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4E12" w14:textId="7EF8B7B7" w:rsidR="00567654" w:rsidRPr="009B64C3" w:rsidRDefault="00986E67" w:rsidP="009B64C3">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4D1B281D">
                <wp:simplePos x="0" y="0"/>
                <wp:positionH relativeFrom="page">
                  <wp:posOffset>7065010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4E463F19" w:rsidR="00E93403" w:rsidRPr="00BA68B8" w:rsidRDefault="001103CC" w:rsidP="00E93403">
                            <w:pPr>
                              <w:spacing w:after="0" w:line="240" w:lineRule="auto"/>
                              <w:rPr>
                                <w:rFonts w:ascii="Arial" w:hAnsi="Arial" w:cs="Arial"/>
                                <w:b/>
                                <w:color w:val="FFFFFF" w:themeColor="background1"/>
                                <w:sz w:val="20"/>
                                <w:szCs w:val="20"/>
                              </w:rPr>
                            </w:pPr>
                            <w:r w:rsidRPr="001103CC">
                              <w:rPr>
                                <w:rFonts w:ascii="Arial" w:hAnsi="Arial" w:cs="Arial"/>
                                <w:b/>
                                <w:bCs/>
                                <w:color w:val="FFFFFF" w:themeColor="background1"/>
                                <w:sz w:val="20"/>
                                <w:szCs w:val="20"/>
                              </w:rPr>
                              <w:t>Protecting Unconventional Trademarks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56.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" fillcolor="#00b39c" strokecolor="#00b39c" strokeweight="0">
                <v:textbox style="layout-flow:vertical" inset=",1.3mm,1.3mm">
                  <w:txbxContent>
                    <w:p w14:paraId="53BF0D56" w14:textId="4E463F19" w:rsidR="00E93403" w:rsidRPr="00BA68B8" w:rsidRDefault="001103CC" w:rsidP="00E93403">
                      <w:pPr>
                        <w:spacing w:after="0" w:line="240" w:lineRule="auto"/>
                        <w:rPr>
                          <w:rFonts w:ascii="Arial" w:hAnsi="Arial" w:cs="Arial"/>
                          <w:b/>
                          <w:color w:val="FFFFFF" w:themeColor="background1"/>
                          <w:sz w:val="20"/>
                          <w:szCs w:val="20"/>
                        </w:rPr>
                      </w:pPr>
                      <w:r w:rsidRPr="001103CC">
                        <w:rPr>
                          <w:rFonts w:ascii="Arial" w:hAnsi="Arial" w:cs="Arial"/>
                          <w:b/>
                          <w:bCs/>
                          <w:color w:val="FFFFFF" w:themeColor="background1"/>
                          <w:sz w:val="20"/>
                          <w:szCs w:val="20"/>
                        </w:rPr>
                        <w:t>Protecting Unconventional Trademarks</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3FB13028" w:rsidR="00216422" w:rsidRPr="00CC7576" w:rsidRDefault="001103CC" w:rsidP="00216422">
                            <w:pPr>
                              <w:spacing w:after="0"/>
                              <w:jc w:val="center"/>
                              <w:rPr>
                                <w:rFonts w:ascii="Arial" w:hAnsi="Arial" w:cs="Arial"/>
                                <w:b/>
                                <w:color w:val="FFFFFF" w:themeColor="background1"/>
                                <w:sz w:val="20"/>
                                <w:szCs w:val="20"/>
                              </w:rPr>
                            </w:pPr>
                            <w:r w:rsidRPr="001103CC">
                              <w:rPr>
                                <w:rFonts w:ascii="Arial" w:hAnsi="Arial" w:cs="Arial"/>
                                <w:b/>
                                <w:bCs/>
                                <w:color w:val="FFFFFF" w:themeColor="background1"/>
                                <w:sz w:val="20"/>
                                <w:szCs w:val="20"/>
                              </w:rPr>
                              <w:t>Protecting Unconventional Trademarks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3FB13028" w:rsidR="00216422" w:rsidRPr="00CC7576" w:rsidRDefault="001103CC" w:rsidP="00216422">
                      <w:pPr>
                        <w:spacing w:after="0"/>
                        <w:jc w:val="center"/>
                        <w:rPr>
                          <w:rFonts w:ascii="Arial" w:hAnsi="Arial" w:cs="Arial"/>
                          <w:b/>
                          <w:color w:val="FFFFFF" w:themeColor="background1"/>
                          <w:sz w:val="20"/>
                          <w:szCs w:val="20"/>
                        </w:rPr>
                      </w:pPr>
                      <w:r w:rsidRPr="001103CC">
                        <w:rPr>
                          <w:rFonts w:ascii="Arial" w:hAnsi="Arial" w:cs="Arial"/>
                          <w:b/>
                          <w:bCs/>
                          <w:color w:val="FFFFFF" w:themeColor="background1"/>
                          <w:sz w:val="20"/>
                          <w:szCs w:val="20"/>
                        </w:rPr>
                        <w:t>Protecting Unconventional Trademarks</w:t>
                      </w:r>
                    </w:p>
                  </w:txbxContent>
                </v:textbox>
                <w10:wrap anchorx="page"/>
              </v:rect>
            </w:pict>
          </mc:Fallback>
        </mc:AlternateContent>
      </w:r>
      <w:bookmarkStart w:id="0" w:name="_Hlk110501394"/>
      <w:bookmarkStart w:id="1" w:name="_Hlk110501351"/>
    </w:p>
    <w:p w14:paraId="200C00BB" w14:textId="77777777" w:rsidR="001103CC" w:rsidRPr="00AE0B65" w:rsidRDefault="001103CC" w:rsidP="001103CC">
      <w:pPr>
        <w:spacing w:after="0" w:line="240" w:lineRule="auto"/>
        <w:jc w:val="center"/>
        <w:outlineLvl w:val="1"/>
        <w:rPr>
          <w:rFonts w:ascii="Arial" w:hAnsi="Arial" w:cs="Arial"/>
          <w:b/>
          <w:bCs/>
          <w:color w:val="C00000"/>
          <w:sz w:val="24"/>
          <w:szCs w:val="24"/>
        </w:rPr>
      </w:pPr>
      <w:r w:rsidRPr="00AE0B65">
        <w:rPr>
          <w:rFonts w:ascii="Arial" w:hAnsi="Arial" w:cs="Arial"/>
          <w:b/>
          <w:bCs/>
          <w:color w:val="C00000"/>
          <w:sz w:val="24"/>
          <w:szCs w:val="24"/>
        </w:rPr>
        <w:t xml:space="preserve">Protecting </w:t>
      </w:r>
      <w:r w:rsidRPr="00552153">
        <w:rPr>
          <w:rFonts w:ascii="Arial" w:hAnsi="Arial" w:cs="Arial"/>
          <w:b/>
          <w:bCs/>
          <w:color w:val="C00000"/>
          <w:sz w:val="24"/>
          <w:szCs w:val="24"/>
        </w:rPr>
        <w:t>Unconventional Trademarks</w:t>
      </w:r>
      <w:r w:rsidRPr="00AE0B65">
        <w:rPr>
          <w:rFonts w:ascii="Arial" w:hAnsi="Arial" w:cs="Arial"/>
          <w:b/>
          <w:bCs/>
          <w:color w:val="C00000"/>
          <w:sz w:val="24"/>
          <w:szCs w:val="24"/>
        </w:rPr>
        <w:t>: Strategies for Businesses</w:t>
      </w:r>
      <w:r>
        <w:rPr>
          <w:rFonts w:ascii="Arial" w:hAnsi="Arial" w:cs="Arial"/>
          <w:b/>
          <w:bCs/>
          <w:color w:val="C00000"/>
          <w:sz w:val="24"/>
          <w:szCs w:val="24"/>
        </w:rPr>
        <w:t xml:space="preserve"> in Vietnam</w:t>
      </w:r>
    </w:p>
    <w:p w14:paraId="0784BA16" w14:textId="77777777" w:rsidR="001103CC" w:rsidRPr="00552153" w:rsidRDefault="001103CC" w:rsidP="001103CC">
      <w:pPr>
        <w:spacing w:after="0" w:line="240" w:lineRule="auto"/>
        <w:jc w:val="both"/>
        <w:rPr>
          <w:rFonts w:ascii="Arial" w:hAnsi="Arial" w:cs="Arial"/>
          <w:sz w:val="20"/>
          <w:szCs w:val="20"/>
        </w:rPr>
      </w:pPr>
    </w:p>
    <w:p w14:paraId="09E3A1A8" w14:textId="77777777" w:rsidR="001103CC" w:rsidRDefault="001103CC" w:rsidP="001103CC">
      <w:pPr>
        <w:spacing w:after="0" w:line="240" w:lineRule="auto"/>
        <w:jc w:val="both"/>
      </w:pPr>
      <w:r w:rsidRPr="00552153">
        <w:rPr>
          <w:rFonts w:ascii="Arial" w:hAnsi="Arial" w:cs="Arial"/>
          <w:sz w:val="20"/>
          <w:szCs w:val="20"/>
        </w:rPr>
        <w:t xml:space="preserve">Color is not just about external beauty, but also the soul of a brand. Many businesses have researched, selected, and used colors for product packaging and brand identity to convey messages, core values, evoke emotions, and connect with customers in a subtle and effective way. </w:t>
      </w:r>
      <w:r w:rsidRPr="008A3548">
        <w:rPr>
          <w:rFonts w:ascii="Arial" w:hAnsi="Arial" w:cs="Arial"/>
          <w:sz w:val="20"/>
          <w:szCs w:val="20"/>
        </w:rPr>
        <w:t>Businesses around the world, including Vietnam, are increasingly paying attention to the use of color as a strategic element in brand building.</w:t>
      </w:r>
    </w:p>
    <w:p w14:paraId="7CBD5E54" w14:textId="77777777" w:rsidR="001103CC" w:rsidRDefault="001103CC" w:rsidP="001103CC">
      <w:pPr>
        <w:spacing w:after="0" w:line="240" w:lineRule="auto"/>
        <w:jc w:val="both"/>
      </w:pPr>
    </w:p>
    <w:p w14:paraId="07D8B47B" w14:textId="77777777" w:rsidR="001103CC" w:rsidRPr="00552153" w:rsidRDefault="001103CC" w:rsidP="001103CC">
      <w:pPr>
        <w:spacing w:after="0" w:line="240" w:lineRule="auto"/>
        <w:jc w:val="both"/>
        <w:rPr>
          <w:rFonts w:ascii="Arial" w:hAnsi="Arial" w:cs="Arial"/>
          <w:sz w:val="20"/>
          <w:szCs w:val="20"/>
        </w:rPr>
      </w:pPr>
      <w:r w:rsidRPr="00552153">
        <w:rPr>
          <w:rFonts w:ascii="Arial" w:hAnsi="Arial" w:cs="Arial"/>
          <w:sz w:val="20"/>
          <w:szCs w:val="20"/>
        </w:rPr>
        <w:t>In a recent ruling, the German Supreme Court has made a historic decision, recognizing that the gold color of Lindt's Gold Bunny can be protected under unregistered trademark law in Germany, opening up a wide range of protection for non-traditional trademarks created from "color".</w:t>
      </w:r>
      <w:r>
        <w:rPr>
          <w:rFonts w:ascii="Arial" w:hAnsi="Arial" w:cs="Arial"/>
          <w:sz w:val="20"/>
          <w:szCs w:val="20"/>
        </w:rPr>
        <w:t xml:space="preserve"> </w:t>
      </w:r>
      <w:r w:rsidRPr="00552153">
        <w:rPr>
          <w:rFonts w:ascii="Arial" w:hAnsi="Arial" w:cs="Arial"/>
          <w:sz w:val="20"/>
          <w:szCs w:val="20"/>
        </w:rPr>
        <w:t xml:space="preserve">This is a significant victory for businesses that want to protect non-traditional trademarks, including colors, shapes, and packaging. The ruling paves the way for Lindt to </w:t>
      </w:r>
      <w:hyperlink r:id="rId7" w:history="1">
        <w:r w:rsidRPr="009A7471">
          <w:rPr>
            <w:rStyle w:val="Hyperlink"/>
            <w:rFonts w:ascii="Arial" w:hAnsi="Arial" w:cs="Arial"/>
            <w:sz w:val="20"/>
            <w:szCs w:val="20"/>
          </w:rPr>
          <w:t>enforce</w:t>
        </w:r>
      </w:hyperlink>
      <w:r w:rsidRPr="00552153">
        <w:rPr>
          <w:rFonts w:ascii="Arial" w:hAnsi="Arial" w:cs="Arial"/>
          <w:sz w:val="20"/>
          <w:szCs w:val="20"/>
        </w:rPr>
        <w:t xml:space="preserve"> its rights against copycat products of its Gold Bunny.</w:t>
      </w:r>
    </w:p>
    <w:p w14:paraId="1F907ED2" w14:textId="77777777" w:rsidR="001103CC" w:rsidRPr="00552153" w:rsidRDefault="001103CC" w:rsidP="001103CC">
      <w:pPr>
        <w:spacing w:after="0" w:line="240" w:lineRule="auto"/>
        <w:jc w:val="both"/>
        <w:rPr>
          <w:rFonts w:ascii="Arial" w:hAnsi="Arial" w:cs="Arial"/>
          <w:sz w:val="20"/>
          <w:szCs w:val="20"/>
        </w:rPr>
      </w:pPr>
    </w:p>
    <w:p w14:paraId="055DF13F" w14:textId="77777777" w:rsidR="001103CC" w:rsidRPr="00B54CBB" w:rsidRDefault="001103CC" w:rsidP="001103CC">
      <w:pPr>
        <w:spacing w:after="0" w:line="240" w:lineRule="auto"/>
        <w:jc w:val="both"/>
        <w:rPr>
          <w:rFonts w:ascii="Arial" w:hAnsi="Arial" w:cs="Arial"/>
          <w:b/>
          <w:bCs/>
          <w:color w:val="2F5496" w:themeColor="accent1" w:themeShade="BF"/>
        </w:rPr>
      </w:pPr>
      <w:r w:rsidRPr="00B54CBB">
        <w:rPr>
          <w:rFonts w:ascii="Arial" w:hAnsi="Arial" w:cs="Arial"/>
          <w:b/>
          <w:bCs/>
          <w:color w:val="2F5496" w:themeColor="accent1" w:themeShade="BF"/>
        </w:rPr>
        <w:t>Legal Battle: The Gold Chocolate Packaging Keeps Getting Rejected</w:t>
      </w:r>
    </w:p>
    <w:p w14:paraId="7FFC9EC7" w14:textId="77777777" w:rsidR="001103CC" w:rsidRPr="00552153" w:rsidRDefault="001103CC" w:rsidP="001103CC">
      <w:pPr>
        <w:spacing w:after="0" w:line="240" w:lineRule="auto"/>
        <w:jc w:val="both"/>
        <w:rPr>
          <w:rFonts w:ascii="Arial" w:hAnsi="Arial" w:cs="Arial"/>
          <w:sz w:val="20"/>
          <w:szCs w:val="20"/>
        </w:rPr>
      </w:pPr>
    </w:p>
    <w:p w14:paraId="19642E88" w14:textId="77777777" w:rsidR="001103CC" w:rsidRDefault="001103CC" w:rsidP="001103CC">
      <w:pPr>
        <w:spacing w:after="0" w:line="240" w:lineRule="auto"/>
        <w:jc w:val="both"/>
        <w:rPr>
          <w:rFonts w:ascii="Arial" w:hAnsi="Arial" w:cs="Arial"/>
          <w:sz w:val="20"/>
          <w:szCs w:val="20"/>
        </w:rPr>
      </w:pPr>
      <w:r w:rsidRPr="00552153">
        <w:rPr>
          <w:rFonts w:ascii="Arial" w:hAnsi="Arial" w:cs="Arial"/>
          <w:sz w:val="20"/>
          <w:szCs w:val="20"/>
        </w:rPr>
        <w:t>Lindt &amp; Sprüngli ("Lindt") is a renowned producer of high-quality chocolates, including its iconic Lindt Gold Bunny. In Germany, Lindt has been using gold foil to wrap this product since 1952 and the current shade of gold since 1994. Over 500 million Gold Bunnies have been sold in Germany over the past 30 years, making the Lindt Gold Bunny a beloved and best-selling Easter symbol in the country, with a market share of over 40% in 2017. A consumer survey conducted by Lindt revealed that 70% of respondents associated the color gold with Lindt when used in connection with chocolate bunnies.</w:t>
      </w:r>
    </w:p>
    <w:p w14:paraId="3359E329" w14:textId="77777777" w:rsidR="001103CC" w:rsidRPr="00552153" w:rsidRDefault="001103CC" w:rsidP="001103CC">
      <w:pPr>
        <w:spacing w:after="0" w:line="240" w:lineRule="auto"/>
        <w:jc w:val="both"/>
        <w:rPr>
          <w:rFonts w:ascii="Arial" w:hAnsi="Arial" w:cs="Arial"/>
          <w:sz w:val="20"/>
          <w:szCs w:val="20"/>
        </w:rPr>
      </w:pPr>
    </w:p>
    <w:p w14:paraId="1A6C67E0" w14:textId="77777777" w:rsidR="001103CC" w:rsidRDefault="001103CC" w:rsidP="001103CC">
      <w:pPr>
        <w:spacing w:after="0" w:line="240" w:lineRule="auto"/>
        <w:jc w:val="both"/>
        <w:rPr>
          <w:rFonts w:ascii="Arial" w:hAnsi="Arial" w:cs="Arial"/>
          <w:sz w:val="20"/>
          <w:szCs w:val="20"/>
        </w:rPr>
      </w:pPr>
      <w:r w:rsidRPr="00552153">
        <w:rPr>
          <w:rFonts w:ascii="Arial" w:hAnsi="Arial" w:cs="Arial"/>
          <w:sz w:val="20"/>
          <w:szCs w:val="20"/>
        </w:rPr>
        <w:t xml:space="preserve">Several chocolate companies have used the image of a bunny in gold foil-wrapped chocolate to market their products. Lindt has fought tirelessly to protect its iconic gold foil-wrapped chocolate bunny. However, their efforts have been met with numerous obstacles as intellectual property (IP) offices in different countries have consistently </w:t>
      </w:r>
      <w:hyperlink r:id="rId8" w:history="1">
        <w:r w:rsidRPr="009A7471">
          <w:rPr>
            <w:rStyle w:val="Hyperlink"/>
            <w:rFonts w:ascii="Arial" w:hAnsi="Arial" w:cs="Arial"/>
            <w:sz w:val="20"/>
            <w:szCs w:val="20"/>
          </w:rPr>
          <w:t>refused</w:t>
        </w:r>
      </w:hyperlink>
      <w:r w:rsidRPr="00552153">
        <w:rPr>
          <w:rFonts w:ascii="Arial" w:hAnsi="Arial" w:cs="Arial"/>
          <w:sz w:val="20"/>
          <w:szCs w:val="20"/>
        </w:rPr>
        <w:t xml:space="preserve"> to recognize "gold" as a Lindt trademark.</w:t>
      </w:r>
    </w:p>
    <w:p w14:paraId="4BD9B6E5" w14:textId="77777777" w:rsidR="001103CC" w:rsidRPr="00552153" w:rsidRDefault="001103CC" w:rsidP="001103CC">
      <w:pPr>
        <w:spacing w:after="0" w:line="240" w:lineRule="auto"/>
        <w:jc w:val="both"/>
        <w:rPr>
          <w:rFonts w:ascii="Arial" w:hAnsi="Arial" w:cs="Arial"/>
          <w:sz w:val="20"/>
          <w:szCs w:val="20"/>
        </w:rPr>
      </w:pPr>
    </w:p>
    <w:p w14:paraId="7A4A43B5" w14:textId="77777777" w:rsidR="001103CC" w:rsidRDefault="001103CC" w:rsidP="001103CC">
      <w:pPr>
        <w:spacing w:after="0" w:line="240" w:lineRule="auto"/>
        <w:jc w:val="both"/>
        <w:rPr>
          <w:rFonts w:ascii="Arial" w:hAnsi="Arial" w:cs="Arial"/>
          <w:sz w:val="20"/>
          <w:szCs w:val="20"/>
        </w:rPr>
      </w:pPr>
      <w:r w:rsidRPr="00552153">
        <w:rPr>
          <w:rFonts w:ascii="Arial" w:hAnsi="Arial" w:cs="Arial"/>
          <w:sz w:val="20"/>
          <w:szCs w:val="20"/>
        </w:rPr>
        <w:t>In 2011, Lindt lost a trademark infringement lawsuit against rival Riegelein when the Court of Justice of the European Union ruled that the trademark for the shape and packaging of the Gold Bunny "lacked distinctiveness," raising concerns about the future of the iconic chocolate bunny.</w:t>
      </w:r>
    </w:p>
    <w:p w14:paraId="0E1472C3" w14:textId="77777777" w:rsidR="001103CC" w:rsidRPr="00552153" w:rsidRDefault="001103CC" w:rsidP="001103CC">
      <w:pPr>
        <w:spacing w:after="0" w:line="240" w:lineRule="auto"/>
        <w:jc w:val="both"/>
        <w:rPr>
          <w:rFonts w:ascii="Arial" w:hAnsi="Arial" w:cs="Arial"/>
          <w:sz w:val="20"/>
          <w:szCs w:val="20"/>
        </w:rPr>
      </w:pPr>
    </w:p>
    <w:p w14:paraId="41836DFE" w14:textId="77777777" w:rsidR="001103CC" w:rsidRPr="00B54CBB" w:rsidRDefault="001103CC" w:rsidP="001103CC">
      <w:pPr>
        <w:spacing w:after="0" w:line="240" w:lineRule="auto"/>
        <w:jc w:val="both"/>
        <w:rPr>
          <w:rFonts w:ascii="Arial" w:hAnsi="Arial" w:cs="Arial"/>
          <w:b/>
          <w:bCs/>
          <w:color w:val="2F5496" w:themeColor="accent1" w:themeShade="BF"/>
        </w:rPr>
      </w:pPr>
      <w:r w:rsidRPr="00B54CBB">
        <w:rPr>
          <w:rFonts w:ascii="Arial" w:hAnsi="Arial" w:cs="Arial"/>
          <w:b/>
          <w:bCs/>
          <w:color w:val="2F5496" w:themeColor="accent1" w:themeShade="BF"/>
        </w:rPr>
        <w:t>Turning point</w:t>
      </w:r>
    </w:p>
    <w:p w14:paraId="6A1F8A3A" w14:textId="77777777" w:rsidR="001103CC" w:rsidRPr="00552153" w:rsidRDefault="001103CC" w:rsidP="001103CC">
      <w:pPr>
        <w:spacing w:after="0" w:line="240" w:lineRule="auto"/>
        <w:jc w:val="both"/>
        <w:rPr>
          <w:rFonts w:ascii="Arial" w:hAnsi="Arial" w:cs="Arial"/>
          <w:b/>
          <w:bCs/>
          <w:sz w:val="20"/>
          <w:szCs w:val="20"/>
        </w:rPr>
      </w:pPr>
    </w:p>
    <w:p w14:paraId="5706D4EC" w14:textId="77777777" w:rsidR="001103CC" w:rsidRDefault="001103CC" w:rsidP="001103CC">
      <w:pPr>
        <w:spacing w:after="0" w:line="240" w:lineRule="auto"/>
        <w:jc w:val="both"/>
        <w:rPr>
          <w:rFonts w:ascii="Arial" w:hAnsi="Arial" w:cs="Arial"/>
          <w:sz w:val="20"/>
          <w:szCs w:val="20"/>
        </w:rPr>
      </w:pPr>
      <w:r w:rsidRPr="00552153">
        <w:rPr>
          <w:rFonts w:ascii="Arial" w:hAnsi="Arial" w:cs="Arial"/>
          <w:sz w:val="20"/>
          <w:szCs w:val="20"/>
        </w:rPr>
        <w:t>Undeterred, Lindt continued its relentless pursuit of justice. In 2018, Lindt sued another chocolate maker for selling a product featuring a seated gold foil-wrapped chocolate bunny during the 2018 Easter season.</w:t>
      </w:r>
    </w:p>
    <w:p w14:paraId="3C233342" w14:textId="77777777" w:rsidR="001103CC" w:rsidRPr="00552153" w:rsidRDefault="001103CC" w:rsidP="001103CC">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505"/>
        <w:gridCol w:w="4511"/>
      </w:tblGrid>
      <w:tr w:rsidR="001103CC" w:rsidRPr="00552153" w14:paraId="197A76F8" w14:textId="77777777" w:rsidTr="009108A6">
        <w:tc>
          <w:tcPr>
            <w:tcW w:w="4675" w:type="dxa"/>
          </w:tcPr>
          <w:p w14:paraId="2D72366E" w14:textId="77777777" w:rsidR="001103CC" w:rsidRPr="0022277C" w:rsidRDefault="001103CC" w:rsidP="009108A6">
            <w:pPr>
              <w:pStyle w:val="NormalWeb"/>
              <w:spacing w:before="0" w:beforeAutospacing="0" w:after="0" w:afterAutospacing="0"/>
              <w:jc w:val="center"/>
              <w:rPr>
                <w:rFonts w:ascii="Arial" w:hAnsi="Arial" w:cs="Arial"/>
                <w:b/>
                <w:bCs/>
                <w:sz w:val="20"/>
                <w:szCs w:val="20"/>
              </w:rPr>
            </w:pPr>
            <w:r w:rsidRPr="0022277C">
              <w:rPr>
                <w:rFonts w:ascii="Arial" w:hAnsi="Arial" w:cs="Arial"/>
                <w:b/>
                <w:bCs/>
                <w:sz w:val="20"/>
                <w:szCs w:val="20"/>
              </w:rPr>
              <w:t xml:space="preserve">Lindt </w:t>
            </w:r>
            <w:r w:rsidRPr="0022277C">
              <w:rPr>
                <w:rFonts w:ascii="Arial" w:hAnsi="Arial" w:cs="Arial"/>
                <w:b/>
                <w:sz w:val="20"/>
                <w:szCs w:val="20"/>
              </w:rPr>
              <w:t>Gold Bunny</w:t>
            </w:r>
          </w:p>
        </w:tc>
        <w:tc>
          <w:tcPr>
            <w:tcW w:w="4675" w:type="dxa"/>
          </w:tcPr>
          <w:p w14:paraId="119EF06E" w14:textId="77777777" w:rsidR="001103CC" w:rsidRPr="00552153" w:rsidRDefault="001103CC" w:rsidP="009108A6">
            <w:pPr>
              <w:pStyle w:val="NormalWeb"/>
              <w:spacing w:before="0" w:beforeAutospacing="0" w:after="0" w:afterAutospacing="0"/>
              <w:jc w:val="center"/>
              <w:rPr>
                <w:rFonts w:ascii="Arial" w:hAnsi="Arial" w:cs="Arial"/>
                <w:b/>
                <w:bCs/>
                <w:sz w:val="20"/>
                <w:szCs w:val="20"/>
              </w:rPr>
            </w:pPr>
            <w:r w:rsidRPr="00552153">
              <w:rPr>
                <w:rFonts w:ascii="Arial" w:hAnsi="Arial" w:cs="Arial"/>
                <w:b/>
                <w:bCs/>
                <w:sz w:val="20"/>
                <w:szCs w:val="20"/>
              </w:rPr>
              <w:t>Infringing Gold Bunny</w:t>
            </w:r>
          </w:p>
        </w:tc>
      </w:tr>
      <w:tr w:rsidR="001103CC" w:rsidRPr="00552153" w14:paraId="650AF874" w14:textId="77777777" w:rsidTr="009108A6">
        <w:tc>
          <w:tcPr>
            <w:tcW w:w="4675" w:type="dxa"/>
          </w:tcPr>
          <w:p w14:paraId="0A32B4C1" w14:textId="77777777" w:rsidR="001103CC" w:rsidRPr="00552153" w:rsidRDefault="001103CC" w:rsidP="0022277C">
            <w:pPr>
              <w:pStyle w:val="NormalWeb"/>
              <w:spacing w:before="120" w:beforeAutospacing="0" w:after="0" w:afterAutospacing="0"/>
              <w:jc w:val="center"/>
              <w:rPr>
                <w:rFonts w:ascii="Arial" w:hAnsi="Arial" w:cs="Arial"/>
                <w:sz w:val="20"/>
                <w:szCs w:val="20"/>
              </w:rPr>
            </w:pPr>
            <w:r w:rsidRPr="00552153">
              <w:rPr>
                <w:rFonts w:ascii="Arial" w:hAnsi="Arial" w:cs="Arial"/>
                <w:noProof/>
                <w:sz w:val="20"/>
                <w:szCs w:val="20"/>
                <w:lang w:val="en-GB"/>
              </w:rPr>
              <w:drawing>
                <wp:inline distT="0" distB="0" distL="0" distR="0" wp14:anchorId="4D75DB48" wp14:editId="587B9825">
                  <wp:extent cx="725365"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l="5747" t="4716" r="8045" b="3302"/>
                          <a:stretch/>
                        </pic:blipFill>
                        <pic:spPr bwMode="auto">
                          <a:xfrm>
                            <a:off x="0" y="0"/>
                            <a:ext cx="736808" cy="9578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5" w:type="dxa"/>
          </w:tcPr>
          <w:p w14:paraId="564D0D7B" w14:textId="77777777" w:rsidR="001103CC" w:rsidRPr="00552153" w:rsidRDefault="001103CC" w:rsidP="009108A6">
            <w:pPr>
              <w:pStyle w:val="NormalWeb"/>
              <w:spacing w:before="0" w:beforeAutospacing="0" w:after="0" w:afterAutospacing="0"/>
              <w:jc w:val="center"/>
              <w:rPr>
                <w:rFonts w:ascii="Arial" w:hAnsi="Arial" w:cs="Arial"/>
                <w:sz w:val="20"/>
                <w:szCs w:val="20"/>
              </w:rPr>
            </w:pPr>
            <w:r w:rsidRPr="00552153">
              <w:rPr>
                <w:rFonts w:ascii="Arial" w:hAnsi="Arial" w:cs="Arial"/>
                <w:noProof/>
                <w:sz w:val="20"/>
                <w:szCs w:val="20"/>
                <w:lang w:val="en-GB"/>
              </w:rPr>
              <w:drawing>
                <wp:inline distT="0" distB="0" distL="0" distR="0" wp14:anchorId="2F1C07D6" wp14:editId="299099FF">
                  <wp:extent cx="809625" cy="105829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l="3893" t="6880" r="62044" b="9176"/>
                          <a:stretch/>
                        </pic:blipFill>
                        <pic:spPr bwMode="auto">
                          <a:xfrm>
                            <a:off x="0" y="0"/>
                            <a:ext cx="823926" cy="107699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0EA72FF" w14:textId="77777777" w:rsidR="001103CC" w:rsidRPr="00552153" w:rsidRDefault="001103CC" w:rsidP="001103CC">
      <w:pPr>
        <w:spacing w:after="0" w:line="240" w:lineRule="auto"/>
        <w:jc w:val="both"/>
        <w:rPr>
          <w:rFonts w:ascii="Arial" w:hAnsi="Arial" w:cs="Arial"/>
          <w:sz w:val="20"/>
          <w:szCs w:val="20"/>
        </w:rPr>
      </w:pPr>
    </w:p>
    <w:p w14:paraId="6D4AA050" w14:textId="77777777" w:rsidR="001103CC" w:rsidRDefault="001103CC" w:rsidP="001103CC">
      <w:pPr>
        <w:spacing w:after="0" w:line="240" w:lineRule="auto"/>
        <w:jc w:val="both"/>
        <w:rPr>
          <w:rFonts w:ascii="Arial" w:hAnsi="Arial" w:cs="Arial"/>
          <w:sz w:val="20"/>
          <w:szCs w:val="20"/>
        </w:rPr>
      </w:pPr>
      <w:r w:rsidRPr="00552153">
        <w:rPr>
          <w:rFonts w:ascii="Arial" w:hAnsi="Arial" w:cs="Arial"/>
          <w:sz w:val="20"/>
          <w:szCs w:val="20"/>
        </w:rPr>
        <w:t>The initial court ruling was in Lindt's favor. However, in 2020, the Munich Court of Appeal overturned the ruling and found that Lindt did not hold such unregistered trademark rights in Germany for the color "gold" (colour gold) in relation to the Chocolate Bunny (Case 29 U 6389/19). The court ruled that Lindt had not established a secondary meaning of the color itself for the Chocolate Bunny. Rather, the secondary meaning only stemmed from the distinctive reputation of the specific product. As a result, Lindt appealed to the Supreme Court.</w:t>
      </w:r>
      <w:bookmarkStart w:id="2" w:name="_GoBack"/>
      <w:bookmarkEnd w:id="2"/>
    </w:p>
    <w:p w14:paraId="62F50AAE" w14:textId="77777777" w:rsidR="001103CC" w:rsidRPr="00552153" w:rsidRDefault="001103CC" w:rsidP="001103CC">
      <w:pPr>
        <w:spacing w:after="0" w:line="240" w:lineRule="auto"/>
        <w:jc w:val="both"/>
        <w:rPr>
          <w:rFonts w:ascii="Arial" w:hAnsi="Arial" w:cs="Arial"/>
          <w:sz w:val="20"/>
          <w:szCs w:val="20"/>
        </w:rPr>
      </w:pPr>
    </w:p>
    <w:p w14:paraId="6DA7AB85" w14:textId="77777777" w:rsidR="001103CC" w:rsidRPr="00B54CBB" w:rsidRDefault="001103CC" w:rsidP="001103CC">
      <w:pPr>
        <w:spacing w:after="0" w:line="240" w:lineRule="auto"/>
        <w:jc w:val="both"/>
        <w:rPr>
          <w:rFonts w:ascii="Arial" w:hAnsi="Arial" w:cs="Arial"/>
          <w:b/>
          <w:bCs/>
          <w:color w:val="2F5496" w:themeColor="accent1" w:themeShade="BF"/>
        </w:rPr>
      </w:pPr>
      <w:r w:rsidRPr="00B54CBB">
        <w:rPr>
          <w:rFonts w:ascii="Arial" w:hAnsi="Arial" w:cs="Arial"/>
          <w:b/>
          <w:bCs/>
          <w:color w:val="2F5496" w:themeColor="accent1" w:themeShade="BF"/>
        </w:rPr>
        <w:t>Supreme Court Ruling</w:t>
      </w:r>
    </w:p>
    <w:p w14:paraId="546C0640" w14:textId="77777777" w:rsidR="001103CC" w:rsidRPr="00552153" w:rsidRDefault="001103CC" w:rsidP="001103CC">
      <w:pPr>
        <w:spacing w:after="0" w:line="240" w:lineRule="auto"/>
        <w:jc w:val="both"/>
        <w:rPr>
          <w:rFonts w:ascii="Arial" w:hAnsi="Arial" w:cs="Arial"/>
          <w:b/>
          <w:bCs/>
          <w:sz w:val="20"/>
          <w:szCs w:val="20"/>
        </w:rPr>
      </w:pPr>
    </w:p>
    <w:p w14:paraId="4F38A5AF" w14:textId="77777777" w:rsidR="001103CC" w:rsidRDefault="001103CC" w:rsidP="001103CC">
      <w:pPr>
        <w:spacing w:after="0" w:line="240" w:lineRule="auto"/>
        <w:jc w:val="both"/>
        <w:rPr>
          <w:rFonts w:ascii="Arial" w:eastAsia="Times New Roman" w:hAnsi="Arial" w:cs="Arial"/>
          <w:sz w:val="20"/>
          <w:szCs w:val="20"/>
        </w:rPr>
      </w:pPr>
      <w:r w:rsidRPr="00E32DC7">
        <w:rPr>
          <w:rFonts w:ascii="Arial" w:eastAsia="Times New Roman" w:hAnsi="Arial" w:cs="Arial"/>
          <w:sz w:val="20"/>
          <w:szCs w:val="20"/>
        </w:rPr>
        <w:t>The Supreme Court has recognized and acknowledged Lindt's unregistered trademark rights in the color "gold" for its chocolate bunny products.</w:t>
      </w:r>
    </w:p>
    <w:p w14:paraId="4B38FBA5" w14:textId="77777777" w:rsidR="001103CC" w:rsidRPr="00E32DC7" w:rsidRDefault="001103CC" w:rsidP="001103CC">
      <w:pPr>
        <w:spacing w:after="0" w:line="240" w:lineRule="auto"/>
        <w:jc w:val="both"/>
        <w:rPr>
          <w:rFonts w:ascii="Arial" w:eastAsia="Times New Roman" w:hAnsi="Arial" w:cs="Arial"/>
          <w:sz w:val="20"/>
          <w:szCs w:val="20"/>
        </w:rPr>
      </w:pPr>
    </w:p>
    <w:p w14:paraId="641AD74F" w14:textId="2F749404" w:rsidR="001103CC" w:rsidRPr="00E32DC7" w:rsidRDefault="001103CC" w:rsidP="001103CC">
      <w:pPr>
        <w:spacing w:after="0" w:line="240" w:lineRule="auto"/>
        <w:jc w:val="both"/>
        <w:rPr>
          <w:rFonts w:ascii="Arial" w:eastAsia="Times New Roman"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6754986E" wp14:editId="2A20484D">
                <wp:simplePos x="0" y="0"/>
                <wp:positionH relativeFrom="page">
                  <wp:posOffset>7077075</wp:posOffset>
                </wp:positionH>
                <wp:positionV relativeFrom="paragraph">
                  <wp:posOffset>-207010</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A157D4" w14:textId="77777777" w:rsidR="001103CC" w:rsidRPr="00BA68B8" w:rsidRDefault="001103CC" w:rsidP="001103CC">
                            <w:pPr>
                              <w:spacing w:after="0" w:line="240" w:lineRule="auto"/>
                              <w:rPr>
                                <w:rFonts w:ascii="Arial" w:hAnsi="Arial" w:cs="Arial"/>
                                <w:b/>
                                <w:color w:val="FFFFFF" w:themeColor="background1"/>
                                <w:sz w:val="20"/>
                                <w:szCs w:val="20"/>
                              </w:rPr>
                            </w:pPr>
                            <w:r w:rsidRPr="001103CC">
                              <w:rPr>
                                <w:rFonts w:ascii="Arial" w:hAnsi="Arial" w:cs="Arial"/>
                                <w:b/>
                                <w:bCs/>
                                <w:color w:val="FFFFFF" w:themeColor="background1"/>
                                <w:sz w:val="20"/>
                                <w:szCs w:val="20"/>
                              </w:rPr>
                              <w:t>Protecting Unconventional Trademarks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4986E" id="Rectangle 3" o:spid="_x0000_s1028" style="position:absolute;left:0;text-align:left;margin-left:557.25pt;margin-top:-16.3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UR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" fillcolor="#00b39c" strokecolor="#00b39c" strokeweight="0">
                <v:textbox style="layout-flow:vertical" inset=",1.3mm,1.3mm">
                  <w:txbxContent>
                    <w:p w14:paraId="5EA157D4" w14:textId="77777777" w:rsidR="001103CC" w:rsidRPr="00BA68B8" w:rsidRDefault="001103CC" w:rsidP="001103CC">
                      <w:pPr>
                        <w:spacing w:after="0" w:line="240" w:lineRule="auto"/>
                        <w:rPr>
                          <w:rFonts w:ascii="Arial" w:hAnsi="Arial" w:cs="Arial"/>
                          <w:b/>
                          <w:color w:val="FFFFFF" w:themeColor="background1"/>
                          <w:sz w:val="20"/>
                          <w:szCs w:val="20"/>
                        </w:rPr>
                      </w:pPr>
                      <w:r w:rsidRPr="001103CC">
                        <w:rPr>
                          <w:rFonts w:ascii="Arial" w:hAnsi="Arial" w:cs="Arial"/>
                          <w:b/>
                          <w:bCs/>
                          <w:color w:val="FFFFFF" w:themeColor="background1"/>
                          <w:sz w:val="20"/>
                          <w:szCs w:val="20"/>
                        </w:rPr>
                        <w:t>Protecting Unconventional Trademarks</w:t>
                      </w:r>
                    </w:p>
                  </w:txbxContent>
                </v:textbox>
                <w10:wrap anchorx="page"/>
              </v:rect>
            </w:pict>
          </mc:Fallback>
        </mc:AlternateContent>
      </w:r>
      <w:r w:rsidRPr="00E32DC7">
        <w:rPr>
          <w:rFonts w:ascii="Arial" w:eastAsia="Times New Roman" w:hAnsi="Arial" w:cs="Arial"/>
          <w:sz w:val="20"/>
          <w:szCs w:val="20"/>
        </w:rPr>
        <w:t xml:space="preserve">This ruling is based on two factors: </w:t>
      </w:r>
      <w:r w:rsidRPr="00E32DC7">
        <w:rPr>
          <w:rFonts w:ascii="Arial" w:eastAsia="Times New Roman" w:hAnsi="Arial" w:cs="Arial"/>
          <w:b/>
          <w:bCs/>
          <w:sz w:val="20"/>
          <w:szCs w:val="20"/>
        </w:rPr>
        <w:t xml:space="preserve">(i) </w:t>
      </w:r>
      <w:r w:rsidRPr="00E32DC7">
        <w:rPr>
          <w:rFonts w:ascii="Arial" w:eastAsia="Times New Roman" w:hAnsi="Arial" w:cs="Arial"/>
          <w:sz w:val="20"/>
          <w:szCs w:val="20"/>
        </w:rPr>
        <w:t xml:space="preserve">A survey showing that 70% of consumers associate the color gold with the Lindt Group when thinking of chocolate bunnies and </w:t>
      </w:r>
      <w:r w:rsidRPr="00E32DC7">
        <w:rPr>
          <w:rFonts w:ascii="Arial" w:eastAsia="Times New Roman" w:hAnsi="Arial" w:cs="Arial"/>
          <w:b/>
          <w:bCs/>
          <w:sz w:val="20"/>
          <w:szCs w:val="20"/>
        </w:rPr>
        <w:t>(ii)</w:t>
      </w:r>
      <w:r w:rsidRPr="00E32DC7">
        <w:rPr>
          <w:rFonts w:ascii="Arial" w:eastAsia="Times New Roman" w:hAnsi="Arial" w:cs="Arial"/>
          <w:sz w:val="20"/>
          <w:szCs w:val="20"/>
        </w:rPr>
        <w:t xml:space="preserve"> The likelihood of consumer confusion.</w:t>
      </w:r>
    </w:p>
    <w:p w14:paraId="74C2E0E4" w14:textId="436C4DAB" w:rsidR="001103CC" w:rsidRDefault="001103CC" w:rsidP="001103CC">
      <w:pPr>
        <w:spacing w:after="0" w:line="240" w:lineRule="auto"/>
        <w:jc w:val="both"/>
        <w:rPr>
          <w:rFonts w:ascii="Arial" w:hAnsi="Arial" w:cs="Arial"/>
          <w:sz w:val="20"/>
          <w:szCs w:val="20"/>
        </w:rPr>
      </w:pPr>
    </w:p>
    <w:p w14:paraId="733A79F2" w14:textId="77777777" w:rsidR="001103CC" w:rsidRDefault="001103CC" w:rsidP="001103CC">
      <w:pPr>
        <w:spacing w:after="0" w:line="240" w:lineRule="auto"/>
        <w:jc w:val="both"/>
        <w:rPr>
          <w:rFonts w:ascii="Arial" w:hAnsi="Arial" w:cs="Arial"/>
          <w:sz w:val="20"/>
          <w:szCs w:val="20"/>
        </w:rPr>
      </w:pPr>
      <w:r w:rsidRPr="00552153">
        <w:rPr>
          <w:rFonts w:ascii="Arial" w:hAnsi="Arial" w:cs="Arial"/>
          <w:sz w:val="20"/>
          <w:szCs w:val="20"/>
        </w:rPr>
        <w:t>In addition, the Supreme Court confirmed that secondary meaning does not require an abstract color mark to be used as a 'distinctive color' for 'all' or 'many' different products offered by the company.</w:t>
      </w:r>
    </w:p>
    <w:p w14:paraId="25652124" w14:textId="77777777" w:rsidR="001103CC" w:rsidRPr="00552153" w:rsidRDefault="001103CC" w:rsidP="001103CC">
      <w:pPr>
        <w:spacing w:after="0" w:line="240" w:lineRule="auto"/>
        <w:jc w:val="both"/>
        <w:rPr>
          <w:rFonts w:ascii="Arial" w:hAnsi="Arial" w:cs="Arial"/>
          <w:sz w:val="20"/>
          <w:szCs w:val="20"/>
        </w:rPr>
      </w:pPr>
    </w:p>
    <w:p w14:paraId="33B52F08" w14:textId="75D9613F" w:rsidR="001103CC" w:rsidRPr="00552153" w:rsidRDefault="001103CC" w:rsidP="001103CC">
      <w:pPr>
        <w:spacing w:after="0" w:line="240" w:lineRule="auto"/>
        <w:jc w:val="both"/>
        <w:rPr>
          <w:rFonts w:ascii="Arial" w:hAnsi="Arial" w:cs="Arial"/>
          <w:sz w:val="20"/>
          <w:szCs w:val="20"/>
        </w:rPr>
      </w:pPr>
      <w:r w:rsidRPr="00552153">
        <w:rPr>
          <w:rFonts w:ascii="Arial" w:hAnsi="Arial" w:cs="Arial"/>
          <w:sz w:val="20"/>
          <w:szCs w:val="20"/>
        </w:rPr>
        <w:t>The case has been remanded to the Munich Court of Appeal, which will have to decide whether Lindt's trademark gold is actually infringed by the third-party Gold Bunny.</w:t>
      </w:r>
    </w:p>
    <w:p w14:paraId="48DA0E49" w14:textId="77777777" w:rsidR="001103CC" w:rsidRPr="00B54CBB" w:rsidRDefault="001103CC" w:rsidP="001103CC">
      <w:pPr>
        <w:spacing w:after="0" w:line="240" w:lineRule="auto"/>
        <w:jc w:val="both"/>
        <w:rPr>
          <w:rFonts w:ascii="Arial" w:hAnsi="Arial" w:cs="Arial"/>
          <w:b/>
          <w:bCs/>
          <w:color w:val="2F5496" w:themeColor="accent1" w:themeShade="BF"/>
          <w:sz w:val="20"/>
          <w:szCs w:val="20"/>
        </w:rPr>
      </w:pPr>
    </w:p>
    <w:p w14:paraId="7062F230" w14:textId="77777777" w:rsidR="001103CC" w:rsidRPr="00C55337" w:rsidRDefault="001103CC" w:rsidP="001103CC">
      <w:pPr>
        <w:spacing w:after="0" w:line="240" w:lineRule="auto"/>
        <w:jc w:val="both"/>
        <w:rPr>
          <w:rFonts w:ascii="Arial" w:hAnsi="Arial" w:cs="Arial"/>
          <w:b/>
          <w:bCs/>
          <w:color w:val="2F5496" w:themeColor="accent1" w:themeShade="BF"/>
        </w:rPr>
      </w:pPr>
      <w:r w:rsidRPr="00C55337">
        <w:rPr>
          <w:rFonts w:ascii="Arial" w:hAnsi="Arial" w:cs="Arial"/>
          <w:b/>
          <w:bCs/>
          <w:color w:val="2F5496" w:themeColor="accent1" w:themeShade="BF"/>
        </w:rPr>
        <w:t>Appellate Court Rehearing Judgment</w:t>
      </w:r>
    </w:p>
    <w:p w14:paraId="1EF21C51" w14:textId="77777777" w:rsidR="001103CC" w:rsidRDefault="001103CC" w:rsidP="001103CC">
      <w:pPr>
        <w:spacing w:after="0" w:line="240" w:lineRule="auto"/>
        <w:jc w:val="both"/>
        <w:rPr>
          <w:rFonts w:ascii="Arial" w:hAnsi="Arial" w:cs="Arial"/>
          <w:sz w:val="20"/>
          <w:szCs w:val="20"/>
        </w:rPr>
      </w:pPr>
    </w:p>
    <w:p w14:paraId="49351316" w14:textId="77777777" w:rsidR="001103CC" w:rsidRPr="00552153" w:rsidRDefault="001103CC" w:rsidP="001103CC">
      <w:pPr>
        <w:spacing w:after="0" w:line="240" w:lineRule="auto"/>
        <w:jc w:val="both"/>
        <w:rPr>
          <w:rFonts w:ascii="Arial" w:hAnsi="Arial" w:cs="Arial"/>
          <w:sz w:val="20"/>
          <w:szCs w:val="20"/>
        </w:rPr>
      </w:pPr>
      <w:r w:rsidRPr="00552153">
        <w:rPr>
          <w:rFonts w:ascii="Arial" w:hAnsi="Arial" w:cs="Arial"/>
          <w:sz w:val="20"/>
          <w:szCs w:val="20"/>
        </w:rPr>
        <w:t xml:space="preserve">In October 2022, in its ruling, the Munich Court of Appeal confirmed the </w:t>
      </w:r>
      <w:hyperlink r:id="rId13" w:history="1">
        <w:r w:rsidRPr="002645F6">
          <w:rPr>
            <w:rStyle w:val="Hyperlink"/>
            <w:rFonts w:ascii="Arial" w:hAnsi="Arial" w:cs="Arial"/>
            <w:sz w:val="20"/>
            <w:szCs w:val="20"/>
          </w:rPr>
          <w:t>infringement</w:t>
        </w:r>
      </w:hyperlink>
      <w:r w:rsidRPr="00552153">
        <w:rPr>
          <w:rFonts w:ascii="Arial" w:hAnsi="Arial" w:cs="Arial"/>
          <w:sz w:val="20"/>
          <w:szCs w:val="20"/>
        </w:rPr>
        <w:t xml:space="preserve"> based on the likelihood of confusion. Specifically, the Munich Court of Appeal found that the defendant's use of gold was considered “trademark-like use", meaning that the defendant used gold for the same function as a trademark.</w:t>
      </w:r>
    </w:p>
    <w:p w14:paraId="142A0DA9" w14:textId="77777777" w:rsidR="001103CC" w:rsidRDefault="001103CC" w:rsidP="001103CC">
      <w:pPr>
        <w:spacing w:after="0" w:line="240" w:lineRule="auto"/>
        <w:jc w:val="both"/>
        <w:rPr>
          <w:rFonts w:ascii="Arial" w:hAnsi="Arial" w:cs="Arial"/>
          <w:b/>
          <w:bCs/>
          <w:sz w:val="20"/>
          <w:szCs w:val="20"/>
        </w:rPr>
      </w:pPr>
    </w:p>
    <w:p w14:paraId="2C5AB7A1" w14:textId="77777777" w:rsidR="001103CC" w:rsidRPr="00C55337" w:rsidRDefault="001103CC" w:rsidP="001103CC">
      <w:pPr>
        <w:spacing w:after="0" w:line="240" w:lineRule="auto"/>
        <w:jc w:val="both"/>
        <w:rPr>
          <w:rFonts w:ascii="Arial" w:hAnsi="Arial" w:cs="Arial"/>
          <w:b/>
          <w:bCs/>
          <w:color w:val="2F5496" w:themeColor="accent1" w:themeShade="BF"/>
        </w:rPr>
      </w:pPr>
      <w:r w:rsidRPr="00C55337">
        <w:rPr>
          <w:rFonts w:ascii="Arial" w:hAnsi="Arial" w:cs="Arial"/>
          <w:b/>
          <w:bCs/>
          <w:color w:val="2F5496" w:themeColor="accent1" w:themeShade="BF"/>
        </w:rPr>
        <w:t>Secrets Behind the Victory</w:t>
      </w:r>
    </w:p>
    <w:p w14:paraId="2F436DE9" w14:textId="77777777" w:rsidR="001103CC" w:rsidRDefault="001103CC" w:rsidP="001103CC">
      <w:pPr>
        <w:spacing w:after="0" w:line="240" w:lineRule="auto"/>
        <w:jc w:val="both"/>
        <w:rPr>
          <w:rFonts w:ascii="Arial" w:hAnsi="Arial" w:cs="Arial"/>
          <w:sz w:val="20"/>
          <w:szCs w:val="20"/>
        </w:rPr>
      </w:pPr>
    </w:p>
    <w:p w14:paraId="48DC55FE" w14:textId="77777777" w:rsidR="001103CC" w:rsidRDefault="001103CC" w:rsidP="001103CC">
      <w:pPr>
        <w:spacing w:after="0" w:line="240" w:lineRule="auto"/>
        <w:jc w:val="both"/>
        <w:rPr>
          <w:rFonts w:ascii="Arial" w:hAnsi="Arial" w:cs="Arial"/>
          <w:sz w:val="20"/>
          <w:szCs w:val="20"/>
        </w:rPr>
      </w:pPr>
      <w:r w:rsidRPr="00552153">
        <w:rPr>
          <w:rFonts w:ascii="Arial" w:hAnsi="Arial" w:cs="Arial"/>
          <w:sz w:val="20"/>
          <w:szCs w:val="20"/>
        </w:rPr>
        <w:t>Lindt's success is not just down to luck, but also the result of a smart and persistent legal strategy. Lindt has gathered compelling evidence to demonstrate the strong link between the color gold and its brand, including:</w:t>
      </w:r>
    </w:p>
    <w:p w14:paraId="47DBBCA7" w14:textId="77777777" w:rsidR="001103CC" w:rsidRPr="00552153" w:rsidRDefault="001103CC" w:rsidP="001103CC">
      <w:pPr>
        <w:spacing w:after="0" w:line="240" w:lineRule="auto"/>
        <w:jc w:val="both"/>
        <w:rPr>
          <w:rFonts w:ascii="Arial" w:hAnsi="Arial" w:cs="Arial"/>
          <w:sz w:val="20"/>
          <w:szCs w:val="20"/>
        </w:rPr>
      </w:pPr>
    </w:p>
    <w:p w14:paraId="53E1222A" w14:textId="77777777" w:rsidR="001103CC" w:rsidRPr="00552153" w:rsidRDefault="001103CC" w:rsidP="001103CC">
      <w:pPr>
        <w:pStyle w:val="ListParagraph"/>
        <w:numPr>
          <w:ilvl w:val="0"/>
          <w:numId w:val="27"/>
        </w:numPr>
        <w:spacing w:after="0" w:line="240" w:lineRule="auto"/>
        <w:ind w:left="360"/>
        <w:jc w:val="both"/>
        <w:rPr>
          <w:rFonts w:ascii="Arial" w:eastAsia="Times New Roman" w:hAnsi="Arial" w:cs="Arial"/>
          <w:sz w:val="20"/>
          <w:szCs w:val="20"/>
        </w:rPr>
      </w:pPr>
      <w:r w:rsidRPr="00552153">
        <w:rPr>
          <w:rFonts w:ascii="Arial" w:eastAsia="Times New Roman" w:hAnsi="Arial" w:cs="Arial"/>
          <w:sz w:val="20"/>
          <w:szCs w:val="20"/>
        </w:rPr>
        <w:t xml:space="preserve">Consumer survey: 70% of survey participants associate the color gold with Lindt when thinking about rabbit-shaped chocolate. </w:t>
      </w:r>
    </w:p>
    <w:p w14:paraId="7EE89ABE" w14:textId="77777777" w:rsidR="001103CC" w:rsidRPr="00552153" w:rsidRDefault="001103CC" w:rsidP="001103CC">
      <w:pPr>
        <w:pStyle w:val="ListParagraph"/>
        <w:numPr>
          <w:ilvl w:val="0"/>
          <w:numId w:val="27"/>
        </w:numPr>
        <w:spacing w:after="0" w:line="240" w:lineRule="auto"/>
        <w:ind w:left="360"/>
        <w:jc w:val="both"/>
        <w:rPr>
          <w:rFonts w:ascii="Arial" w:eastAsia="Times New Roman" w:hAnsi="Arial" w:cs="Arial"/>
          <w:sz w:val="20"/>
          <w:szCs w:val="20"/>
        </w:rPr>
      </w:pPr>
      <w:r w:rsidRPr="00552153">
        <w:rPr>
          <w:rFonts w:ascii="Arial" w:eastAsia="Times New Roman" w:hAnsi="Arial" w:cs="Arial"/>
          <w:sz w:val="20"/>
          <w:szCs w:val="20"/>
        </w:rPr>
        <w:t xml:space="preserve">History of use: Lindt has used gold for its Gold Bunny since 1952, establishing strong brand recognition. </w:t>
      </w:r>
    </w:p>
    <w:p w14:paraId="3C856408" w14:textId="77777777" w:rsidR="001103CC" w:rsidRPr="00552153" w:rsidRDefault="001103CC" w:rsidP="001103CC">
      <w:pPr>
        <w:pStyle w:val="ListParagraph"/>
        <w:numPr>
          <w:ilvl w:val="0"/>
          <w:numId w:val="27"/>
        </w:numPr>
        <w:spacing w:after="0" w:line="240" w:lineRule="auto"/>
        <w:ind w:left="360"/>
        <w:jc w:val="both"/>
        <w:rPr>
          <w:rFonts w:ascii="Arial" w:eastAsia="Times New Roman" w:hAnsi="Arial" w:cs="Arial"/>
          <w:sz w:val="20"/>
          <w:szCs w:val="20"/>
        </w:rPr>
      </w:pPr>
      <w:r w:rsidRPr="00552153">
        <w:rPr>
          <w:rFonts w:ascii="Arial" w:eastAsia="Times New Roman" w:hAnsi="Arial" w:cs="Arial"/>
          <w:sz w:val="20"/>
          <w:szCs w:val="20"/>
        </w:rPr>
        <w:t>Uniqueness: Lindt's gold color is used consistently and distinctively from other products on the market.</w:t>
      </w:r>
    </w:p>
    <w:p w14:paraId="645B6E3B" w14:textId="77777777" w:rsidR="001103CC" w:rsidRDefault="001103CC" w:rsidP="001103CC">
      <w:pPr>
        <w:spacing w:after="0" w:line="240" w:lineRule="auto"/>
        <w:jc w:val="both"/>
        <w:rPr>
          <w:rFonts w:ascii="Arial" w:hAnsi="Arial" w:cs="Arial"/>
          <w:sz w:val="20"/>
          <w:szCs w:val="20"/>
        </w:rPr>
      </w:pPr>
    </w:p>
    <w:p w14:paraId="22A0B9C8" w14:textId="77777777" w:rsidR="001103CC" w:rsidRPr="00B54CBB" w:rsidRDefault="001103CC" w:rsidP="001103CC">
      <w:pPr>
        <w:spacing w:after="0" w:line="240" w:lineRule="auto"/>
        <w:jc w:val="both"/>
        <w:rPr>
          <w:rFonts w:ascii="Arial" w:hAnsi="Arial" w:cs="Arial"/>
          <w:b/>
          <w:bCs/>
        </w:rPr>
      </w:pPr>
      <w:r w:rsidRPr="00B54CBB">
        <w:rPr>
          <w:rFonts w:ascii="Arial" w:hAnsi="Arial" w:cs="Arial"/>
          <w:b/>
          <w:bCs/>
          <w:color w:val="2F5496" w:themeColor="accent1" w:themeShade="BF"/>
        </w:rPr>
        <w:t>Final thoughts</w:t>
      </w:r>
    </w:p>
    <w:p w14:paraId="0B03FA29" w14:textId="77777777" w:rsidR="001103CC" w:rsidRPr="00552153" w:rsidRDefault="001103CC" w:rsidP="001103CC">
      <w:pPr>
        <w:spacing w:after="0" w:line="240" w:lineRule="auto"/>
        <w:jc w:val="both"/>
        <w:rPr>
          <w:rFonts w:ascii="Arial" w:hAnsi="Arial" w:cs="Arial"/>
          <w:sz w:val="20"/>
          <w:szCs w:val="20"/>
        </w:rPr>
      </w:pPr>
    </w:p>
    <w:p w14:paraId="32A0BBD4" w14:textId="77777777" w:rsidR="001103CC" w:rsidRDefault="001103CC" w:rsidP="001103CC">
      <w:pPr>
        <w:spacing w:after="0" w:line="240" w:lineRule="auto"/>
        <w:jc w:val="both"/>
        <w:rPr>
          <w:rFonts w:ascii="Arial" w:hAnsi="Arial" w:cs="Arial"/>
          <w:sz w:val="20"/>
          <w:szCs w:val="20"/>
        </w:rPr>
      </w:pPr>
      <w:r w:rsidRPr="00552153">
        <w:rPr>
          <w:rFonts w:ascii="Arial" w:hAnsi="Arial" w:cs="Arial"/>
          <w:sz w:val="20"/>
          <w:szCs w:val="20"/>
        </w:rPr>
        <w:t xml:space="preserve">The seemingly deadlocked "Lindt Gold Bunny" trademark dispute has finally come to an end with a victory for the rightful trademark owner. Clearly, this was not just a trademark case, but a battle to protect the identity and heritage of a long-established brand. With determination and </w:t>
      </w:r>
      <w:r>
        <w:rPr>
          <w:rFonts w:ascii="Arial" w:hAnsi="Arial" w:cs="Arial"/>
          <w:sz w:val="20"/>
          <w:szCs w:val="20"/>
        </w:rPr>
        <w:t>proper</w:t>
      </w:r>
      <w:r w:rsidRPr="00552153">
        <w:rPr>
          <w:rFonts w:ascii="Arial" w:hAnsi="Arial" w:cs="Arial"/>
          <w:sz w:val="20"/>
          <w:szCs w:val="20"/>
        </w:rPr>
        <w:t xml:space="preserve"> legal strategy, even the biggest legal challenges can be overcome. </w:t>
      </w:r>
    </w:p>
    <w:p w14:paraId="5B52920D" w14:textId="77777777" w:rsidR="001103CC" w:rsidRDefault="001103CC" w:rsidP="001103CC">
      <w:pPr>
        <w:spacing w:after="0" w:line="240" w:lineRule="auto"/>
        <w:jc w:val="both"/>
        <w:rPr>
          <w:rFonts w:ascii="Arial" w:hAnsi="Arial" w:cs="Arial"/>
          <w:sz w:val="20"/>
          <w:szCs w:val="20"/>
        </w:rPr>
      </w:pPr>
    </w:p>
    <w:p w14:paraId="09B9D4FE" w14:textId="77777777" w:rsidR="001103CC" w:rsidRDefault="001103CC" w:rsidP="001103CC">
      <w:pPr>
        <w:spacing w:after="0" w:line="240" w:lineRule="auto"/>
        <w:jc w:val="both"/>
        <w:rPr>
          <w:rFonts w:ascii="Arial" w:hAnsi="Arial" w:cs="Arial"/>
          <w:sz w:val="20"/>
          <w:szCs w:val="20"/>
        </w:rPr>
      </w:pPr>
      <w:r>
        <w:t xml:space="preserve">For </w:t>
      </w:r>
      <w:r w:rsidRPr="00C55337">
        <w:rPr>
          <w:rFonts w:ascii="Arial" w:hAnsi="Arial" w:cs="Arial"/>
          <w:sz w:val="20"/>
          <w:szCs w:val="20"/>
        </w:rPr>
        <w:t xml:space="preserve">foreign companies operating in Vietnam, the Lindt case provides valuable insights into the evolving landscape of non-traditional trademark protection. </w:t>
      </w:r>
      <w:r w:rsidRPr="00552153">
        <w:rPr>
          <w:rFonts w:ascii="Arial" w:hAnsi="Arial" w:cs="Arial"/>
          <w:sz w:val="20"/>
          <w:szCs w:val="20"/>
        </w:rPr>
        <w:t xml:space="preserve">Single-color trademarks (only one color) are inherently not distinctive, </w:t>
      </w:r>
      <w:r w:rsidRPr="00C55337">
        <w:rPr>
          <w:rFonts w:ascii="Arial" w:hAnsi="Arial" w:cs="Arial"/>
          <w:sz w:val="20"/>
          <w:szCs w:val="20"/>
        </w:rPr>
        <w:t xml:space="preserve">and Vietnamese intellectual property law does not protect single color trademarks, </w:t>
      </w:r>
      <w:r w:rsidRPr="00552153">
        <w:rPr>
          <w:rFonts w:ascii="Arial" w:hAnsi="Arial" w:cs="Arial"/>
          <w:sz w:val="20"/>
          <w:szCs w:val="20"/>
        </w:rPr>
        <w:t>but that does not mean they are completely unprotected by law. Single-color trademarks can be protected like any other trademark, provided they acquire distinctiveness through use in commercial practice. This case shows that with creative legal strategy and compelling evidence, even non-traditional elements like color can be protected like any other trademark.</w:t>
      </w:r>
    </w:p>
    <w:p w14:paraId="392CC6B3" w14:textId="77777777" w:rsidR="001103CC" w:rsidRPr="00552153" w:rsidRDefault="001103CC" w:rsidP="001103CC">
      <w:pPr>
        <w:spacing w:after="0" w:line="240" w:lineRule="auto"/>
        <w:jc w:val="both"/>
        <w:rPr>
          <w:rFonts w:ascii="Arial" w:eastAsia="Times New Roman" w:hAnsi="Arial" w:cs="Arial"/>
          <w:sz w:val="20"/>
          <w:szCs w:val="20"/>
        </w:rPr>
      </w:pPr>
    </w:p>
    <w:p w14:paraId="04A7D050" w14:textId="61BC99B6" w:rsidR="00567654" w:rsidRPr="001103CC" w:rsidRDefault="001103CC" w:rsidP="00567654">
      <w:pPr>
        <w:spacing w:after="0" w:line="240" w:lineRule="auto"/>
        <w:jc w:val="both"/>
        <w:rPr>
          <w:rFonts w:ascii="Arial" w:hAnsi="Arial" w:cs="Arial"/>
          <w:sz w:val="20"/>
          <w:szCs w:val="20"/>
        </w:rPr>
      </w:pPr>
      <w:r w:rsidRPr="00552153">
        <w:rPr>
          <w:rFonts w:ascii="Arial" w:hAnsi="Arial" w:cs="Arial"/>
          <w:sz w:val="20"/>
          <w:szCs w:val="20"/>
        </w:rPr>
        <w:t>The Lindt trademark case offers valuable lessons for Vietnamese businesses that have used, are using, or intend to use colors and other non-traditional elements for brand building. Businesses need to build strong brands, gather comprehensive evidence, and collaborate with intellectual property lawyers with deep expertise in IP to successfully protect non-traditional trademarks.</w:t>
      </w:r>
    </w:p>
    <w:bookmarkEnd w:id="0"/>
    <w:p w14:paraId="4C1544A8" w14:textId="77777777" w:rsidR="005750FC" w:rsidRPr="005F32CB" w:rsidRDefault="005750FC" w:rsidP="005750FC">
      <w:pPr>
        <w:pStyle w:val="NormalWeb"/>
        <w:shd w:val="clear" w:color="auto" w:fill="FFFFFF"/>
        <w:spacing w:before="0" w:beforeAutospacing="0" w:after="0" w:afterAutospacing="0" w:line="360" w:lineRule="atLeast"/>
        <w:jc w:val="right"/>
        <w:textAlignment w:val="baseline"/>
        <w:rPr>
          <w:rFonts w:ascii="Arial" w:hAnsi="Arial" w:cs="Arial"/>
          <w:b/>
          <w:color w:val="000000" w:themeColor="text1"/>
          <w:sz w:val="20"/>
          <w:szCs w:val="20"/>
        </w:rPr>
      </w:pPr>
      <w:r w:rsidRPr="005F32CB">
        <w:rPr>
          <w:rStyle w:val="Strong"/>
          <w:rFonts w:ascii="Arial" w:hAnsi="Arial" w:cs="Arial"/>
          <w:color w:val="000000" w:themeColor="text1"/>
          <w:sz w:val="20"/>
          <w:szCs w:val="20"/>
          <w:bdr w:val="none" w:sz="0" w:space="0" w:color="auto" w:frame="1"/>
        </w:rPr>
        <w:fldChar w:fldCharType="begin"/>
      </w:r>
      <w:r w:rsidRPr="005F32CB">
        <w:rPr>
          <w:rStyle w:val="Strong"/>
          <w:rFonts w:ascii="Arial" w:hAnsi="Arial" w:cs="Arial"/>
          <w:color w:val="000000" w:themeColor="text1"/>
          <w:sz w:val="20"/>
          <w:szCs w:val="20"/>
          <w:bdr w:val="none" w:sz="0" w:space="0" w:color="auto" w:frame="1"/>
        </w:rPr>
        <w:instrText xml:space="preserve"> HYPERLINK "https://kenfoxlaw.com/professional_item/mr-nguyen-vu-quan" \t "_blank" </w:instrText>
      </w:r>
      <w:r w:rsidRPr="005F32CB">
        <w:rPr>
          <w:rStyle w:val="Strong"/>
          <w:rFonts w:ascii="Arial" w:hAnsi="Arial" w:cs="Arial"/>
          <w:color w:val="000000" w:themeColor="text1"/>
          <w:sz w:val="20"/>
          <w:szCs w:val="20"/>
          <w:bdr w:val="none" w:sz="0" w:space="0" w:color="auto" w:frame="1"/>
        </w:rPr>
        <w:fldChar w:fldCharType="separate"/>
      </w:r>
      <w:r w:rsidRPr="005F32CB">
        <w:rPr>
          <w:rStyle w:val="Hyperlink"/>
          <w:rFonts w:ascii="Arial" w:hAnsi="Arial" w:cs="Arial"/>
          <w:b/>
          <w:bCs/>
          <w:color w:val="000000" w:themeColor="text1"/>
          <w:sz w:val="20"/>
          <w:szCs w:val="20"/>
          <w:u w:val="none"/>
          <w:bdr w:val="none" w:sz="0" w:space="0" w:color="auto" w:frame="1"/>
        </w:rPr>
        <w:t>QUAN, Nguyen Vu</w:t>
      </w:r>
      <w:r w:rsidRPr="005F32CB">
        <w:rPr>
          <w:rStyle w:val="Strong"/>
          <w:rFonts w:ascii="Arial" w:hAnsi="Arial" w:cs="Arial"/>
          <w:color w:val="000000" w:themeColor="text1"/>
          <w:sz w:val="20"/>
          <w:szCs w:val="20"/>
          <w:bdr w:val="none" w:sz="0" w:space="0" w:color="auto" w:frame="1"/>
        </w:rPr>
        <w:fldChar w:fldCharType="end"/>
      </w:r>
      <w:r w:rsidRPr="005F32CB">
        <w:rPr>
          <w:rStyle w:val="Strong"/>
          <w:rFonts w:ascii="Arial" w:hAnsi="Arial" w:cs="Arial"/>
          <w:color w:val="000000" w:themeColor="text1"/>
          <w:sz w:val="20"/>
          <w:szCs w:val="20"/>
          <w:bdr w:val="none" w:sz="0" w:space="0" w:color="auto" w:frame="1"/>
        </w:rPr>
        <w:t> | Partner, IP Attorney</w:t>
      </w:r>
    </w:p>
    <w:p w14:paraId="66F7C5A8" w14:textId="77777777" w:rsidR="005750FC" w:rsidRPr="005F32CB" w:rsidRDefault="00393C62" w:rsidP="005750FC">
      <w:pPr>
        <w:pStyle w:val="NormalWeb"/>
        <w:shd w:val="clear" w:color="auto" w:fill="FFFFFF"/>
        <w:spacing w:before="0" w:beforeAutospacing="0" w:after="0" w:afterAutospacing="0" w:line="360" w:lineRule="atLeast"/>
        <w:jc w:val="right"/>
        <w:textAlignment w:val="baseline"/>
        <w:rPr>
          <w:rFonts w:ascii="Arial" w:hAnsi="Arial" w:cs="Arial"/>
          <w:b/>
          <w:color w:val="000000" w:themeColor="text1"/>
          <w:sz w:val="20"/>
          <w:szCs w:val="20"/>
        </w:rPr>
      </w:pPr>
      <w:hyperlink r:id="rId14" w:tgtFrame="_blank" w:history="1">
        <w:r w:rsidR="005750FC" w:rsidRPr="005F32CB">
          <w:rPr>
            <w:rStyle w:val="Hyperlink"/>
            <w:rFonts w:ascii="Arial" w:hAnsi="Arial" w:cs="Arial"/>
            <w:b/>
            <w:bCs/>
            <w:color w:val="000000" w:themeColor="text1"/>
            <w:sz w:val="20"/>
            <w:szCs w:val="20"/>
            <w:u w:val="none"/>
            <w:bdr w:val="none" w:sz="0" w:space="0" w:color="auto" w:frame="1"/>
          </w:rPr>
          <w:t>HONG, Hoang Thi Tuyet</w:t>
        </w:r>
      </w:hyperlink>
      <w:r w:rsidR="005750FC" w:rsidRPr="005F32CB">
        <w:rPr>
          <w:rFonts w:ascii="Arial" w:hAnsi="Arial" w:cs="Arial"/>
          <w:b/>
          <w:color w:val="000000" w:themeColor="text1"/>
          <w:sz w:val="20"/>
          <w:szCs w:val="20"/>
          <w:bdr w:val="none" w:sz="0" w:space="0" w:color="auto" w:frame="1"/>
        </w:rPr>
        <w:t> </w:t>
      </w:r>
      <w:r w:rsidR="005750FC" w:rsidRPr="005F32CB">
        <w:rPr>
          <w:rStyle w:val="Strong"/>
          <w:rFonts w:ascii="Arial" w:hAnsi="Arial" w:cs="Arial"/>
          <w:color w:val="000000" w:themeColor="text1"/>
          <w:sz w:val="20"/>
          <w:szCs w:val="20"/>
          <w:bdr w:val="none" w:sz="0" w:space="0" w:color="auto" w:frame="1"/>
        </w:rPr>
        <w:t>| Senior Trademark Attorney</w:t>
      </w:r>
    </w:p>
    <w:p w14:paraId="4A66BC0F" w14:textId="4F1D4D90" w:rsidR="005750FC" w:rsidRPr="00296566" w:rsidRDefault="00296566" w:rsidP="005750FC">
      <w:pPr>
        <w:pStyle w:val="NormalWeb"/>
        <w:shd w:val="clear" w:color="auto" w:fill="FFFFFF"/>
        <w:spacing w:before="0" w:beforeAutospacing="0" w:after="0" w:afterAutospacing="0" w:line="360" w:lineRule="atLeast"/>
        <w:jc w:val="right"/>
        <w:textAlignment w:val="baseline"/>
        <w:rPr>
          <w:rStyle w:val="Strong"/>
          <w:rFonts w:ascii="Arial" w:hAnsi="Arial" w:cs="Arial"/>
          <w:color w:val="000000" w:themeColor="text1"/>
          <w:sz w:val="20"/>
          <w:szCs w:val="20"/>
          <w:bdr w:val="none" w:sz="0" w:space="0" w:color="auto" w:frame="1"/>
        </w:rPr>
      </w:pPr>
      <w:hyperlink r:id="rId15" w:tgtFrame="_blank" w:history="1">
        <w:r w:rsidRPr="00296566">
          <w:rPr>
            <w:rStyle w:val="Hyperlink"/>
            <w:rFonts w:ascii="Arial" w:hAnsi="Arial" w:cs="Arial"/>
            <w:b/>
            <w:bCs/>
            <w:color w:val="000000"/>
            <w:sz w:val="20"/>
            <w:szCs w:val="20"/>
            <w:u w:val="none"/>
            <w:bdr w:val="none" w:sz="0" w:space="0" w:color="auto" w:frame="1"/>
            <w:shd w:val="clear" w:color="auto" w:fill="FFFFFF"/>
          </w:rPr>
          <w:t>L</w:t>
        </w:r>
        <w:r>
          <w:rPr>
            <w:rStyle w:val="Hyperlink"/>
            <w:rFonts w:ascii="Arial" w:hAnsi="Arial" w:cs="Arial"/>
            <w:b/>
            <w:bCs/>
            <w:color w:val="000000"/>
            <w:sz w:val="20"/>
            <w:szCs w:val="20"/>
            <w:u w:val="none"/>
            <w:bdr w:val="none" w:sz="0" w:space="0" w:color="auto" w:frame="1"/>
            <w:shd w:val="clear" w:color="auto" w:fill="FFFFFF"/>
          </w:rPr>
          <w:t>Y</w:t>
        </w:r>
        <w:r w:rsidRPr="00296566">
          <w:rPr>
            <w:rStyle w:val="Hyperlink"/>
            <w:rFonts w:ascii="Arial" w:hAnsi="Arial" w:cs="Arial"/>
            <w:b/>
            <w:bCs/>
            <w:color w:val="000000"/>
            <w:sz w:val="20"/>
            <w:szCs w:val="20"/>
            <w:u w:val="none"/>
            <w:bdr w:val="none" w:sz="0" w:space="0" w:color="auto" w:frame="1"/>
            <w:shd w:val="clear" w:color="auto" w:fill="FFFFFF"/>
          </w:rPr>
          <w:t>, Dinh Trang</w:t>
        </w:r>
      </w:hyperlink>
      <w:r w:rsidRPr="00296566">
        <w:rPr>
          <w:rStyle w:val="Strong"/>
          <w:rFonts w:ascii="Arial" w:hAnsi="Arial" w:cs="Arial"/>
          <w:color w:val="000000"/>
          <w:sz w:val="20"/>
          <w:szCs w:val="20"/>
          <w:bdr w:val="none" w:sz="0" w:space="0" w:color="auto" w:frame="1"/>
          <w:shd w:val="clear" w:color="auto" w:fill="FFFFFF"/>
        </w:rPr>
        <w:t xml:space="preserve"> </w:t>
      </w:r>
      <w:r w:rsidRPr="00296566">
        <w:rPr>
          <w:rStyle w:val="Strong"/>
          <w:rFonts w:ascii="Arial" w:hAnsi="Arial" w:cs="Arial"/>
          <w:color w:val="000000"/>
          <w:sz w:val="20"/>
          <w:szCs w:val="20"/>
          <w:bdr w:val="none" w:sz="0" w:space="0" w:color="auto" w:frame="1"/>
          <w:shd w:val="clear" w:color="auto" w:fill="FFFFFF"/>
        </w:rPr>
        <w:t>| Associate</w:t>
      </w:r>
    </w:p>
    <w:p w14:paraId="32601084" w14:textId="5F38192A" w:rsidR="00F27C56" w:rsidRDefault="00F27C56" w:rsidP="001103CC">
      <w:pPr>
        <w:pStyle w:val="NormalWeb"/>
        <w:shd w:val="clear" w:color="auto" w:fill="FFFFFF"/>
        <w:spacing w:before="0" w:beforeAutospacing="0" w:after="0" w:afterAutospacing="0" w:line="360" w:lineRule="atLeast"/>
        <w:textAlignment w:val="baseline"/>
        <w:rPr>
          <w:color w:val="6A6A6A"/>
          <w:sz w:val="23"/>
          <w:szCs w:val="23"/>
        </w:rPr>
      </w:pPr>
    </w:p>
    <w:p w14:paraId="02E3DDEC" w14:textId="062A5899" w:rsidR="0091740F" w:rsidRPr="00D03044" w:rsidRDefault="001103CC"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21958E1F">
                <wp:simplePos x="0" y="0"/>
                <wp:positionH relativeFrom="margin">
                  <wp:align>left</wp:align>
                </wp:positionH>
                <wp:positionV relativeFrom="paragraph">
                  <wp:posOffset>11430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393C62" w:rsidP="0091740F">
                            <w:pPr>
                              <w:spacing w:before="20" w:afterLines="20" w:after="48" w:line="240" w:lineRule="auto"/>
                              <w:ind w:left="142"/>
                              <w:rPr>
                                <w:rFonts w:ascii="Arial" w:hAnsi="Arial" w:cs="Arial"/>
                                <w:b/>
                                <w:color w:val="000000" w:themeColor="text1"/>
                                <w:sz w:val="20"/>
                                <w:szCs w:val="20"/>
                              </w:rPr>
                            </w:pPr>
                            <w:hyperlink r:id="rId16"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29" style="position:absolute;left:0;text-align:left;margin-left:0;margin-top:.9pt;width:264pt;height:9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7228AF" w:rsidP="0091740F">
                      <w:pPr>
                        <w:spacing w:before="20" w:afterLines="20" w:after="48" w:line="240" w:lineRule="auto"/>
                        <w:ind w:left="142"/>
                        <w:rPr>
                          <w:rFonts w:ascii="Arial" w:hAnsi="Arial" w:cs="Arial"/>
                          <w:b/>
                          <w:color w:val="000000" w:themeColor="text1"/>
                          <w:sz w:val="20"/>
                          <w:szCs w:val="20"/>
                        </w:rPr>
                      </w:pPr>
                      <w:hyperlink r:id="rId17"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0F58DC03"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bookmarkEnd w:id="1"/>
    <w:p w14:paraId="48D045A8" w14:textId="5330F03B" w:rsidR="00077D04" w:rsidRPr="00834613" w:rsidRDefault="00077D04" w:rsidP="009A357F">
      <w:pPr>
        <w:spacing w:after="0" w:line="240" w:lineRule="auto"/>
        <w:jc w:val="both"/>
        <w:rPr>
          <w:rFonts w:ascii="Arial" w:hAnsi="Arial" w:cs="Arial"/>
          <w:sz w:val="20"/>
          <w:szCs w:val="20"/>
          <w:lang w:val="en-GB"/>
        </w:rPr>
      </w:pPr>
    </w:p>
    <w:sectPr w:rsidR="00077D04" w:rsidRPr="00834613" w:rsidSect="001103CC">
      <w:footerReference w:type="default" r:id="rId18"/>
      <w:pgSz w:w="11906" w:h="16838" w:code="9"/>
      <w:pgMar w:top="851" w:right="1440" w:bottom="1440"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7EEFE" w14:textId="77777777" w:rsidR="00393C62" w:rsidRDefault="00393C62" w:rsidP="00E57781">
      <w:pPr>
        <w:spacing w:after="0" w:line="240" w:lineRule="auto"/>
      </w:pPr>
      <w:r>
        <w:separator/>
      </w:r>
    </w:p>
  </w:endnote>
  <w:endnote w:type="continuationSeparator" w:id="0">
    <w:p w14:paraId="25F8D351" w14:textId="77777777" w:rsidR="00393C62" w:rsidRDefault="00393C62"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393C62"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1C1C2" w14:textId="77777777" w:rsidR="00393C62" w:rsidRDefault="00393C62" w:rsidP="00E57781">
      <w:pPr>
        <w:spacing w:after="0" w:line="240" w:lineRule="auto"/>
      </w:pPr>
      <w:r>
        <w:separator/>
      </w:r>
    </w:p>
  </w:footnote>
  <w:footnote w:type="continuationSeparator" w:id="0">
    <w:p w14:paraId="34A47D85" w14:textId="77777777" w:rsidR="00393C62" w:rsidRDefault="00393C62"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11EAB"/>
    <w:multiLevelType w:val="hybridMultilevel"/>
    <w:tmpl w:val="9A227D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62425"/>
    <w:multiLevelType w:val="hybridMultilevel"/>
    <w:tmpl w:val="B8B22560"/>
    <w:lvl w:ilvl="0" w:tplc="A2B8E512">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51ACC"/>
    <w:multiLevelType w:val="hybridMultilevel"/>
    <w:tmpl w:val="755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D4989"/>
    <w:multiLevelType w:val="hybridMultilevel"/>
    <w:tmpl w:val="993875E8"/>
    <w:lvl w:ilvl="0" w:tplc="A2B8E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401E7"/>
    <w:multiLevelType w:val="hybridMultilevel"/>
    <w:tmpl w:val="2D86B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E57F2"/>
    <w:multiLevelType w:val="hybridMultilevel"/>
    <w:tmpl w:val="DE448BB2"/>
    <w:lvl w:ilvl="0" w:tplc="D3DE9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0"/>
  </w:num>
  <w:num w:numId="4">
    <w:abstractNumId w:val="4"/>
  </w:num>
  <w:num w:numId="5">
    <w:abstractNumId w:val="5"/>
  </w:num>
  <w:num w:numId="6">
    <w:abstractNumId w:val="12"/>
  </w:num>
  <w:num w:numId="7">
    <w:abstractNumId w:val="1"/>
  </w:num>
  <w:num w:numId="8">
    <w:abstractNumId w:val="14"/>
  </w:num>
  <w:num w:numId="9">
    <w:abstractNumId w:val="2"/>
  </w:num>
  <w:num w:numId="10">
    <w:abstractNumId w:val="25"/>
  </w:num>
  <w:num w:numId="11">
    <w:abstractNumId w:val="11"/>
  </w:num>
  <w:num w:numId="12">
    <w:abstractNumId w:val="0"/>
  </w:num>
  <w:num w:numId="13">
    <w:abstractNumId w:val="9"/>
  </w:num>
  <w:num w:numId="14">
    <w:abstractNumId w:val="24"/>
  </w:num>
  <w:num w:numId="15">
    <w:abstractNumId w:val="7"/>
  </w:num>
  <w:num w:numId="16">
    <w:abstractNumId w:val="8"/>
  </w:num>
  <w:num w:numId="17">
    <w:abstractNumId w:val="3"/>
  </w:num>
  <w:num w:numId="18">
    <w:abstractNumId w:val="13"/>
  </w:num>
  <w:num w:numId="19">
    <w:abstractNumId w:val="21"/>
  </w:num>
  <w:num w:numId="20">
    <w:abstractNumId w:val="26"/>
  </w:num>
  <w:num w:numId="21">
    <w:abstractNumId w:val="20"/>
  </w:num>
  <w:num w:numId="22">
    <w:abstractNumId w:val="15"/>
  </w:num>
  <w:num w:numId="23">
    <w:abstractNumId w:val="17"/>
  </w:num>
  <w:num w:numId="24">
    <w:abstractNumId w:val="16"/>
  </w:num>
  <w:num w:numId="25">
    <w:abstractNumId w:val="19"/>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97BD6"/>
    <w:rsid w:val="000B6856"/>
    <w:rsid w:val="000C15C0"/>
    <w:rsid w:val="000E35C1"/>
    <w:rsid w:val="000F2B21"/>
    <w:rsid w:val="001103CC"/>
    <w:rsid w:val="00125C38"/>
    <w:rsid w:val="001435C0"/>
    <w:rsid w:val="00146EE9"/>
    <w:rsid w:val="00154F0D"/>
    <w:rsid w:val="00187BFC"/>
    <w:rsid w:val="00197784"/>
    <w:rsid w:val="001B61FF"/>
    <w:rsid w:val="001D0B67"/>
    <w:rsid w:val="001D4C1F"/>
    <w:rsid w:val="001D59D4"/>
    <w:rsid w:val="001F74C2"/>
    <w:rsid w:val="00216422"/>
    <w:rsid w:val="0022277C"/>
    <w:rsid w:val="00234134"/>
    <w:rsid w:val="00240AEB"/>
    <w:rsid w:val="00242098"/>
    <w:rsid w:val="00253743"/>
    <w:rsid w:val="00272804"/>
    <w:rsid w:val="00276D02"/>
    <w:rsid w:val="00282B38"/>
    <w:rsid w:val="00285F5C"/>
    <w:rsid w:val="00295720"/>
    <w:rsid w:val="00296566"/>
    <w:rsid w:val="002B05A0"/>
    <w:rsid w:val="002E575F"/>
    <w:rsid w:val="00313195"/>
    <w:rsid w:val="00321A9E"/>
    <w:rsid w:val="0033521E"/>
    <w:rsid w:val="00357E95"/>
    <w:rsid w:val="00393C62"/>
    <w:rsid w:val="00396A1B"/>
    <w:rsid w:val="003A5F95"/>
    <w:rsid w:val="003B2B83"/>
    <w:rsid w:val="003C1D82"/>
    <w:rsid w:val="003C7045"/>
    <w:rsid w:val="003E509C"/>
    <w:rsid w:val="003E5AFB"/>
    <w:rsid w:val="003F65EB"/>
    <w:rsid w:val="00405F9C"/>
    <w:rsid w:val="004144A5"/>
    <w:rsid w:val="004731D4"/>
    <w:rsid w:val="00487067"/>
    <w:rsid w:val="004D7BC6"/>
    <w:rsid w:val="00502998"/>
    <w:rsid w:val="005040D5"/>
    <w:rsid w:val="0051768B"/>
    <w:rsid w:val="0052015C"/>
    <w:rsid w:val="00531F0D"/>
    <w:rsid w:val="005479E4"/>
    <w:rsid w:val="005529BC"/>
    <w:rsid w:val="00567654"/>
    <w:rsid w:val="0057237B"/>
    <w:rsid w:val="005750FC"/>
    <w:rsid w:val="00576BF8"/>
    <w:rsid w:val="005A0E45"/>
    <w:rsid w:val="005F32CB"/>
    <w:rsid w:val="006005C9"/>
    <w:rsid w:val="0061522B"/>
    <w:rsid w:val="006558CB"/>
    <w:rsid w:val="00683FB4"/>
    <w:rsid w:val="006A0298"/>
    <w:rsid w:val="007228AF"/>
    <w:rsid w:val="0072710A"/>
    <w:rsid w:val="0073186B"/>
    <w:rsid w:val="00742A2F"/>
    <w:rsid w:val="007507FC"/>
    <w:rsid w:val="00751DFF"/>
    <w:rsid w:val="00772784"/>
    <w:rsid w:val="00775D8A"/>
    <w:rsid w:val="00776ABB"/>
    <w:rsid w:val="007B682C"/>
    <w:rsid w:val="007F1AA2"/>
    <w:rsid w:val="00834613"/>
    <w:rsid w:val="00841D28"/>
    <w:rsid w:val="00872C22"/>
    <w:rsid w:val="0088143C"/>
    <w:rsid w:val="008A20CE"/>
    <w:rsid w:val="008A5359"/>
    <w:rsid w:val="00914650"/>
    <w:rsid w:val="0091740F"/>
    <w:rsid w:val="00950BD0"/>
    <w:rsid w:val="0098031A"/>
    <w:rsid w:val="00986E67"/>
    <w:rsid w:val="00996FAC"/>
    <w:rsid w:val="009A357F"/>
    <w:rsid w:val="009B64C3"/>
    <w:rsid w:val="009B7FBF"/>
    <w:rsid w:val="009C0EB6"/>
    <w:rsid w:val="009D368A"/>
    <w:rsid w:val="009F019F"/>
    <w:rsid w:val="00A201B3"/>
    <w:rsid w:val="00A25188"/>
    <w:rsid w:val="00A335E7"/>
    <w:rsid w:val="00A924A4"/>
    <w:rsid w:val="00AC4E64"/>
    <w:rsid w:val="00AC6BFB"/>
    <w:rsid w:val="00AF0EC5"/>
    <w:rsid w:val="00AF2B5B"/>
    <w:rsid w:val="00AF7F3D"/>
    <w:rsid w:val="00B25E48"/>
    <w:rsid w:val="00B41A3D"/>
    <w:rsid w:val="00B5732E"/>
    <w:rsid w:val="00B66E4F"/>
    <w:rsid w:val="00B77947"/>
    <w:rsid w:val="00B9182F"/>
    <w:rsid w:val="00BB26A1"/>
    <w:rsid w:val="00BE7DF9"/>
    <w:rsid w:val="00BF60AC"/>
    <w:rsid w:val="00C02E1E"/>
    <w:rsid w:val="00C200E1"/>
    <w:rsid w:val="00C218CC"/>
    <w:rsid w:val="00C313C4"/>
    <w:rsid w:val="00C35C43"/>
    <w:rsid w:val="00C41FBD"/>
    <w:rsid w:val="00C5133A"/>
    <w:rsid w:val="00C5147E"/>
    <w:rsid w:val="00C9104F"/>
    <w:rsid w:val="00CD712A"/>
    <w:rsid w:val="00CE5BB1"/>
    <w:rsid w:val="00D1374F"/>
    <w:rsid w:val="00D16F5D"/>
    <w:rsid w:val="00D420CE"/>
    <w:rsid w:val="00D431A6"/>
    <w:rsid w:val="00D92F03"/>
    <w:rsid w:val="00DB06F3"/>
    <w:rsid w:val="00DE1B4A"/>
    <w:rsid w:val="00DF069F"/>
    <w:rsid w:val="00E20E31"/>
    <w:rsid w:val="00E304DC"/>
    <w:rsid w:val="00E321E0"/>
    <w:rsid w:val="00E51CB7"/>
    <w:rsid w:val="00E57781"/>
    <w:rsid w:val="00E6401E"/>
    <w:rsid w:val="00E93403"/>
    <w:rsid w:val="00EB2C62"/>
    <w:rsid w:val="00EF2CB1"/>
    <w:rsid w:val="00EF6B7E"/>
    <w:rsid w:val="00F12983"/>
    <w:rsid w:val="00F212E1"/>
    <w:rsid w:val="00F2178D"/>
    <w:rsid w:val="00F27C56"/>
    <w:rsid w:val="00F45668"/>
    <w:rsid w:val="00F7531A"/>
    <w:rsid w:val="00F80AC8"/>
    <w:rsid w:val="00FF4F63"/>
    <w:rsid w:val="00FF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F753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Heading4Char">
    <w:name w:val="Heading 4 Char"/>
    <w:basedOn w:val="DefaultParagraphFont"/>
    <w:link w:val="Heading4"/>
    <w:uiPriority w:val="9"/>
    <w:semiHidden/>
    <w:rsid w:val="00F7531A"/>
    <w:rPr>
      <w:rFonts w:asciiTheme="majorHAnsi" w:eastAsiaTheme="majorEastAsia" w:hAnsiTheme="majorHAnsi" w:cstheme="majorBidi"/>
      <w:i/>
      <w:iCs/>
      <w:color w:val="2F5496" w:themeColor="accent1" w:themeShade="BF"/>
    </w:rPr>
  </w:style>
  <w:style w:type="paragraph" w:customStyle="1" w:styleId="textearticle">
    <w:name w:val="textearticle"/>
    <w:basedOn w:val="Normal"/>
    <w:rsid w:val="009B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9B64C3"/>
    <w:rPr>
      <w:rFonts w:ascii="Times New Roman" w:hAnsi="Times New Roman" w:cs="Times New Roman"/>
      <w:sz w:val="26"/>
      <w:szCs w:val="26"/>
    </w:rPr>
  </w:style>
  <w:style w:type="paragraph" w:customStyle="1" w:styleId="Vnbnnidung0">
    <w:name w:val="Văn bản nội dung"/>
    <w:basedOn w:val="Normal"/>
    <w:link w:val="Vnbnnidung"/>
    <w:uiPriority w:val="99"/>
    <w:rsid w:val="009B64C3"/>
    <w:pPr>
      <w:widowControl w:val="0"/>
      <w:spacing w:after="100" w:line="290"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561212577">
      <w:bodyDiv w:val="1"/>
      <w:marLeft w:val="0"/>
      <w:marRight w:val="0"/>
      <w:marTop w:val="0"/>
      <w:marBottom w:val="0"/>
      <w:divBdr>
        <w:top w:val="none" w:sz="0" w:space="0" w:color="auto"/>
        <w:left w:val="none" w:sz="0" w:space="0" w:color="auto"/>
        <w:bottom w:val="none" w:sz="0" w:space="0" w:color="auto"/>
        <w:right w:val="none" w:sz="0" w:space="0" w:color="auto"/>
      </w:divBdr>
      <w:divsChild>
        <w:div w:id="465775744">
          <w:marLeft w:val="0"/>
          <w:marRight w:val="0"/>
          <w:marTop w:val="0"/>
          <w:marBottom w:val="525"/>
          <w:divBdr>
            <w:top w:val="none" w:sz="0" w:space="0" w:color="auto"/>
            <w:left w:val="none" w:sz="0" w:space="0" w:color="auto"/>
            <w:bottom w:val="none" w:sz="0" w:space="0" w:color="auto"/>
            <w:right w:val="none" w:sz="0" w:space="0" w:color="auto"/>
          </w:divBdr>
          <w:divsChild>
            <w:div w:id="1394355404">
              <w:marLeft w:val="0"/>
              <w:marRight w:val="0"/>
              <w:marTop w:val="0"/>
              <w:marBottom w:val="0"/>
              <w:divBdr>
                <w:top w:val="none" w:sz="0" w:space="0" w:color="auto"/>
                <w:left w:val="none" w:sz="0" w:space="0" w:color="auto"/>
                <w:bottom w:val="none" w:sz="0" w:space="0" w:color="auto"/>
                <w:right w:val="none" w:sz="0" w:space="0" w:color="auto"/>
              </w:divBdr>
            </w:div>
          </w:divsChild>
        </w:div>
        <w:div w:id="232129484">
          <w:marLeft w:val="0"/>
          <w:marRight w:val="0"/>
          <w:marTop w:val="0"/>
          <w:marBottom w:val="525"/>
          <w:divBdr>
            <w:top w:val="none" w:sz="0" w:space="0" w:color="auto"/>
            <w:left w:val="none" w:sz="0" w:space="0" w:color="auto"/>
            <w:bottom w:val="none" w:sz="0" w:space="0" w:color="auto"/>
            <w:right w:val="none" w:sz="0" w:space="0" w:color="auto"/>
          </w:divBdr>
          <w:divsChild>
            <w:div w:id="1227643303">
              <w:marLeft w:val="0"/>
              <w:marRight w:val="0"/>
              <w:marTop w:val="0"/>
              <w:marBottom w:val="0"/>
              <w:divBdr>
                <w:top w:val="none" w:sz="0" w:space="0" w:color="auto"/>
                <w:left w:val="none" w:sz="0" w:space="0" w:color="auto"/>
                <w:bottom w:val="none" w:sz="0" w:space="0" w:color="auto"/>
                <w:right w:val="none" w:sz="0" w:space="0" w:color="auto"/>
              </w:divBdr>
            </w:div>
          </w:divsChild>
        </w:div>
        <w:div w:id="1127313697">
          <w:marLeft w:val="0"/>
          <w:marRight w:val="0"/>
          <w:marTop w:val="0"/>
          <w:marBottom w:val="525"/>
          <w:divBdr>
            <w:top w:val="none" w:sz="0" w:space="0" w:color="auto"/>
            <w:left w:val="none" w:sz="0" w:space="0" w:color="auto"/>
            <w:bottom w:val="none" w:sz="0" w:space="0" w:color="auto"/>
            <w:right w:val="none" w:sz="0" w:space="0" w:color="auto"/>
          </w:divBdr>
          <w:divsChild>
            <w:div w:id="5467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facing-a-trademark-refusal-in-vietnam-learn-how-to-appeal-and-win" TargetMode="External"/><Relationship Id="rId13" Type="http://schemas.openxmlformats.org/officeDocument/2006/relationships/hyperlink" Target="https://kenfoxlaw.com/owning-a-trademark-but-cannot-address-trademark-infringement-in-vietnam-wh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our-practice/our-practice-in-vietnam/ip-practice-in-vietnam/enforcement-in-vietnam" TargetMode="External"/><Relationship Id="rId12" Type="http://schemas.openxmlformats.org/officeDocument/2006/relationships/image" Target="cid:image005.jpg@01DAD147.AE94C700" TargetMode="External"/><Relationship Id="rId17" Type="http://schemas.openxmlformats.org/officeDocument/2006/relationships/hyperlink" Target="https://kenfoxlaw.com/wp-content/uploads/2020/09/Lao-PDR_Law-on-Intellectual-Property-No-38_15-11-2017_Eng.pdf" TargetMode="External"/><Relationship Id="rId2" Type="http://schemas.openxmlformats.org/officeDocument/2006/relationships/styles" Target="styles.xml"/><Relationship Id="rId16" Type="http://schemas.openxmlformats.org/officeDocument/2006/relationships/hyperlink" Target="https://kenfoxlaw.com/wp-content/uploads/2020/09/Lao-PDR_Law-on-Intellectual-Property-No-38_15-11-2017_Eng.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kenfoxlaw.com/professional_item/ms-dinh-trang-ly" TargetMode="External"/><Relationship Id="rId10" Type="http://schemas.openxmlformats.org/officeDocument/2006/relationships/image" Target="cid:image002.jpg@01DAD147.AE94C7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kenfoxlaw.com/professional_item/ms-hoang-thi-tuyet-ho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4</cp:revision>
  <cp:lastPrinted>2024-07-10T10:12:00Z</cp:lastPrinted>
  <dcterms:created xsi:type="dcterms:W3CDTF">2024-07-10T10:10:00Z</dcterms:created>
  <dcterms:modified xsi:type="dcterms:W3CDTF">2024-07-10T10:12:00Z</dcterms:modified>
</cp:coreProperties>
</file>