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9284" w14:textId="7AE79D3D" w:rsidR="005D6860" w:rsidRPr="00D80DB7" w:rsidRDefault="00410E3D" w:rsidP="00116853">
      <w:pPr>
        <w:spacing w:after="0" w:line="240" w:lineRule="auto"/>
        <w:jc w:val="center"/>
        <w:rPr>
          <w:rFonts w:ascii="Arial" w:hAnsi="Arial" w:cs="Arial"/>
          <w:b/>
          <w:bCs/>
          <w:color w:val="C00000"/>
          <w:sz w:val="24"/>
          <w:szCs w:val="24"/>
        </w:rPr>
      </w:pPr>
      <w:r w:rsidRPr="00D80DB7">
        <w:rPr>
          <w:rFonts w:ascii="Arial" w:hAnsi="Arial" w:cs="Arial"/>
          <w:b/>
          <w:bCs/>
          <w:color w:val="C00000"/>
          <w:sz w:val="24"/>
          <w:szCs w:val="24"/>
        </w:rPr>
        <w:t>L</w:t>
      </w:r>
      <w:r w:rsidR="00116853" w:rsidRPr="00D80DB7">
        <w:rPr>
          <w:rFonts w:ascii="Arial" w:hAnsi="Arial" w:cs="Arial"/>
          <w:b/>
          <w:bCs/>
          <w:color w:val="C00000"/>
          <w:sz w:val="24"/>
          <w:szCs w:val="24"/>
        </w:rPr>
        <w:t>ật tẩy đường dây hàng giả</w:t>
      </w:r>
      <w:r w:rsidRPr="00D80DB7">
        <w:rPr>
          <w:rFonts w:ascii="Arial" w:hAnsi="Arial" w:cs="Arial"/>
          <w:b/>
          <w:bCs/>
          <w:color w:val="C00000"/>
          <w:sz w:val="24"/>
          <w:szCs w:val="24"/>
        </w:rPr>
        <w:t xml:space="preserve"> thực phẩm chức năng</w:t>
      </w:r>
      <w:r w:rsidR="00116853" w:rsidRPr="00D80DB7">
        <w:rPr>
          <w:rFonts w:ascii="Arial" w:hAnsi="Arial" w:cs="Arial"/>
          <w:b/>
          <w:bCs/>
          <w:color w:val="C00000"/>
          <w:sz w:val="24"/>
          <w:szCs w:val="24"/>
        </w:rPr>
        <w:t xml:space="preserve">: </w:t>
      </w:r>
      <w:r w:rsidRPr="00D80DB7">
        <w:rPr>
          <w:rFonts w:ascii="Arial" w:hAnsi="Arial" w:cs="Arial"/>
          <w:b/>
          <w:bCs/>
          <w:color w:val="C00000"/>
          <w:sz w:val="24"/>
          <w:szCs w:val="24"/>
        </w:rPr>
        <w:t>K</w:t>
      </w:r>
      <w:r w:rsidR="005D6860" w:rsidRPr="00D80DB7">
        <w:rPr>
          <w:rFonts w:ascii="Arial" w:hAnsi="Arial" w:cs="Arial"/>
          <w:b/>
          <w:bCs/>
          <w:color w:val="C00000"/>
          <w:sz w:val="24"/>
          <w:szCs w:val="24"/>
        </w:rPr>
        <w:t>hởi tố hình sự vụ hàng giả nhãn hiệu của Hàn Quốc</w:t>
      </w:r>
    </w:p>
    <w:p w14:paraId="086676C0" w14:textId="77777777" w:rsidR="00EC6A95" w:rsidRPr="00D80DB7" w:rsidRDefault="00EC6A95" w:rsidP="00EC6A95">
      <w:pPr>
        <w:spacing w:after="0" w:line="240" w:lineRule="auto"/>
        <w:jc w:val="center"/>
        <w:rPr>
          <w:rFonts w:ascii="Arial" w:hAnsi="Arial" w:cs="Arial"/>
          <w:b/>
          <w:bCs/>
          <w:sz w:val="20"/>
          <w:szCs w:val="20"/>
        </w:rPr>
      </w:pPr>
    </w:p>
    <w:p w14:paraId="33A6F7A1" w14:textId="5030F613" w:rsidR="00640E4D" w:rsidRPr="00D80DB7" w:rsidRDefault="00640E4D" w:rsidP="00EC6A95">
      <w:pPr>
        <w:spacing w:after="0" w:line="240" w:lineRule="auto"/>
        <w:jc w:val="both"/>
        <w:rPr>
          <w:rFonts w:ascii="Arial" w:hAnsi="Arial" w:cs="Arial"/>
          <w:sz w:val="20"/>
          <w:szCs w:val="20"/>
        </w:rPr>
      </w:pPr>
      <w:bookmarkStart w:id="0" w:name="_Hlk170303609"/>
      <w:r w:rsidRPr="00D80DB7">
        <w:rPr>
          <w:rFonts w:ascii="Arial" w:hAnsi="Arial" w:cs="Arial"/>
          <w:sz w:val="20"/>
          <w:szCs w:val="20"/>
        </w:rPr>
        <w:t xml:space="preserve">Theo Ban Chỉ đạo 389 quốc gia, </w:t>
      </w:r>
      <w:r w:rsidR="00DA7747" w:rsidRPr="00D80DB7">
        <w:rPr>
          <w:rFonts w:ascii="Arial" w:hAnsi="Arial" w:cs="Arial"/>
          <w:sz w:val="20"/>
          <w:szCs w:val="20"/>
        </w:rPr>
        <w:t>năm 2023 chứng kiến sự gia tăng đáng báo động của các hành vi sản xuất, buôn bán hàng giả và xâm phạm quyền sở hữu trí tuệ (SHTT). Con số vụ việc được ghi nhận năm</w:t>
      </w:r>
      <w:r w:rsidRPr="00D80DB7">
        <w:rPr>
          <w:rFonts w:ascii="Arial" w:hAnsi="Arial" w:cs="Arial"/>
          <w:sz w:val="20"/>
          <w:szCs w:val="20"/>
        </w:rPr>
        <w:t xml:space="preserve"> 2023 là hơn 4.000 vụ, tăng hơn 126% so với cùng kỳ năm 2022. </w:t>
      </w:r>
      <w:r w:rsidR="00DA7747" w:rsidRPr="00D80DB7">
        <w:rPr>
          <w:rFonts w:ascii="Arial" w:hAnsi="Arial" w:cs="Arial"/>
          <w:sz w:val="20"/>
          <w:szCs w:val="20"/>
        </w:rPr>
        <w:t>Đáng chú ý,</w:t>
      </w:r>
      <w:r w:rsidRPr="00D80DB7">
        <w:rPr>
          <w:rFonts w:ascii="Arial" w:hAnsi="Arial" w:cs="Arial"/>
          <w:sz w:val="20"/>
          <w:szCs w:val="20"/>
        </w:rPr>
        <w:t xml:space="preserve"> có nhiều vụ việc đã được chuyển cho cơ quan công an khởi tố với tội danh liên quan sản xuất, buôn bán hàng giả và </w:t>
      </w:r>
      <w:hyperlink r:id="rId5" w:history="1">
        <w:r w:rsidRPr="00FD39DC">
          <w:rPr>
            <w:rStyle w:val="Hyperlink"/>
            <w:rFonts w:ascii="Arial" w:hAnsi="Arial" w:cs="Arial"/>
            <w:sz w:val="20"/>
            <w:szCs w:val="20"/>
          </w:rPr>
          <w:t xml:space="preserve">xâm phạm quyền </w:t>
        </w:r>
        <w:r w:rsidR="00DA7747" w:rsidRPr="00FD39DC">
          <w:rPr>
            <w:rStyle w:val="Hyperlink"/>
            <w:rFonts w:ascii="Arial" w:hAnsi="Arial" w:cs="Arial"/>
            <w:sz w:val="20"/>
            <w:szCs w:val="20"/>
          </w:rPr>
          <w:t>SHTT</w:t>
        </w:r>
      </w:hyperlink>
      <w:r w:rsidRPr="00D80DB7">
        <w:rPr>
          <w:rFonts w:ascii="Arial" w:hAnsi="Arial" w:cs="Arial"/>
          <w:sz w:val="20"/>
          <w:szCs w:val="20"/>
        </w:rPr>
        <w:t>.</w:t>
      </w:r>
      <w:r w:rsidR="00EC6A95" w:rsidRPr="00D80DB7">
        <w:rPr>
          <w:rFonts w:ascii="Arial" w:hAnsi="Arial" w:cs="Arial"/>
          <w:sz w:val="20"/>
          <w:szCs w:val="20"/>
        </w:rPr>
        <w:t xml:space="preserve"> </w:t>
      </w:r>
    </w:p>
    <w:p w14:paraId="6FFD2D71" w14:textId="77777777" w:rsidR="00116853" w:rsidRPr="00D80DB7" w:rsidRDefault="00116853" w:rsidP="00EC6A95">
      <w:pPr>
        <w:spacing w:after="0" w:line="240" w:lineRule="auto"/>
        <w:jc w:val="both"/>
        <w:rPr>
          <w:rFonts w:ascii="Arial" w:hAnsi="Arial" w:cs="Arial"/>
          <w:sz w:val="20"/>
          <w:szCs w:val="20"/>
        </w:rPr>
      </w:pPr>
    </w:p>
    <w:p w14:paraId="1950F440" w14:textId="16996617" w:rsidR="00116853" w:rsidRPr="00D80DB7" w:rsidRDefault="00410E3D" w:rsidP="00EC6A95">
      <w:pPr>
        <w:spacing w:after="0" w:line="240" w:lineRule="auto"/>
        <w:jc w:val="both"/>
        <w:rPr>
          <w:rFonts w:ascii="Arial" w:hAnsi="Arial" w:cs="Arial"/>
          <w:sz w:val="20"/>
          <w:szCs w:val="20"/>
        </w:rPr>
      </w:pPr>
      <w:r w:rsidRPr="00D80DB7">
        <w:rPr>
          <w:rFonts w:ascii="Arial" w:hAnsi="Arial" w:cs="Arial"/>
          <w:sz w:val="20"/>
          <w:szCs w:val="20"/>
        </w:rPr>
        <w:t xml:space="preserve">Diễn biến trên thị trường 6 tháng đầu năm 2024 cho thấy: </w:t>
      </w:r>
      <w:r w:rsidR="00116853" w:rsidRPr="00D80DB7">
        <w:rPr>
          <w:rFonts w:ascii="Arial" w:hAnsi="Arial" w:cs="Arial"/>
          <w:sz w:val="20"/>
          <w:szCs w:val="20"/>
        </w:rPr>
        <w:t xml:space="preserve">Hàng giả xuất hiện ở nhiều lĩnh vực, ngành hàng khác nhau, từ thực phẩm, dược phẩm, mỹ phẩm đến đồ điện tử, thời trang. Hàng giả ngày càng được làm giả một cách tinh vi, khiến cho việc phân biệt hàng thật – hàng giả bằng mắt thường là gần như không thể. Lợi nhuận cao chính là nguyên nhân khiến các đối tượng sản xuất buôn bán </w:t>
      </w:r>
      <w:hyperlink r:id="rId6" w:history="1">
        <w:r w:rsidR="00116853" w:rsidRPr="00FD39DC">
          <w:rPr>
            <w:rStyle w:val="Hyperlink"/>
            <w:rFonts w:ascii="Arial" w:hAnsi="Arial" w:cs="Arial"/>
            <w:sz w:val="20"/>
            <w:szCs w:val="20"/>
          </w:rPr>
          <w:t>hàng giả</w:t>
        </w:r>
      </w:hyperlink>
      <w:r w:rsidR="00116853" w:rsidRPr="00D80DB7">
        <w:rPr>
          <w:rFonts w:ascii="Arial" w:hAnsi="Arial" w:cs="Arial"/>
          <w:sz w:val="20"/>
          <w:szCs w:val="20"/>
        </w:rPr>
        <w:t xml:space="preserve"> bất chấp sức khỏe của người tiêu dùng và các chế tài pháp luật.</w:t>
      </w:r>
    </w:p>
    <w:p w14:paraId="50804239" w14:textId="637965F6" w:rsidR="00116853" w:rsidRPr="00D80DB7" w:rsidRDefault="00116853" w:rsidP="00EC6A95">
      <w:pPr>
        <w:spacing w:after="0" w:line="240" w:lineRule="auto"/>
        <w:jc w:val="both"/>
        <w:rPr>
          <w:rFonts w:ascii="Arial" w:hAnsi="Arial" w:cs="Arial"/>
          <w:sz w:val="20"/>
          <w:szCs w:val="20"/>
        </w:rPr>
      </w:pPr>
    </w:p>
    <w:p w14:paraId="434985BA" w14:textId="318FD6D6" w:rsidR="00116853" w:rsidRPr="00D80DB7" w:rsidRDefault="00116853" w:rsidP="00EC6A95">
      <w:pPr>
        <w:spacing w:after="0" w:line="240" w:lineRule="auto"/>
        <w:jc w:val="both"/>
        <w:rPr>
          <w:rFonts w:ascii="Arial" w:hAnsi="Arial" w:cs="Arial"/>
          <w:sz w:val="20"/>
          <w:szCs w:val="20"/>
        </w:rPr>
      </w:pPr>
      <w:r w:rsidRPr="00D80DB7">
        <w:rPr>
          <w:rFonts w:ascii="Arial" w:hAnsi="Arial" w:cs="Arial"/>
          <w:sz w:val="20"/>
          <w:szCs w:val="20"/>
        </w:rPr>
        <w:t>KENFOX IP &amp; Law Office cung cấp thông tin về 1 vụ triệt phá đường dây sản xuất và buôn bán thực phẩm chức năng giả quy mô lớn</w:t>
      </w:r>
      <w:r w:rsidR="00410E3D" w:rsidRPr="00D80DB7">
        <w:rPr>
          <w:rFonts w:ascii="Arial" w:hAnsi="Arial" w:cs="Arial"/>
          <w:sz w:val="20"/>
          <w:szCs w:val="20"/>
        </w:rPr>
        <w:t xml:space="preserve"> vừa diễn ra vào tháng 04/2024.</w:t>
      </w:r>
    </w:p>
    <w:p w14:paraId="0CEF28C7" w14:textId="77777777" w:rsidR="00EC6A95" w:rsidRPr="00D80DB7" w:rsidRDefault="00EC6A95" w:rsidP="00EC6A95">
      <w:pPr>
        <w:spacing w:after="0" w:line="240" w:lineRule="auto"/>
        <w:jc w:val="both"/>
        <w:rPr>
          <w:rFonts w:ascii="Arial" w:hAnsi="Arial" w:cs="Arial"/>
          <w:sz w:val="20"/>
          <w:szCs w:val="20"/>
        </w:rPr>
      </w:pPr>
    </w:p>
    <w:p w14:paraId="4692A6F8" w14:textId="4DFC2512" w:rsidR="00191C27" w:rsidRPr="00D80DB7" w:rsidRDefault="00191C27" w:rsidP="00EC6A95">
      <w:pPr>
        <w:spacing w:after="0" w:line="240" w:lineRule="auto"/>
        <w:jc w:val="both"/>
        <w:rPr>
          <w:rFonts w:ascii="Arial" w:hAnsi="Arial" w:cs="Arial"/>
          <w:b/>
          <w:bCs/>
          <w:color w:val="2F5496" w:themeColor="accent1" w:themeShade="BF"/>
          <w:sz w:val="20"/>
          <w:szCs w:val="20"/>
        </w:rPr>
      </w:pPr>
      <w:r w:rsidRPr="00D80DB7">
        <w:rPr>
          <w:rFonts w:ascii="Arial" w:hAnsi="Arial" w:cs="Arial"/>
          <w:b/>
          <w:bCs/>
          <w:color w:val="2F5496" w:themeColor="accent1" w:themeShade="BF"/>
          <w:sz w:val="20"/>
          <w:szCs w:val="20"/>
        </w:rPr>
        <w:t>Vụ án sản xuất, buôn bán hàng giả</w:t>
      </w:r>
    </w:p>
    <w:p w14:paraId="5D270804" w14:textId="77777777" w:rsidR="00EC6A95" w:rsidRPr="00D80DB7" w:rsidRDefault="00EC6A95" w:rsidP="00EC6A95">
      <w:pPr>
        <w:spacing w:after="0" w:line="240" w:lineRule="auto"/>
        <w:jc w:val="both"/>
        <w:rPr>
          <w:rFonts w:ascii="Arial" w:hAnsi="Arial" w:cs="Arial"/>
          <w:b/>
          <w:bCs/>
          <w:sz w:val="20"/>
          <w:szCs w:val="20"/>
        </w:rPr>
      </w:pPr>
    </w:p>
    <w:p w14:paraId="39D42D05" w14:textId="6694E951" w:rsidR="005D6860" w:rsidRPr="00D80DB7" w:rsidRDefault="00DA7747" w:rsidP="00EC6A95">
      <w:pPr>
        <w:spacing w:after="0" w:line="240" w:lineRule="auto"/>
        <w:jc w:val="both"/>
        <w:rPr>
          <w:rFonts w:ascii="Arial" w:hAnsi="Arial" w:cs="Arial"/>
          <w:sz w:val="20"/>
          <w:szCs w:val="20"/>
        </w:rPr>
      </w:pPr>
      <w:r w:rsidRPr="00D80DB7">
        <w:rPr>
          <w:rFonts w:ascii="Arial" w:hAnsi="Arial" w:cs="Arial"/>
          <w:sz w:val="20"/>
          <w:szCs w:val="20"/>
        </w:rPr>
        <w:t xml:space="preserve">Tháng 04/2024, </w:t>
      </w:r>
      <w:r w:rsidR="005D6860" w:rsidRPr="00D80DB7">
        <w:rPr>
          <w:rFonts w:ascii="Arial" w:hAnsi="Arial" w:cs="Arial"/>
          <w:sz w:val="20"/>
          <w:szCs w:val="20"/>
        </w:rPr>
        <w:t xml:space="preserve">Công an Thành phố Thanh Hóa phối hợp chặt chẽ với các đơn vị liên quan vừa triệt phá thành công một đường dây sản xuất, buôn bán thực phẩm chức năng giả với quy mô lớn, hoạt động liên tỉnh. </w:t>
      </w:r>
    </w:p>
    <w:p w14:paraId="3F5E5968" w14:textId="22B2BE73" w:rsidR="00EC6A95" w:rsidRPr="00D80DB7" w:rsidRDefault="00EC6A95" w:rsidP="00EC6A95">
      <w:pPr>
        <w:spacing w:after="0" w:line="240" w:lineRule="auto"/>
        <w:jc w:val="both"/>
        <w:rPr>
          <w:rFonts w:ascii="Arial" w:hAnsi="Arial" w:cs="Arial"/>
          <w:sz w:val="20"/>
          <w:szCs w:val="20"/>
        </w:rPr>
      </w:pPr>
      <w:r w:rsidRPr="00D80DB7">
        <w:rPr>
          <w:rFonts w:ascii="Arial" w:hAnsi="Arial" w:cs="Arial"/>
          <w:noProof/>
          <w:sz w:val="20"/>
          <w:szCs w:val="20"/>
        </w:rPr>
        <w:drawing>
          <wp:inline distT="0" distB="0" distL="0" distR="0" wp14:anchorId="3E410596" wp14:editId="1BA11635">
            <wp:extent cx="5943600" cy="427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274185"/>
                    </a:xfrm>
                    <a:prstGeom prst="rect">
                      <a:avLst/>
                    </a:prstGeom>
                  </pic:spPr>
                </pic:pic>
              </a:graphicData>
            </a:graphic>
          </wp:inline>
        </w:drawing>
      </w:r>
    </w:p>
    <w:p w14:paraId="3B447D6B" w14:textId="77777777" w:rsidR="00EC6A95" w:rsidRPr="00D80DB7" w:rsidRDefault="00EC6A95" w:rsidP="00EC6A95">
      <w:pPr>
        <w:spacing w:after="0" w:line="240" w:lineRule="auto"/>
        <w:jc w:val="both"/>
        <w:rPr>
          <w:rFonts w:ascii="Arial" w:hAnsi="Arial" w:cs="Arial"/>
          <w:sz w:val="20"/>
          <w:szCs w:val="20"/>
        </w:rPr>
      </w:pPr>
    </w:p>
    <w:p w14:paraId="145AA02C" w14:textId="416E306C" w:rsidR="005D6860" w:rsidRPr="00D80DB7" w:rsidRDefault="005D6860" w:rsidP="00EC6A95">
      <w:pPr>
        <w:spacing w:after="0" w:line="240" w:lineRule="auto"/>
        <w:jc w:val="both"/>
        <w:rPr>
          <w:rFonts w:ascii="Arial" w:hAnsi="Arial" w:cs="Arial"/>
          <w:sz w:val="20"/>
          <w:szCs w:val="20"/>
        </w:rPr>
      </w:pPr>
      <w:r w:rsidRPr="00D80DB7">
        <w:rPr>
          <w:rFonts w:ascii="Arial" w:hAnsi="Arial" w:cs="Arial"/>
          <w:sz w:val="20"/>
          <w:szCs w:val="20"/>
        </w:rPr>
        <w:t xml:space="preserve">Đường dây do Nguyễn Thị Thịnh (SN 1978), trú tại </w:t>
      </w:r>
      <w:r w:rsidR="009630A5" w:rsidRPr="00D80DB7">
        <w:rPr>
          <w:rFonts w:ascii="Arial" w:hAnsi="Arial" w:cs="Arial"/>
          <w:sz w:val="20"/>
          <w:szCs w:val="20"/>
        </w:rPr>
        <w:t xml:space="preserve">  phường Mỹ Đình 2, quận Nam Từ Liêm, TP.Hà Nội </w:t>
      </w:r>
      <w:r w:rsidRPr="00D80DB7">
        <w:rPr>
          <w:rFonts w:ascii="Arial" w:hAnsi="Arial" w:cs="Arial"/>
          <w:sz w:val="20"/>
          <w:szCs w:val="20"/>
        </w:rPr>
        <w:t xml:space="preserve">cầm đầu. </w:t>
      </w:r>
    </w:p>
    <w:p w14:paraId="1B37A97F" w14:textId="77777777" w:rsidR="00EC6A95" w:rsidRPr="00D80DB7" w:rsidRDefault="00EC6A95" w:rsidP="00EC6A95">
      <w:pPr>
        <w:spacing w:after="0" w:line="240" w:lineRule="auto"/>
        <w:jc w:val="both"/>
        <w:rPr>
          <w:rFonts w:ascii="Arial" w:hAnsi="Arial" w:cs="Arial"/>
          <w:sz w:val="20"/>
          <w:szCs w:val="20"/>
        </w:rPr>
      </w:pPr>
    </w:p>
    <w:p w14:paraId="309FCB3E" w14:textId="75A83BE1" w:rsidR="00A44C96" w:rsidRPr="00D80DB7" w:rsidRDefault="00945E0C" w:rsidP="00EC6A95">
      <w:pPr>
        <w:spacing w:after="0" w:line="240" w:lineRule="auto"/>
        <w:jc w:val="both"/>
        <w:rPr>
          <w:rFonts w:ascii="Arial" w:hAnsi="Arial" w:cs="Arial"/>
          <w:sz w:val="20"/>
          <w:szCs w:val="20"/>
        </w:rPr>
      </w:pPr>
      <w:r w:rsidRPr="00D80DB7">
        <w:rPr>
          <w:rFonts w:ascii="Arial" w:hAnsi="Arial" w:cs="Arial"/>
          <w:sz w:val="20"/>
          <w:szCs w:val="20"/>
        </w:rPr>
        <w:t xml:space="preserve">Thịnh đã có thời gian kinh doanh thuốc, thực phẩm chức năng nên biết cách tìm nguồn hàng để làm giả và cách tiêu thụ mặt hàng này trên thị trường. </w:t>
      </w:r>
      <w:r w:rsidR="00D232B0" w:rsidRPr="00D80DB7">
        <w:rPr>
          <w:rFonts w:ascii="Arial" w:hAnsi="Arial" w:cs="Arial"/>
          <w:sz w:val="20"/>
          <w:szCs w:val="20"/>
        </w:rPr>
        <w:t>L</w:t>
      </w:r>
      <w:r w:rsidR="005D6860" w:rsidRPr="00D80DB7">
        <w:rPr>
          <w:rFonts w:ascii="Arial" w:hAnsi="Arial" w:cs="Arial"/>
          <w:sz w:val="20"/>
          <w:szCs w:val="20"/>
        </w:rPr>
        <w:t xml:space="preserve">ợi dụng kinh nghiệm kinh doanh thuốc, thực phẩm chức </w:t>
      </w:r>
      <w:r w:rsidR="005D6860" w:rsidRPr="00D80DB7">
        <w:rPr>
          <w:rFonts w:ascii="Arial" w:hAnsi="Arial" w:cs="Arial"/>
          <w:sz w:val="20"/>
          <w:szCs w:val="20"/>
        </w:rPr>
        <w:lastRenderedPageBreak/>
        <w:t>năng</w:t>
      </w:r>
      <w:r w:rsidR="00D232B0" w:rsidRPr="00D80DB7">
        <w:rPr>
          <w:rFonts w:ascii="Arial" w:hAnsi="Arial" w:cs="Arial"/>
          <w:sz w:val="20"/>
          <w:szCs w:val="20"/>
        </w:rPr>
        <w:t>, Thịnh đã điều hành đường dây khép kín, vô cùng tinh vi</w:t>
      </w:r>
      <w:r w:rsidR="005D6860" w:rsidRPr="00D80DB7">
        <w:rPr>
          <w:rFonts w:ascii="Arial" w:hAnsi="Arial" w:cs="Arial"/>
          <w:sz w:val="20"/>
          <w:szCs w:val="20"/>
        </w:rPr>
        <w:t xml:space="preserve"> để sản xuất, buôn bán An cung ngưu hoàng hoàn giả của Công ty Kwangdong (Hàn Quốc). </w:t>
      </w:r>
    </w:p>
    <w:p w14:paraId="5346E153" w14:textId="77777777" w:rsidR="00A44C96" w:rsidRPr="00D80DB7" w:rsidRDefault="00A44C96" w:rsidP="00EC6A95">
      <w:pPr>
        <w:spacing w:after="0" w:line="240" w:lineRule="auto"/>
        <w:jc w:val="both"/>
        <w:rPr>
          <w:rFonts w:ascii="Arial" w:hAnsi="Arial" w:cs="Arial"/>
          <w:sz w:val="20"/>
          <w:szCs w:val="20"/>
        </w:rPr>
      </w:pPr>
    </w:p>
    <w:p w14:paraId="617898A0" w14:textId="7D44CBAF" w:rsidR="005D6860" w:rsidRPr="00D80DB7" w:rsidRDefault="00A44C96" w:rsidP="00EC6A95">
      <w:pPr>
        <w:spacing w:after="0" w:line="240" w:lineRule="auto"/>
        <w:jc w:val="both"/>
        <w:rPr>
          <w:rFonts w:ascii="Arial" w:hAnsi="Arial" w:cs="Arial"/>
          <w:sz w:val="20"/>
          <w:szCs w:val="20"/>
        </w:rPr>
      </w:pPr>
      <w:r w:rsidRPr="00D80DB7">
        <w:rPr>
          <w:rFonts w:ascii="Arial" w:hAnsi="Arial" w:cs="Arial"/>
          <w:sz w:val="20"/>
          <w:szCs w:val="20"/>
        </w:rPr>
        <w:t>Theo thống kê của công ty nghiên cứu thị trường Intercontinental Marketing Services Health, đến hết năm 2018, hơn 82% thị phần an cung Hàn Quốc thuộc về sản phẩm Vũ Hoàng Thanh Tâm của Tập đoàn Dược phẩm Kwangdong với doanh số khoảng 630 tỷ đồng.</w:t>
      </w:r>
    </w:p>
    <w:p w14:paraId="1C1BA174" w14:textId="77777777" w:rsidR="00EC6A95" w:rsidRPr="00D80DB7" w:rsidRDefault="00EC6A95" w:rsidP="00EC6A95">
      <w:pPr>
        <w:spacing w:after="0" w:line="240" w:lineRule="auto"/>
        <w:jc w:val="both"/>
        <w:rPr>
          <w:rFonts w:ascii="Arial" w:hAnsi="Arial" w:cs="Arial"/>
          <w:sz w:val="20"/>
          <w:szCs w:val="20"/>
        </w:rPr>
      </w:pPr>
    </w:p>
    <w:p w14:paraId="6A2D0D79" w14:textId="1DAA3452" w:rsidR="005D6860" w:rsidRPr="00D80DB7" w:rsidRDefault="00410E3D" w:rsidP="00EC6A95">
      <w:pPr>
        <w:spacing w:after="0" w:line="240" w:lineRule="auto"/>
        <w:jc w:val="both"/>
        <w:rPr>
          <w:rFonts w:ascii="Arial" w:hAnsi="Arial" w:cs="Arial"/>
          <w:b/>
          <w:bCs/>
          <w:color w:val="2F5496" w:themeColor="accent1" w:themeShade="BF"/>
          <w:sz w:val="20"/>
          <w:szCs w:val="20"/>
        </w:rPr>
      </w:pPr>
      <w:r w:rsidRPr="00D80DB7">
        <w:rPr>
          <w:rFonts w:ascii="Arial" w:hAnsi="Arial" w:cs="Arial"/>
          <w:b/>
          <w:bCs/>
          <w:color w:val="2F5496" w:themeColor="accent1" w:themeShade="BF"/>
          <w:sz w:val="20"/>
          <w:szCs w:val="20"/>
        </w:rPr>
        <w:t>Thủ đoạn tinh vi: Q</w:t>
      </w:r>
      <w:r w:rsidR="00D9764E" w:rsidRPr="00D80DB7">
        <w:rPr>
          <w:rFonts w:ascii="Arial" w:hAnsi="Arial" w:cs="Arial"/>
          <w:b/>
          <w:bCs/>
          <w:color w:val="2F5496" w:themeColor="accent1" w:themeShade="BF"/>
          <w:sz w:val="20"/>
          <w:szCs w:val="20"/>
        </w:rPr>
        <w:t xml:space="preserve">ua </w:t>
      </w:r>
      <w:r w:rsidR="00592109" w:rsidRPr="00D80DB7">
        <w:rPr>
          <w:rFonts w:ascii="Arial" w:hAnsi="Arial" w:cs="Arial"/>
          <w:b/>
          <w:bCs/>
          <w:color w:val="2F5496" w:themeColor="accent1" w:themeShade="BF"/>
          <w:sz w:val="20"/>
          <w:szCs w:val="20"/>
        </w:rPr>
        <w:t>mắt cơ quan chức năng</w:t>
      </w:r>
    </w:p>
    <w:p w14:paraId="0442979E" w14:textId="77777777" w:rsidR="00EC6A95" w:rsidRPr="00D80DB7" w:rsidRDefault="00EC6A95" w:rsidP="00EC6A95">
      <w:pPr>
        <w:spacing w:after="0" w:line="240" w:lineRule="auto"/>
        <w:jc w:val="both"/>
        <w:rPr>
          <w:rFonts w:ascii="Arial" w:hAnsi="Arial" w:cs="Arial"/>
          <w:sz w:val="20"/>
          <w:szCs w:val="20"/>
        </w:rPr>
      </w:pPr>
    </w:p>
    <w:p w14:paraId="689B5AC5" w14:textId="2656B22F" w:rsidR="00945E0C" w:rsidRPr="00D80DB7" w:rsidRDefault="00DA7747" w:rsidP="00EC6A95">
      <w:pPr>
        <w:spacing w:after="0" w:line="240" w:lineRule="auto"/>
        <w:jc w:val="both"/>
        <w:rPr>
          <w:rFonts w:ascii="Arial" w:hAnsi="Arial" w:cs="Arial"/>
          <w:sz w:val="20"/>
          <w:szCs w:val="20"/>
        </w:rPr>
      </w:pPr>
      <w:r w:rsidRPr="00D80DB7">
        <w:rPr>
          <w:rFonts w:ascii="Arial" w:hAnsi="Arial" w:cs="Arial"/>
          <w:sz w:val="20"/>
          <w:szCs w:val="20"/>
        </w:rPr>
        <w:t xml:space="preserve">Nguyễn Thị Thịnh </w:t>
      </w:r>
      <w:r w:rsidR="00945E0C" w:rsidRPr="00D80DB7">
        <w:rPr>
          <w:rFonts w:ascii="Arial" w:hAnsi="Arial" w:cs="Arial"/>
          <w:sz w:val="20"/>
          <w:szCs w:val="20"/>
        </w:rPr>
        <w:t xml:space="preserve">chọn thực phẩm chức năng có tác dụng phòng ngừa đột quỵ, bổ não để đánh vào </w:t>
      </w:r>
      <w:r w:rsidR="00A63817" w:rsidRPr="00D80DB7">
        <w:rPr>
          <w:rFonts w:ascii="Arial" w:hAnsi="Arial" w:cs="Arial"/>
          <w:sz w:val="20"/>
          <w:szCs w:val="20"/>
        </w:rPr>
        <w:t>tâm lý ưa chuộng hàng ngoại nhập</w:t>
      </w:r>
      <w:r w:rsidR="00D232B0" w:rsidRPr="00D80DB7">
        <w:rPr>
          <w:rFonts w:ascii="Arial" w:hAnsi="Arial" w:cs="Arial"/>
          <w:sz w:val="20"/>
          <w:szCs w:val="20"/>
        </w:rPr>
        <w:t xml:space="preserve"> của người tiêu dùng</w:t>
      </w:r>
      <w:r w:rsidR="00A63817" w:rsidRPr="00D80DB7">
        <w:rPr>
          <w:rFonts w:ascii="Arial" w:hAnsi="Arial" w:cs="Arial"/>
          <w:sz w:val="20"/>
          <w:szCs w:val="20"/>
        </w:rPr>
        <w:t xml:space="preserve">, đặc biệt là thương hiệu An Cung Ngưu Hoàng Hoàn nổi tiếng của Hàn Quốc. </w:t>
      </w:r>
      <w:r w:rsidR="00D232B0" w:rsidRPr="00D80DB7">
        <w:rPr>
          <w:rFonts w:ascii="Arial" w:hAnsi="Arial" w:cs="Arial"/>
          <w:sz w:val="20"/>
          <w:szCs w:val="20"/>
        </w:rPr>
        <w:t>Lợi dụng nhu cầu săn tìm hàng giá rẻ</w:t>
      </w:r>
      <w:r w:rsidR="00A63817" w:rsidRPr="00D80DB7">
        <w:rPr>
          <w:rFonts w:ascii="Arial" w:hAnsi="Arial" w:cs="Arial"/>
          <w:sz w:val="20"/>
          <w:szCs w:val="20"/>
        </w:rPr>
        <w:t xml:space="preserve">, Thịnh </w:t>
      </w:r>
      <w:r w:rsidR="00A44C96" w:rsidRPr="00D80DB7">
        <w:rPr>
          <w:rFonts w:ascii="Arial" w:hAnsi="Arial" w:cs="Arial"/>
          <w:sz w:val="20"/>
          <w:szCs w:val="20"/>
        </w:rPr>
        <w:t xml:space="preserve">chào </w:t>
      </w:r>
      <w:r w:rsidR="00A63817" w:rsidRPr="00D80DB7">
        <w:rPr>
          <w:rFonts w:ascii="Arial" w:hAnsi="Arial" w:cs="Arial"/>
          <w:sz w:val="20"/>
          <w:szCs w:val="20"/>
        </w:rPr>
        <w:t xml:space="preserve">bán </w:t>
      </w:r>
      <w:r w:rsidR="00A44C96" w:rsidRPr="00D80DB7">
        <w:rPr>
          <w:rFonts w:ascii="Arial" w:hAnsi="Arial" w:cs="Arial"/>
          <w:sz w:val="20"/>
          <w:szCs w:val="20"/>
        </w:rPr>
        <w:t xml:space="preserve">các </w:t>
      </w:r>
      <w:r w:rsidR="00A63817" w:rsidRPr="00D80DB7">
        <w:rPr>
          <w:rFonts w:ascii="Arial" w:hAnsi="Arial" w:cs="Arial"/>
          <w:sz w:val="20"/>
          <w:szCs w:val="20"/>
        </w:rPr>
        <w:t xml:space="preserve">sản phẩm giả với giá rẻ hơn so với sản phẩm chính hãng để thu hút khách hàng. </w:t>
      </w:r>
      <w:r w:rsidR="00A44C96" w:rsidRPr="00D80DB7">
        <w:rPr>
          <w:rFonts w:ascii="Arial" w:hAnsi="Arial" w:cs="Arial"/>
          <w:sz w:val="20"/>
          <w:szCs w:val="20"/>
        </w:rPr>
        <w:t xml:space="preserve">Để sản xuất hàng giả, </w:t>
      </w:r>
      <w:r w:rsidR="00945E0C" w:rsidRPr="00D80DB7">
        <w:rPr>
          <w:rFonts w:ascii="Arial" w:hAnsi="Arial" w:cs="Arial"/>
          <w:sz w:val="20"/>
          <w:szCs w:val="20"/>
        </w:rPr>
        <w:t>Thịnh đặt mua các “viên hoàn” trôi nổi</w:t>
      </w:r>
      <w:r w:rsidR="00A63817" w:rsidRPr="00D80DB7">
        <w:rPr>
          <w:rFonts w:ascii="Arial" w:hAnsi="Arial" w:cs="Arial"/>
          <w:sz w:val="20"/>
          <w:szCs w:val="20"/>
        </w:rPr>
        <w:t xml:space="preserve"> trên thị trường</w:t>
      </w:r>
      <w:r w:rsidR="00945E0C" w:rsidRPr="00D80DB7">
        <w:rPr>
          <w:rFonts w:ascii="Arial" w:hAnsi="Arial" w:cs="Arial"/>
          <w:sz w:val="20"/>
          <w:szCs w:val="20"/>
        </w:rPr>
        <w:t xml:space="preserve">, </w:t>
      </w:r>
      <w:r w:rsidR="00A63817" w:rsidRPr="00D80DB7">
        <w:rPr>
          <w:rFonts w:ascii="Arial" w:hAnsi="Arial" w:cs="Arial"/>
          <w:sz w:val="20"/>
          <w:szCs w:val="20"/>
        </w:rPr>
        <w:t>nghiên cứu kỹ bao bì, tem nhãn mác, thành phần sản phẩm thật để sản xuất hàng giả giống hệt</w:t>
      </w:r>
      <w:r w:rsidR="00945E0C" w:rsidRPr="00D80DB7">
        <w:rPr>
          <w:rFonts w:ascii="Arial" w:hAnsi="Arial" w:cs="Arial"/>
          <w:sz w:val="20"/>
          <w:szCs w:val="20"/>
        </w:rPr>
        <w:t xml:space="preserve"> sản phẩm thật của Công ty Kwangdong. </w:t>
      </w:r>
      <w:r w:rsidR="00A63817" w:rsidRPr="00D80DB7">
        <w:rPr>
          <w:rFonts w:ascii="Arial" w:hAnsi="Arial" w:cs="Arial"/>
          <w:sz w:val="20"/>
          <w:szCs w:val="20"/>
        </w:rPr>
        <w:t>Thịnh</w:t>
      </w:r>
      <w:r w:rsidR="00945E0C" w:rsidRPr="00D80DB7">
        <w:rPr>
          <w:rFonts w:ascii="Arial" w:hAnsi="Arial" w:cs="Arial"/>
          <w:sz w:val="20"/>
          <w:szCs w:val="20"/>
        </w:rPr>
        <w:t xml:space="preserve"> chia nhỏ lô hàng và phân công các công đoạn đóng gói, tiêu thụ. Địa điểm đóng gói, cất trữ hàng được chia thành nhiều nơi khác nhau nhằm tránh sự phát hiện của </w:t>
      </w:r>
      <w:hyperlink r:id="rId8" w:history="1">
        <w:r w:rsidR="00945E0C" w:rsidRPr="00FD39DC">
          <w:rPr>
            <w:rStyle w:val="Hyperlink"/>
            <w:rFonts w:ascii="Arial" w:hAnsi="Arial" w:cs="Arial"/>
            <w:sz w:val="20"/>
            <w:szCs w:val="20"/>
          </w:rPr>
          <w:t>cơ quan chức năng</w:t>
        </w:r>
      </w:hyperlink>
      <w:r w:rsidR="00945E0C" w:rsidRPr="00D80DB7">
        <w:rPr>
          <w:rFonts w:ascii="Arial" w:hAnsi="Arial" w:cs="Arial"/>
          <w:sz w:val="20"/>
          <w:szCs w:val="20"/>
        </w:rPr>
        <w:t xml:space="preserve">. </w:t>
      </w:r>
      <w:r w:rsidR="00A63817" w:rsidRPr="00D80DB7">
        <w:rPr>
          <w:rFonts w:ascii="Arial" w:hAnsi="Arial" w:cs="Arial"/>
          <w:sz w:val="20"/>
          <w:szCs w:val="20"/>
        </w:rPr>
        <w:t>Sản phẩm sau đó được b</w:t>
      </w:r>
      <w:r w:rsidR="00945E0C" w:rsidRPr="00D80DB7">
        <w:rPr>
          <w:rFonts w:ascii="Arial" w:hAnsi="Arial" w:cs="Arial"/>
          <w:sz w:val="20"/>
          <w:szCs w:val="20"/>
        </w:rPr>
        <w:t>án cho các tiểu thương chợ thuốc, nhà thuốc, kênh bán lẻ</w:t>
      </w:r>
      <w:r w:rsidR="00A63817" w:rsidRPr="00D80DB7">
        <w:rPr>
          <w:rFonts w:ascii="Arial" w:hAnsi="Arial" w:cs="Arial"/>
          <w:sz w:val="20"/>
          <w:szCs w:val="20"/>
        </w:rPr>
        <w:t xml:space="preserve">, </w:t>
      </w:r>
      <w:r w:rsidR="00D232B0" w:rsidRPr="00D80DB7">
        <w:rPr>
          <w:rFonts w:ascii="Arial" w:hAnsi="Arial" w:cs="Arial"/>
          <w:sz w:val="20"/>
          <w:szCs w:val="20"/>
        </w:rPr>
        <w:t>thông qua</w:t>
      </w:r>
      <w:r w:rsidR="00A63817" w:rsidRPr="00D80DB7">
        <w:rPr>
          <w:rFonts w:ascii="Arial" w:hAnsi="Arial" w:cs="Arial"/>
          <w:sz w:val="20"/>
          <w:szCs w:val="20"/>
        </w:rPr>
        <w:t xml:space="preserve"> nhiều đầu mối trung gian để phân phối sản phẩm, gây khó khăn cho công tác truy </w:t>
      </w:r>
      <w:r w:rsidR="00D232B0" w:rsidRPr="00D80DB7">
        <w:rPr>
          <w:rFonts w:ascii="Arial" w:hAnsi="Arial" w:cs="Arial"/>
          <w:sz w:val="20"/>
          <w:szCs w:val="20"/>
        </w:rPr>
        <w:t xml:space="preserve">xuất </w:t>
      </w:r>
      <w:r w:rsidR="00A63817" w:rsidRPr="00D80DB7">
        <w:rPr>
          <w:rFonts w:ascii="Arial" w:hAnsi="Arial" w:cs="Arial"/>
          <w:sz w:val="20"/>
          <w:szCs w:val="20"/>
        </w:rPr>
        <w:t>nguồn gốc.</w:t>
      </w:r>
    </w:p>
    <w:p w14:paraId="673651D9" w14:textId="77777777" w:rsidR="00EC6A95" w:rsidRPr="00D80DB7" w:rsidRDefault="00EC6A95" w:rsidP="00EC6A95">
      <w:pPr>
        <w:spacing w:after="0" w:line="240" w:lineRule="auto"/>
        <w:jc w:val="both"/>
        <w:rPr>
          <w:rFonts w:ascii="Arial" w:hAnsi="Arial" w:cs="Arial"/>
          <w:sz w:val="20"/>
          <w:szCs w:val="20"/>
        </w:rPr>
      </w:pPr>
    </w:p>
    <w:p w14:paraId="714A43AC" w14:textId="1ABD387E" w:rsidR="00945E0C" w:rsidRPr="00D80DB7" w:rsidRDefault="00945E0C" w:rsidP="00EC6A95">
      <w:pPr>
        <w:spacing w:after="0" w:line="240" w:lineRule="auto"/>
        <w:jc w:val="both"/>
        <w:rPr>
          <w:rFonts w:ascii="Arial" w:hAnsi="Arial" w:cs="Arial"/>
          <w:sz w:val="20"/>
          <w:szCs w:val="20"/>
        </w:rPr>
      </w:pPr>
      <w:r w:rsidRPr="00D80DB7">
        <w:rPr>
          <w:rFonts w:ascii="Arial" w:hAnsi="Arial" w:cs="Arial"/>
          <w:sz w:val="20"/>
          <w:szCs w:val="20"/>
        </w:rPr>
        <w:t>Để tạo lòng tin, Thịnh sang Hàn Quốc tham quan trụ sở Công ty Kwangdong, livestream trên mạng xã hội.</w:t>
      </w:r>
      <w:r w:rsidR="00EC6A95" w:rsidRPr="00D80DB7">
        <w:rPr>
          <w:rFonts w:ascii="Arial" w:hAnsi="Arial" w:cs="Arial"/>
          <w:sz w:val="20"/>
          <w:szCs w:val="20"/>
        </w:rPr>
        <w:t xml:space="preserve"> </w:t>
      </w:r>
    </w:p>
    <w:p w14:paraId="0577B3EF" w14:textId="77777777" w:rsidR="00EC6A95" w:rsidRPr="00D80DB7" w:rsidRDefault="00EC6A95" w:rsidP="00EC6A95">
      <w:pPr>
        <w:spacing w:after="0" w:line="240" w:lineRule="auto"/>
        <w:jc w:val="both"/>
        <w:rPr>
          <w:rFonts w:ascii="Arial" w:hAnsi="Arial" w:cs="Arial"/>
          <w:b/>
          <w:bCs/>
          <w:color w:val="2F5496" w:themeColor="accent1" w:themeShade="BF"/>
          <w:sz w:val="20"/>
          <w:szCs w:val="20"/>
        </w:rPr>
      </w:pPr>
    </w:p>
    <w:p w14:paraId="4CF669E4" w14:textId="5A17A76D" w:rsidR="00EC6A95" w:rsidRPr="00D80DB7" w:rsidRDefault="00410E3D" w:rsidP="00EC6A95">
      <w:pPr>
        <w:spacing w:after="0" w:line="240" w:lineRule="auto"/>
        <w:jc w:val="both"/>
        <w:rPr>
          <w:rFonts w:ascii="Arial" w:hAnsi="Arial" w:cs="Arial"/>
          <w:b/>
          <w:bCs/>
          <w:color w:val="2F5496" w:themeColor="accent1" w:themeShade="BF"/>
          <w:sz w:val="20"/>
          <w:szCs w:val="20"/>
        </w:rPr>
      </w:pPr>
      <w:r w:rsidRPr="00D80DB7">
        <w:rPr>
          <w:rFonts w:ascii="Arial" w:hAnsi="Arial" w:cs="Arial"/>
          <w:b/>
          <w:bCs/>
          <w:color w:val="2F5496" w:themeColor="accent1" w:themeShade="BF"/>
          <w:sz w:val="20"/>
          <w:szCs w:val="20"/>
        </w:rPr>
        <w:t>Đột kích đồng loạt: Phá tan đường dây sản xuất, buôn bán hàng giả liên tỉnh</w:t>
      </w:r>
    </w:p>
    <w:p w14:paraId="23AEC11D" w14:textId="77777777" w:rsidR="00410E3D" w:rsidRPr="00D80DB7" w:rsidRDefault="00410E3D" w:rsidP="00EC6A95">
      <w:pPr>
        <w:spacing w:after="0" w:line="240" w:lineRule="auto"/>
        <w:jc w:val="both"/>
        <w:rPr>
          <w:rFonts w:ascii="Arial" w:hAnsi="Arial" w:cs="Arial"/>
          <w:b/>
          <w:bCs/>
          <w:color w:val="2F5496" w:themeColor="accent1" w:themeShade="BF"/>
          <w:sz w:val="20"/>
          <w:szCs w:val="20"/>
        </w:rPr>
      </w:pPr>
    </w:p>
    <w:p w14:paraId="2CBB5D89" w14:textId="03140DE7" w:rsidR="00DA7747" w:rsidRPr="00D80DB7" w:rsidRDefault="00945E0C" w:rsidP="00EC6A95">
      <w:pPr>
        <w:spacing w:after="0" w:line="240" w:lineRule="auto"/>
        <w:jc w:val="both"/>
        <w:rPr>
          <w:rFonts w:ascii="Arial" w:hAnsi="Arial" w:cs="Arial"/>
          <w:sz w:val="20"/>
          <w:szCs w:val="20"/>
        </w:rPr>
      </w:pPr>
      <w:r w:rsidRPr="00D80DB7">
        <w:rPr>
          <w:rFonts w:ascii="Arial" w:hAnsi="Arial" w:cs="Arial"/>
          <w:sz w:val="20"/>
          <w:szCs w:val="20"/>
        </w:rPr>
        <w:t>Sau khi thu thập đầy đủ hồ sơ, chứng cứ, Công an TP.</w:t>
      </w:r>
      <w:r w:rsidR="00D9764E" w:rsidRPr="00D80DB7">
        <w:rPr>
          <w:rFonts w:ascii="Arial" w:hAnsi="Arial" w:cs="Arial"/>
          <w:sz w:val="20"/>
          <w:szCs w:val="20"/>
        </w:rPr>
        <w:t xml:space="preserve"> </w:t>
      </w:r>
      <w:r w:rsidRPr="00D80DB7">
        <w:rPr>
          <w:rFonts w:ascii="Arial" w:hAnsi="Arial" w:cs="Arial"/>
          <w:sz w:val="20"/>
          <w:szCs w:val="20"/>
        </w:rPr>
        <w:t>Thanh Hóa đã huy động hơn 50 cán bộ chiến sĩ tổ chức khám xét đồng loạt tại 10 địa điểm trên địa bàn TP.</w:t>
      </w:r>
      <w:r w:rsidR="00D9764E" w:rsidRPr="00D80DB7">
        <w:rPr>
          <w:rFonts w:ascii="Arial" w:hAnsi="Arial" w:cs="Arial"/>
          <w:sz w:val="20"/>
          <w:szCs w:val="20"/>
        </w:rPr>
        <w:t xml:space="preserve"> </w:t>
      </w:r>
      <w:r w:rsidRPr="00D80DB7">
        <w:rPr>
          <w:rFonts w:ascii="Arial" w:hAnsi="Arial" w:cs="Arial"/>
          <w:sz w:val="20"/>
          <w:szCs w:val="20"/>
        </w:rPr>
        <w:t>Hà Nội và TP.</w:t>
      </w:r>
      <w:r w:rsidR="00D9764E" w:rsidRPr="00D80DB7">
        <w:rPr>
          <w:rFonts w:ascii="Arial" w:hAnsi="Arial" w:cs="Arial"/>
          <w:sz w:val="20"/>
          <w:szCs w:val="20"/>
        </w:rPr>
        <w:t xml:space="preserve"> </w:t>
      </w:r>
      <w:r w:rsidRPr="00D80DB7">
        <w:rPr>
          <w:rFonts w:ascii="Arial" w:hAnsi="Arial" w:cs="Arial"/>
          <w:sz w:val="20"/>
          <w:szCs w:val="20"/>
        </w:rPr>
        <w:t>Thanh Hóa.</w:t>
      </w:r>
      <w:r w:rsidR="00DA7747" w:rsidRPr="00D80DB7">
        <w:rPr>
          <w:rFonts w:ascii="Arial" w:hAnsi="Arial" w:cs="Arial"/>
          <w:sz w:val="20"/>
          <w:szCs w:val="20"/>
        </w:rPr>
        <w:t xml:space="preserve"> </w:t>
      </w:r>
    </w:p>
    <w:p w14:paraId="280F3CEE" w14:textId="77777777" w:rsidR="00EC6A95" w:rsidRPr="00D80DB7" w:rsidRDefault="00EC6A95" w:rsidP="00EC6A95">
      <w:pPr>
        <w:spacing w:after="0" w:line="240" w:lineRule="auto"/>
        <w:jc w:val="both"/>
        <w:rPr>
          <w:rFonts w:ascii="Arial" w:hAnsi="Arial" w:cs="Arial"/>
          <w:sz w:val="20"/>
          <w:szCs w:val="20"/>
        </w:rPr>
      </w:pPr>
    </w:p>
    <w:p w14:paraId="7EEB60F5" w14:textId="3365FDA8" w:rsidR="00945E0C" w:rsidRPr="00D80DB7" w:rsidRDefault="00945E0C" w:rsidP="00EC6A95">
      <w:pPr>
        <w:spacing w:after="0" w:line="240" w:lineRule="auto"/>
        <w:jc w:val="both"/>
        <w:rPr>
          <w:rFonts w:ascii="Arial" w:hAnsi="Arial" w:cs="Arial"/>
          <w:sz w:val="20"/>
          <w:szCs w:val="20"/>
        </w:rPr>
      </w:pPr>
      <w:r w:rsidRPr="00D80DB7">
        <w:rPr>
          <w:rFonts w:ascii="Arial" w:hAnsi="Arial" w:cs="Arial"/>
          <w:sz w:val="20"/>
          <w:szCs w:val="20"/>
        </w:rPr>
        <w:t>Qua khám xét, lực lượng Công an đã thu giữ hơn 4.000 hộp An cung viên hoàn Vũ Hoàng Thanh Tâm thành phẩm</w:t>
      </w:r>
      <w:r w:rsidR="0010024A" w:rsidRPr="00D80DB7">
        <w:rPr>
          <w:rFonts w:ascii="Arial" w:hAnsi="Arial" w:cs="Arial"/>
          <w:sz w:val="20"/>
          <w:szCs w:val="20"/>
        </w:rPr>
        <w:t xml:space="preserve"> </w:t>
      </w:r>
      <w:r w:rsidR="0010024A" w:rsidRPr="00D80DB7">
        <w:rPr>
          <w:rFonts w:ascii="Arial" w:hAnsi="Arial" w:cs="Arial"/>
          <w:color w:val="292929"/>
          <w:sz w:val="20"/>
          <w:szCs w:val="20"/>
          <w:shd w:val="clear" w:color="auto" w:fill="FFFFFF"/>
        </w:rPr>
        <w:t>(loại hộp 10 viên)</w:t>
      </w:r>
      <w:r w:rsidRPr="00D80DB7">
        <w:rPr>
          <w:rFonts w:ascii="Arial" w:hAnsi="Arial" w:cs="Arial"/>
          <w:sz w:val="20"/>
          <w:szCs w:val="20"/>
        </w:rPr>
        <w:t xml:space="preserve">, </w:t>
      </w:r>
      <w:r w:rsidR="0010024A" w:rsidRPr="00D80DB7">
        <w:rPr>
          <w:rFonts w:ascii="Arial" w:hAnsi="Arial" w:cs="Arial"/>
          <w:color w:val="292929"/>
          <w:sz w:val="20"/>
          <w:szCs w:val="20"/>
          <w:shd w:val="clear" w:color="auto" w:fill="FFFFFF"/>
        </w:rPr>
        <w:t>giá trị hàng hóa tương đương 10 tỉ đồng,</w:t>
      </w:r>
      <w:r w:rsidR="0010024A" w:rsidRPr="00D80DB7">
        <w:rPr>
          <w:rFonts w:ascii="Arial" w:hAnsi="Arial" w:cs="Arial"/>
          <w:sz w:val="20"/>
          <w:szCs w:val="20"/>
        </w:rPr>
        <w:t xml:space="preserve"> </w:t>
      </w:r>
      <w:r w:rsidRPr="00D80DB7">
        <w:rPr>
          <w:rFonts w:ascii="Arial" w:hAnsi="Arial" w:cs="Arial"/>
          <w:sz w:val="20"/>
          <w:szCs w:val="20"/>
        </w:rPr>
        <w:t>100 hộp An cung ngưu hoàng hoàn</w:t>
      </w:r>
      <w:r w:rsidR="0010024A" w:rsidRPr="00D80DB7">
        <w:rPr>
          <w:rFonts w:ascii="Arial" w:hAnsi="Arial" w:cs="Arial"/>
          <w:sz w:val="20"/>
          <w:szCs w:val="20"/>
        </w:rPr>
        <w:t xml:space="preserve"> </w:t>
      </w:r>
      <w:r w:rsidR="0010024A" w:rsidRPr="00D80DB7">
        <w:rPr>
          <w:rFonts w:ascii="Arial" w:hAnsi="Arial" w:cs="Arial"/>
          <w:color w:val="292929"/>
          <w:sz w:val="20"/>
          <w:szCs w:val="20"/>
          <w:shd w:val="clear" w:color="auto" w:fill="FFFFFF"/>
        </w:rPr>
        <w:t>(loại 60 viên/hộp) của Công ty Samsung Pharm sản xuất</w:t>
      </w:r>
      <w:r w:rsidRPr="00D80DB7">
        <w:rPr>
          <w:rFonts w:ascii="Arial" w:hAnsi="Arial" w:cs="Arial"/>
          <w:sz w:val="20"/>
          <w:szCs w:val="20"/>
        </w:rPr>
        <w:t>, 7 bì đựng vỏ lọ bằng nhựa, nắp lọ bằng nhựa, hơn 1.000 tem chống giả nhãn hiệu Kwangdong, tem hướng dẫn sử dụng nhãn hiệu Kwangdong, trên 1.000kg viên nén hình tròn màu vàng, cùng nhiều công cụ, máy móc để đóng gói sản phẩm.</w:t>
      </w:r>
    </w:p>
    <w:p w14:paraId="6AC0EC59" w14:textId="06380CC5" w:rsidR="00D232B0" w:rsidRPr="00D80DB7" w:rsidRDefault="00D232B0" w:rsidP="00EC6A95">
      <w:pPr>
        <w:spacing w:after="0" w:line="240" w:lineRule="auto"/>
        <w:jc w:val="both"/>
        <w:rPr>
          <w:rFonts w:ascii="Arial" w:hAnsi="Arial" w:cs="Arial"/>
          <w:sz w:val="20"/>
          <w:szCs w:val="20"/>
        </w:rPr>
      </w:pPr>
    </w:p>
    <w:p w14:paraId="57E0858E" w14:textId="52F38D13" w:rsidR="00945E0C" w:rsidRPr="00D80DB7" w:rsidRDefault="00D232B0" w:rsidP="00EC6A95">
      <w:pPr>
        <w:spacing w:after="0" w:line="240" w:lineRule="auto"/>
        <w:jc w:val="both"/>
        <w:rPr>
          <w:rFonts w:ascii="Arial" w:hAnsi="Arial" w:cs="Arial"/>
          <w:color w:val="292929"/>
          <w:sz w:val="20"/>
          <w:szCs w:val="20"/>
          <w:shd w:val="clear" w:color="auto" w:fill="FFFFFF"/>
        </w:rPr>
      </w:pPr>
      <w:r w:rsidRPr="00D80DB7">
        <w:rPr>
          <w:rFonts w:ascii="Arial" w:hAnsi="Arial" w:cs="Arial"/>
          <w:sz w:val="20"/>
          <w:szCs w:val="20"/>
        </w:rPr>
        <w:t xml:space="preserve">Khó khăn nhất trong quá trình điều tra là phải chứng minh được các chủ nhà thuốc, đơn vị bán hàng biết đây là hàng giả nhưng vẫn cố tình nhập hàng bán cho người tiêu dùng. Tuy vậy, </w:t>
      </w:r>
      <w:r w:rsidR="00945E0C" w:rsidRPr="00D80DB7">
        <w:rPr>
          <w:rFonts w:ascii="Arial" w:hAnsi="Arial" w:cs="Arial"/>
          <w:sz w:val="20"/>
          <w:szCs w:val="20"/>
        </w:rPr>
        <w:t xml:space="preserve">Cơ quan CSĐT Công an TP.Thanh Hóa đã ra quyết định </w:t>
      </w:r>
      <w:hyperlink r:id="rId9" w:history="1">
        <w:r w:rsidR="00945E0C" w:rsidRPr="00F976A8">
          <w:rPr>
            <w:rStyle w:val="Hyperlink"/>
            <w:rFonts w:ascii="Arial" w:hAnsi="Arial" w:cs="Arial"/>
            <w:sz w:val="20"/>
            <w:szCs w:val="20"/>
          </w:rPr>
          <w:t>khởi tố</w:t>
        </w:r>
      </w:hyperlink>
      <w:r w:rsidR="00945E0C" w:rsidRPr="00D80DB7">
        <w:rPr>
          <w:rFonts w:ascii="Arial" w:hAnsi="Arial" w:cs="Arial"/>
          <w:sz w:val="20"/>
          <w:szCs w:val="20"/>
        </w:rPr>
        <w:t xml:space="preserve"> vụ án, khởi tố bị can và bắt tạm giam Nguyễn Thị Thịnh (cầm </w:t>
      </w:r>
      <w:r w:rsidR="00945E0C" w:rsidRPr="00D80DB7">
        <w:rPr>
          <w:rFonts w:ascii="Arial" w:hAnsi="Arial" w:cs="Arial"/>
          <w:color w:val="292929"/>
          <w:sz w:val="20"/>
          <w:szCs w:val="20"/>
          <w:shd w:val="clear" w:color="auto" w:fill="FFFFFF"/>
        </w:rPr>
        <w:t>đầu), Nguyễn Lan Hương</w:t>
      </w:r>
      <w:r w:rsidR="009630A5" w:rsidRPr="00D80DB7">
        <w:rPr>
          <w:rFonts w:ascii="Arial" w:hAnsi="Arial" w:cs="Arial"/>
          <w:color w:val="292929"/>
          <w:sz w:val="20"/>
          <w:szCs w:val="20"/>
          <w:shd w:val="clear" w:color="auto" w:fill="FFFFFF"/>
        </w:rPr>
        <w:t xml:space="preserve"> (40 tuổi, trú tại phường La Khê, quận Hà Đông, Hà Nội)</w:t>
      </w:r>
      <w:r w:rsidR="00945E0C" w:rsidRPr="00D80DB7">
        <w:rPr>
          <w:rFonts w:ascii="Arial" w:hAnsi="Arial" w:cs="Arial"/>
          <w:color w:val="292929"/>
          <w:sz w:val="20"/>
          <w:szCs w:val="20"/>
          <w:shd w:val="clear" w:color="auto" w:fill="FFFFFF"/>
        </w:rPr>
        <w:t>, Trần Anh Cường</w:t>
      </w:r>
      <w:r w:rsidR="009630A5" w:rsidRPr="00D80DB7">
        <w:rPr>
          <w:rFonts w:ascii="Arial" w:hAnsi="Arial" w:cs="Arial"/>
          <w:color w:val="292929"/>
          <w:sz w:val="20"/>
          <w:szCs w:val="20"/>
          <w:shd w:val="clear" w:color="auto" w:fill="FFFFFF"/>
        </w:rPr>
        <w:t xml:space="preserve"> (30 tuổi, trú tại phường Trung Văn, quận Nam Từ Liêm)</w:t>
      </w:r>
      <w:r w:rsidR="00945E0C" w:rsidRPr="00D80DB7">
        <w:rPr>
          <w:rFonts w:ascii="Arial" w:hAnsi="Arial" w:cs="Arial"/>
          <w:color w:val="292929"/>
          <w:sz w:val="20"/>
          <w:szCs w:val="20"/>
          <w:shd w:val="clear" w:color="auto" w:fill="FFFFFF"/>
        </w:rPr>
        <w:t>, Ngô Thị Tú</w:t>
      </w:r>
      <w:r w:rsidR="009630A5" w:rsidRPr="00D80DB7">
        <w:rPr>
          <w:rFonts w:ascii="Arial" w:hAnsi="Arial" w:cs="Arial"/>
          <w:color w:val="292929"/>
          <w:sz w:val="20"/>
          <w:szCs w:val="20"/>
          <w:shd w:val="clear" w:color="auto" w:fill="FFFFFF"/>
        </w:rPr>
        <w:t xml:space="preserve"> (42 tuổi, trú tại phường Hoàng Liệt, quận Hoàng Mai)</w:t>
      </w:r>
      <w:r w:rsidR="00945E0C" w:rsidRPr="00D80DB7">
        <w:rPr>
          <w:rFonts w:ascii="Arial" w:hAnsi="Arial" w:cs="Arial"/>
          <w:color w:val="292929"/>
          <w:sz w:val="20"/>
          <w:szCs w:val="20"/>
          <w:shd w:val="clear" w:color="auto" w:fill="FFFFFF"/>
        </w:rPr>
        <w:t xml:space="preserve">, </w:t>
      </w:r>
      <w:r w:rsidR="009630A5" w:rsidRPr="00D80DB7">
        <w:rPr>
          <w:rFonts w:ascii="Arial" w:hAnsi="Arial" w:cs="Arial"/>
          <w:color w:val="292929"/>
          <w:sz w:val="20"/>
          <w:szCs w:val="20"/>
          <w:shd w:val="clear" w:color="auto" w:fill="FFFFFF"/>
        </w:rPr>
        <w:t>Nông Quang Hải (33 tuổi, trú tại phường Mỹ Đình 1, quận Nam Từ Liêm); Nhữ Thị Minh (33 tuổi, trú tại phường Mỹ Đình 2, quận Nam Từ Liêm); Phạm Văn Chiến (39 tuổi, trú tại phường Cống Vị, quận Ba Đình) và Trịnh Thị Hiệp (39 tuổi, trú tại phường Phú Sơn, TP Thanh Hóa).</w:t>
      </w:r>
      <w:r w:rsidR="00DA7747" w:rsidRPr="00D80DB7">
        <w:rPr>
          <w:rFonts w:ascii="Arial" w:hAnsi="Arial" w:cs="Arial"/>
          <w:color w:val="292929"/>
          <w:sz w:val="20"/>
          <w:szCs w:val="20"/>
          <w:shd w:val="clear" w:color="auto" w:fill="FFFFFF"/>
        </w:rPr>
        <w:t xml:space="preserve"> Nông Thị Hằng (SN 1987; ngụ xã Khánh Thượng, huyện Ba Vì, TP Hà Nội) </w:t>
      </w:r>
      <w:r w:rsidR="00945E0C" w:rsidRPr="00D80DB7">
        <w:rPr>
          <w:rFonts w:ascii="Arial" w:hAnsi="Arial" w:cs="Arial"/>
          <w:color w:val="292929"/>
          <w:sz w:val="20"/>
          <w:szCs w:val="20"/>
          <w:shd w:val="clear" w:color="auto" w:fill="FFFFFF"/>
        </w:rPr>
        <w:t>về tội Sản xuất, buôn bán hàng giả là thực phẩm.</w:t>
      </w:r>
      <w:r w:rsidR="00DA7747" w:rsidRPr="00D80DB7">
        <w:rPr>
          <w:rFonts w:ascii="Arial" w:hAnsi="Arial" w:cs="Arial"/>
          <w:color w:val="292929"/>
          <w:sz w:val="20"/>
          <w:szCs w:val="20"/>
          <w:shd w:val="clear" w:color="auto" w:fill="FFFFFF"/>
        </w:rPr>
        <w:t xml:space="preserve"> Trong vụ án này, Hằng được xác định là người được Nguyễn Thị Thịnh thuê đóng gói sản phẩm thành phẩm thuốc chống đột quỵ giả</w:t>
      </w:r>
      <w:r w:rsidR="009630A5" w:rsidRPr="00D80DB7">
        <w:rPr>
          <w:rFonts w:ascii="Arial" w:hAnsi="Arial" w:cs="Arial"/>
          <w:color w:val="292929"/>
          <w:sz w:val="20"/>
          <w:szCs w:val="20"/>
          <w:shd w:val="clear" w:color="auto" w:fill="FFFFFF"/>
        </w:rPr>
        <w:t>.</w:t>
      </w:r>
    </w:p>
    <w:p w14:paraId="7CCF6199" w14:textId="77777777" w:rsidR="00EC6A95" w:rsidRPr="00D80DB7" w:rsidRDefault="00EC6A95" w:rsidP="00EC6A95">
      <w:pPr>
        <w:spacing w:after="0" w:line="240" w:lineRule="auto"/>
        <w:jc w:val="both"/>
        <w:rPr>
          <w:rFonts w:ascii="Arial" w:hAnsi="Arial" w:cs="Arial"/>
          <w:color w:val="292929"/>
          <w:sz w:val="20"/>
          <w:szCs w:val="20"/>
          <w:shd w:val="clear" w:color="auto" w:fill="FFFFFF"/>
        </w:rPr>
      </w:pPr>
    </w:p>
    <w:p w14:paraId="0C4D563A" w14:textId="3AE028FD" w:rsidR="009630A5" w:rsidRPr="00D80DB7" w:rsidRDefault="009630A5" w:rsidP="00EC6A95">
      <w:pPr>
        <w:spacing w:after="0" w:line="240" w:lineRule="auto"/>
        <w:jc w:val="both"/>
        <w:rPr>
          <w:rFonts w:ascii="Arial" w:hAnsi="Arial" w:cs="Arial"/>
          <w:color w:val="292929"/>
          <w:sz w:val="20"/>
          <w:szCs w:val="20"/>
          <w:shd w:val="clear" w:color="auto" w:fill="FFFFFF"/>
        </w:rPr>
      </w:pPr>
      <w:r w:rsidRPr="00D80DB7">
        <w:rPr>
          <w:rFonts w:ascii="Arial" w:hAnsi="Arial" w:cs="Arial"/>
          <w:color w:val="292929"/>
          <w:sz w:val="20"/>
          <w:szCs w:val="20"/>
          <w:shd w:val="clear" w:color="auto" w:fill="FFFFFF"/>
        </w:rPr>
        <w:t>Các đối tượng khai nhận, từ đầu năm 2023 đến khi bị bắt, đã sản xuất và bán ra thị trường hơn 20.000 hộp viên Hoàn Vũ Hoàng Thanh Tâm giả, với giá trị tương đương khoảng 50 tỉ đồng.</w:t>
      </w:r>
    </w:p>
    <w:p w14:paraId="449135DF" w14:textId="77777777" w:rsidR="00EC6A95" w:rsidRPr="00D80DB7" w:rsidRDefault="00EC6A95" w:rsidP="00EC6A95">
      <w:pPr>
        <w:spacing w:after="0" w:line="240" w:lineRule="auto"/>
        <w:jc w:val="both"/>
        <w:rPr>
          <w:rFonts w:ascii="Arial" w:hAnsi="Arial" w:cs="Arial"/>
          <w:color w:val="292929"/>
          <w:sz w:val="20"/>
          <w:szCs w:val="20"/>
          <w:shd w:val="clear" w:color="auto" w:fill="FFFFFF"/>
        </w:rPr>
      </w:pPr>
    </w:p>
    <w:p w14:paraId="2C91377C" w14:textId="11CC7C30" w:rsidR="00592109" w:rsidRPr="00D80DB7" w:rsidRDefault="00592109" w:rsidP="00EC6A95">
      <w:pPr>
        <w:spacing w:after="0" w:line="240" w:lineRule="auto"/>
        <w:jc w:val="both"/>
        <w:rPr>
          <w:rFonts w:ascii="Arial" w:hAnsi="Arial" w:cs="Arial"/>
          <w:b/>
          <w:bCs/>
          <w:color w:val="2F5496" w:themeColor="accent1" w:themeShade="BF"/>
          <w:sz w:val="20"/>
          <w:szCs w:val="20"/>
        </w:rPr>
      </w:pPr>
      <w:r w:rsidRPr="00D80DB7">
        <w:rPr>
          <w:rFonts w:ascii="Arial" w:hAnsi="Arial" w:cs="Arial"/>
          <w:b/>
          <w:bCs/>
          <w:color w:val="2F5496" w:themeColor="accent1" w:themeShade="BF"/>
          <w:sz w:val="20"/>
          <w:szCs w:val="20"/>
        </w:rPr>
        <w:t>Chủ nhãn hiệu cần làm gì?</w:t>
      </w:r>
    </w:p>
    <w:p w14:paraId="6CC4FE8C" w14:textId="77777777" w:rsidR="00EC6A95" w:rsidRPr="00D80DB7" w:rsidRDefault="00EC6A95" w:rsidP="00EC6A95">
      <w:pPr>
        <w:spacing w:after="0" w:line="240" w:lineRule="auto"/>
        <w:jc w:val="both"/>
        <w:rPr>
          <w:rFonts w:ascii="Arial" w:hAnsi="Arial" w:cs="Arial"/>
          <w:b/>
          <w:bCs/>
          <w:sz w:val="20"/>
          <w:szCs w:val="20"/>
        </w:rPr>
      </w:pPr>
    </w:p>
    <w:p w14:paraId="4A17FE5A" w14:textId="5D8ACFD9" w:rsidR="00592109" w:rsidRPr="00D80DB7" w:rsidRDefault="00592109" w:rsidP="00EC6A95">
      <w:pPr>
        <w:pStyle w:val="ListParagraph"/>
        <w:numPr>
          <w:ilvl w:val="0"/>
          <w:numId w:val="1"/>
        </w:numPr>
        <w:spacing w:after="0" w:line="240" w:lineRule="auto"/>
        <w:ind w:left="540" w:hanging="540"/>
        <w:jc w:val="both"/>
        <w:rPr>
          <w:rFonts w:ascii="Arial" w:hAnsi="Arial" w:cs="Arial"/>
          <w:sz w:val="20"/>
          <w:szCs w:val="20"/>
        </w:rPr>
      </w:pPr>
      <w:r w:rsidRPr="00D80DB7">
        <w:rPr>
          <w:rFonts w:ascii="Arial" w:hAnsi="Arial" w:cs="Arial"/>
          <w:sz w:val="20"/>
          <w:szCs w:val="20"/>
        </w:rPr>
        <w:t xml:space="preserve">Tăng cường tuyên truyền, giáo dục nâng cao nhận thức của người </w:t>
      </w:r>
      <w:r w:rsidR="00EC6A95" w:rsidRPr="00D80DB7">
        <w:rPr>
          <w:rFonts w:ascii="Arial" w:hAnsi="Arial" w:cs="Arial"/>
          <w:sz w:val="20"/>
          <w:szCs w:val="20"/>
        </w:rPr>
        <w:t>tiêu dùng</w:t>
      </w:r>
      <w:r w:rsidRPr="00D80DB7">
        <w:rPr>
          <w:rFonts w:ascii="Arial" w:hAnsi="Arial" w:cs="Arial"/>
          <w:sz w:val="20"/>
          <w:szCs w:val="20"/>
        </w:rPr>
        <w:t xml:space="preserve"> về tác hại của hàng giả, hàng nhái, khuyến khích người tiêu dùng sử dụng hàng thật, hàng chính hãng</w:t>
      </w:r>
      <w:r w:rsidR="00EE1D6E" w:rsidRPr="00D80DB7">
        <w:rPr>
          <w:rFonts w:ascii="Arial" w:hAnsi="Arial" w:cs="Arial"/>
          <w:sz w:val="20"/>
          <w:szCs w:val="20"/>
        </w:rPr>
        <w:t>.</w:t>
      </w:r>
    </w:p>
    <w:p w14:paraId="58F7BEB3" w14:textId="77777777" w:rsidR="00EC6A95" w:rsidRPr="00D80DB7" w:rsidRDefault="00EC6A95" w:rsidP="00EC6A95">
      <w:pPr>
        <w:spacing w:after="0" w:line="240" w:lineRule="auto"/>
        <w:ind w:left="540" w:hanging="540"/>
        <w:jc w:val="both"/>
        <w:rPr>
          <w:rFonts w:ascii="Arial" w:hAnsi="Arial" w:cs="Arial"/>
          <w:sz w:val="20"/>
          <w:szCs w:val="20"/>
        </w:rPr>
      </w:pPr>
    </w:p>
    <w:p w14:paraId="118A92B7" w14:textId="053FA1EA" w:rsidR="00EE1D6E" w:rsidRPr="00D80DB7" w:rsidRDefault="00754690" w:rsidP="00EC6A95">
      <w:pPr>
        <w:pStyle w:val="ListParagraph"/>
        <w:numPr>
          <w:ilvl w:val="0"/>
          <w:numId w:val="1"/>
        </w:numPr>
        <w:spacing w:after="0" w:line="240" w:lineRule="auto"/>
        <w:ind w:left="540" w:hanging="540"/>
        <w:jc w:val="both"/>
        <w:rPr>
          <w:rFonts w:ascii="Arial" w:hAnsi="Arial" w:cs="Arial"/>
          <w:sz w:val="20"/>
          <w:szCs w:val="20"/>
        </w:rPr>
      </w:pPr>
      <w:hyperlink r:id="rId10" w:history="1">
        <w:r w:rsidR="00EE1D6E" w:rsidRPr="00754690">
          <w:rPr>
            <w:rStyle w:val="Hyperlink"/>
            <w:rFonts w:ascii="Arial" w:hAnsi="Arial" w:cs="Arial"/>
            <w:sz w:val="20"/>
            <w:szCs w:val="20"/>
          </w:rPr>
          <w:t xml:space="preserve">Đăng ký </w:t>
        </w:r>
        <w:r w:rsidR="00191C27" w:rsidRPr="00754690">
          <w:rPr>
            <w:rStyle w:val="Hyperlink"/>
            <w:rFonts w:ascii="Arial" w:hAnsi="Arial" w:cs="Arial"/>
            <w:sz w:val="20"/>
            <w:szCs w:val="20"/>
          </w:rPr>
          <w:t>bảo hộ</w:t>
        </w:r>
      </w:hyperlink>
      <w:r w:rsidR="00191C27" w:rsidRPr="00D80DB7">
        <w:rPr>
          <w:rFonts w:ascii="Arial" w:hAnsi="Arial" w:cs="Arial"/>
          <w:sz w:val="20"/>
          <w:szCs w:val="20"/>
        </w:rPr>
        <w:t xml:space="preserve"> </w:t>
      </w:r>
      <w:r w:rsidR="00D232B0" w:rsidRPr="00D80DB7">
        <w:rPr>
          <w:rFonts w:ascii="Arial" w:hAnsi="Arial" w:cs="Arial"/>
          <w:sz w:val="20"/>
          <w:szCs w:val="20"/>
        </w:rPr>
        <w:t>quyền SHTT</w:t>
      </w:r>
      <w:r w:rsidR="00191C27" w:rsidRPr="00D80DB7">
        <w:rPr>
          <w:rFonts w:ascii="Arial" w:hAnsi="Arial" w:cs="Arial"/>
          <w:sz w:val="20"/>
          <w:szCs w:val="20"/>
        </w:rPr>
        <w:t xml:space="preserve"> đối với nhãn hiệu, bao bì hàng hóa </w:t>
      </w:r>
      <w:r w:rsidR="00EE1D6E" w:rsidRPr="00D80DB7">
        <w:rPr>
          <w:rFonts w:ascii="Arial" w:hAnsi="Arial" w:cs="Arial"/>
          <w:sz w:val="20"/>
          <w:szCs w:val="20"/>
        </w:rPr>
        <w:t>theo quy định của pháp luật để được pháp luật bảo vệ</w:t>
      </w:r>
      <w:r w:rsidR="00D232B0" w:rsidRPr="00D80DB7">
        <w:rPr>
          <w:rFonts w:ascii="Arial" w:hAnsi="Arial" w:cs="Arial"/>
          <w:sz w:val="20"/>
          <w:szCs w:val="20"/>
        </w:rPr>
        <w:t>.</w:t>
      </w:r>
    </w:p>
    <w:p w14:paraId="62A440E4" w14:textId="77777777" w:rsidR="00EC6A95" w:rsidRPr="00D80DB7" w:rsidRDefault="00EC6A95" w:rsidP="00EC6A95">
      <w:pPr>
        <w:spacing w:after="0" w:line="240" w:lineRule="auto"/>
        <w:ind w:left="540" w:hanging="540"/>
        <w:jc w:val="both"/>
        <w:rPr>
          <w:rFonts w:ascii="Arial" w:hAnsi="Arial" w:cs="Arial"/>
          <w:sz w:val="20"/>
          <w:szCs w:val="20"/>
        </w:rPr>
      </w:pPr>
    </w:p>
    <w:p w14:paraId="3AF058CD" w14:textId="52F51D56" w:rsidR="00C04151" w:rsidRPr="00D80DB7" w:rsidRDefault="00EE1D6E" w:rsidP="00C04151">
      <w:pPr>
        <w:pStyle w:val="ListParagraph"/>
        <w:numPr>
          <w:ilvl w:val="0"/>
          <w:numId w:val="1"/>
        </w:numPr>
        <w:spacing w:after="0" w:line="240" w:lineRule="auto"/>
        <w:ind w:left="540" w:hanging="540"/>
        <w:jc w:val="both"/>
        <w:rPr>
          <w:rFonts w:ascii="Arial" w:hAnsi="Arial" w:cs="Arial"/>
          <w:sz w:val="20"/>
          <w:szCs w:val="20"/>
        </w:rPr>
      </w:pPr>
      <w:r w:rsidRPr="00D80DB7">
        <w:rPr>
          <w:rFonts w:ascii="Arial" w:hAnsi="Arial" w:cs="Arial"/>
          <w:sz w:val="20"/>
          <w:szCs w:val="20"/>
        </w:rPr>
        <w:t>Thường xuyên theo dõi thị trường để phát hiện</w:t>
      </w:r>
      <w:r w:rsidR="00C04151" w:rsidRPr="00D80DB7">
        <w:rPr>
          <w:rFonts w:ascii="Arial" w:hAnsi="Arial" w:cs="Arial"/>
          <w:sz w:val="20"/>
          <w:szCs w:val="20"/>
        </w:rPr>
        <w:t>, nhận diện sớm các</w:t>
      </w:r>
      <w:r w:rsidRPr="00D80DB7">
        <w:rPr>
          <w:rFonts w:ascii="Arial" w:hAnsi="Arial" w:cs="Arial"/>
          <w:sz w:val="20"/>
          <w:szCs w:val="20"/>
        </w:rPr>
        <w:t xml:space="preserve"> sản phẩm giả mạo</w:t>
      </w:r>
      <w:r w:rsidR="00C04151" w:rsidRPr="00D80DB7">
        <w:rPr>
          <w:rFonts w:ascii="Arial" w:hAnsi="Arial" w:cs="Arial"/>
          <w:sz w:val="20"/>
          <w:szCs w:val="20"/>
        </w:rPr>
        <w:t>, xâm phạm quyền SHTT,</w:t>
      </w:r>
      <w:r w:rsidRPr="00D80DB7">
        <w:rPr>
          <w:rFonts w:ascii="Arial" w:hAnsi="Arial" w:cs="Arial"/>
          <w:sz w:val="20"/>
          <w:szCs w:val="20"/>
        </w:rPr>
        <w:t xml:space="preserve"> </w:t>
      </w:r>
      <w:r w:rsidR="00C04151" w:rsidRPr="00D80DB7">
        <w:rPr>
          <w:rFonts w:ascii="Arial" w:hAnsi="Arial" w:cs="Arial"/>
          <w:sz w:val="20"/>
          <w:szCs w:val="20"/>
        </w:rPr>
        <w:t>từ đó có biện pháp xử lý kịp thời để ngăn chặn thiệt hại</w:t>
      </w:r>
    </w:p>
    <w:p w14:paraId="1B2AF0D4" w14:textId="77777777" w:rsidR="00A44C96" w:rsidRPr="00D80DB7" w:rsidRDefault="00A44C96" w:rsidP="00A44C96">
      <w:pPr>
        <w:pStyle w:val="ListParagraph"/>
        <w:rPr>
          <w:rFonts w:ascii="Arial" w:hAnsi="Arial" w:cs="Arial"/>
          <w:sz w:val="20"/>
          <w:szCs w:val="20"/>
        </w:rPr>
      </w:pPr>
    </w:p>
    <w:p w14:paraId="3B56FB3C" w14:textId="7EBC0127" w:rsidR="00EE1D6E" w:rsidRPr="00D80DB7" w:rsidRDefault="00EE1D6E" w:rsidP="00EC6A95">
      <w:pPr>
        <w:pStyle w:val="ListParagraph"/>
        <w:numPr>
          <w:ilvl w:val="0"/>
          <w:numId w:val="1"/>
        </w:numPr>
        <w:spacing w:after="0" w:line="240" w:lineRule="auto"/>
        <w:ind w:left="540" w:hanging="540"/>
        <w:jc w:val="both"/>
        <w:rPr>
          <w:rFonts w:ascii="Arial" w:hAnsi="Arial" w:cs="Arial"/>
          <w:sz w:val="20"/>
          <w:szCs w:val="20"/>
        </w:rPr>
      </w:pPr>
      <w:r w:rsidRPr="00D80DB7">
        <w:rPr>
          <w:rFonts w:ascii="Arial" w:hAnsi="Arial" w:cs="Arial"/>
          <w:sz w:val="20"/>
          <w:szCs w:val="20"/>
        </w:rPr>
        <w:t xml:space="preserve">Khi phát hiện sản phẩm giả mạo mang nhãn hiệu của mình, cần thu thập </w:t>
      </w:r>
      <w:hyperlink r:id="rId11" w:history="1">
        <w:r w:rsidRPr="00F976A8">
          <w:rPr>
            <w:rStyle w:val="Hyperlink"/>
            <w:rFonts w:ascii="Arial" w:hAnsi="Arial" w:cs="Arial"/>
            <w:sz w:val="20"/>
            <w:szCs w:val="20"/>
          </w:rPr>
          <w:t>bằng chứng</w:t>
        </w:r>
      </w:hyperlink>
      <w:r w:rsidRPr="00D80DB7">
        <w:rPr>
          <w:rFonts w:ascii="Arial" w:hAnsi="Arial" w:cs="Arial"/>
          <w:sz w:val="20"/>
          <w:szCs w:val="20"/>
        </w:rPr>
        <w:t xml:space="preserve"> để </w:t>
      </w:r>
      <w:r w:rsidR="00EC6A95" w:rsidRPr="00D80DB7">
        <w:rPr>
          <w:rFonts w:ascii="Arial" w:hAnsi="Arial" w:cs="Arial"/>
          <w:sz w:val="20"/>
          <w:szCs w:val="20"/>
        </w:rPr>
        <w:t>yêu cầu cơ quan thực thi xử lý</w:t>
      </w:r>
      <w:r w:rsidR="00410E3D" w:rsidRPr="00D80DB7">
        <w:rPr>
          <w:rFonts w:ascii="Arial" w:hAnsi="Arial" w:cs="Arial"/>
          <w:sz w:val="20"/>
          <w:szCs w:val="20"/>
        </w:rPr>
        <w:t xml:space="preserve"> theo quy định của pháp luật</w:t>
      </w:r>
      <w:r w:rsidRPr="00D80DB7">
        <w:rPr>
          <w:rFonts w:ascii="Arial" w:hAnsi="Arial" w:cs="Arial"/>
          <w:sz w:val="20"/>
          <w:szCs w:val="20"/>
        </w:rPr>
        <w:t>. Bằng chứng có thể bao gồm sản phẩm giả mạo, hóa đơn mua bán, chứng cứ về hoạt động sản xuất, buôn bán hàng giả.</w:t>
      </w:r>
    </w:p>
    <w:p w14:paraId="6A9116F1" w14:textId="77777777" w:rsidR="00EC6A95" w:rsidRPr="00D80DB7" w:rsidRDefault="00EC6A95" w:rsidP="00EC6A95">
      <w:pPr>
        <w:spacing w:after="0" w:line="240" w:lineRule="auto"/>
        <w:ind w:left="540" w:hanging="540"/>
        <w:jc w:val="both"/>
        <w:rPr>
          <w:rFonts w:ascii="Arial" w:hAnsi="Arial" w:cs="Arial"/>
          <w:sz w:val="20"/>
          <w:szCs w:val="20"/>
        </w:rPr>
      </w:pPr>
    </w:p>
    <w:p w14:paraId="69A3F640" w14:textId="5F1E055D" w:rsidR="00A44C96" w:rsidRPr="00D80DB7" w:rsidRDefault="00EE1D6E" w:rsidP="00A44C96">
      <w:pPr>
        <w:pStyle w:val="ListParagraph"/>
        <w:numPr>
          <w:ilvl w:val="0"/>
          <w:numId w:val="1"/>
        </w:numPr>
        <w:spacing w:after="0" w:line="240" w:lineRule="auto"/>
        <w:ind w:left="540" w:hanging="540"/>
        <w:jc w:val="both"/>
        <w:rPr>
          <w:rFonts w:ascii="Arial" w:hAnsi="Arial" w:cs="Arial"/>
          <w:sz w:val="20"/>
          <w:szCs w:val="20"/>
        </w:rPr>
      </w:pPr>
      <w:r w:rsidRPr="00D80DB7">
        <w:rPr>
          <w:rFonts w:ascii="Arial" w:hAnsi="Arial" w:cs="Arial"/>
          <w:sz w:val="20"/>
          <w:szCs w:val="20"/>
        </w:rPr>
        <w:t xml:space="preserve">Hàng năm, các cơ quan như Quản lý thị trường, hải quan của Việt Nam đều tổ chức các hội </w:t>
      </w:r>
      <w:r w:rsidR="00A44C96" w:rsidRPr="00D80DB7">
        <w:rPr>
          <w:rFonts w:ascii="Arial" w:hAnsi="Arial" w:cs="Arial"/>
          <w:sz w:val="20"/>
          <w:szCs w:val="20"/>
        </w:rPr>
        <w:t xml:space="preserve">nghị, hội </w:t>
      </w:r>
      <w:r w:rsidRPr="00D80DB7">
        <w:rPr>
          <w:rFonts w:ascii="Arial" w:hAnsi="Arial" w:cs="Arial"/>
          <w:sz w:val="20"/>
          <w:szCs w:val="20"/>
        </w:rPr>
        <w:t>thảo</w:t>
      </w:r>
      <w:r w:rsidR="00A44C96" w:rsidRPr="00D80DB7">
        <w:rPr>
          <w:rFonts w:ascii="Arial" w:hAnsi="Arial" w:cs="Arial"/>
          <w:sz w:val="20"/>
          <w:szCs w:val="20"/>
        </w:rPr>
        <w:t xml:space="preserve"> </w:t>
      </w:r>
      <w:r w:rsidRPr="00D80DB7">
        <w:rPr>
          <w:rFonts w:ascii="Arial" w:hAnsi="Arial" w:cs="Arial"/>
          <w:sz w:val="20"/>
          <w:szCs w:val="20"/>
        </w:rPr>
        <w:t xml:space="preserve">về thực thi và bảo vệ quyền SHTT. Chủ thể quyền SHTT có thể tham gia các sự kiện này để </w:t>
      </w:r>
      <w:r w:rsidR="00A44C96" w:rsidRPr="00D80DB7">
        <w:rPr>
          <w:rFonts w:ascii="Arial" w:hAnsi="Arial" w:cs="Arial"/>
          <w:sz w:val="20"/>
          <w:szCs w:val="20"/>
        </w:rPr>
        <w:t xml:space="preserve">kết nối với cơ quan chức năng, đề xuất giải pháp, kêu gọi cơ quan chức năng tăng cường công tác kiểm tra, thanh tra, xử lý vi phạm SHTT. </w:t>
      </w:r>
    </w:p>
    <w:p w14:paraId="346CBEB5" w14:textId="77777777" w:rsidR="009B11DE" w:rsidRPr="00D80DB7" w:rsidRDefault="009B11DE" w:rsidP="009B11DE">
      <w:pPr>
        <w:pStyle w:val="ListParagraph"/>
        <w:rPr>
          <w:rFonts w:ascii="Arial" w:hAnsi="Arial" w:cs="Arial"/>
          <w:sz w:val="20"/>
          <w:szCs w:val="20"/>
        </w:rPr>
      </w:pPr>
    </w:p>
    <w:p w14:paraId="5FABD665" w14:textId="514DB185" w:rsidR="00EE1D6E" w:rsidRPr="00D80DB7" w:rsidRDefault="00EE1D6E" w:rsidP="00EC6A95">
      <w:pPr>
        <w:pStyle w:val="ListParagraph"/>
        <w:numPr>
          <w:ilvl w:val="0"/>
          <w:numId w:val="1"/>
        </w:numPr>
        <w:spacing w:after="0" w:line="240" w:lineRule="auto"/>
        <w:ind w:left="540" w:hanging="540"/>
        <w:jc w:val="both"/>
        <w:rPr>
          <w:rFonts w:ascii="Arial" w:hAnsi="Arial" w:cs="Arial"/>
          <w:sz w:val="20"/>
          <w:szCs w:val="20"/>
        </w:rPr>
      </w:pPr>
      <w:r w:rsidRPr="00D80DB7">
        <w:rPr>
          <w:rFonts w:ascii="Arial" w:hAnsi="Arial" w:cs="Arial"/>
          <w:sz w:val="20"/>
          <w:szCs w:val="20"/>
        </w:rPr>
        <w:t>Ứng dụng khoa học công nghệ cũng đóng vai trò q</w:t>
      </w:r>
      <w:bookmarkStart w:id="1" w:name="_GoBack"/>
      <w:bookmarkEnd w:id="1"/>
      <w:r w:rsidRPr="00D80DB7">
        <w:rPr>
          <w:rFonts w:ascii="Arial" w:hAnsi="Arial" w:cs="Arial"/>
          <w:sz w:val="20"/>
          <w:szCs w:val="20"/>
        </w:rPr>
        <w:t xml:space="preserve">uan trọng trong việc </w:t>
      </w:r>
      <w:hyperlink r:id="rId12" w:history="1">
        <w:r w:rsidRPr="00FD39DC">
          <w:rPr>
            <w:rStyle w:val="Hyperlink"/>
            <w:rFonts w:ascii="Arial" w:hAnsi="Arial" w:cs="Arial"/>
            <w:sz w:val="20"/>
            <w:szCs w:val="20"/>
          </w:rPr>
          <w:t>phòng chống hàng giả</w:t>
        </w:r>
      </w:hyperlink>
      <w:r w:rsidRPr="00D80DB7">
        <w:rPr>
          <w:rFonts w:ascii="Arial" w:hAnsi="Arial" w:cs="Arial"/>
          <w:sz w:val="20"/>
          <w:szCs w:val="20"/>
        </w:rPr>
        <w:t>. Sử dụng tem truy xuất nguồn gốc, áp dụng các giải pháp blockchain để quản lý chuỗi cung ứng, v.v. có thể giúp cho việc kiểm tra, phát hiện và xử lý hàng giả hiệu quả hơn</w:t>
      </w:r>
      <w:r w:rsidR="009B11DE" w:rsidRPr="00D80DB7">
        <w:rPr>
          <w:rFonts w:ascii="Arial" w:hAnsi="Arial" w:cs="Arial"/>
          <w:sz w:val="20"/>
          <w:szCs w:val="20"/>
        </w:rPr>
        <w:t>.</w:t>
      </w:r>
    </w:p>
    <w:p w14:paraId="761653B6" w14:textId="77777777" w:rsidR="00EC6A95" w:rsidRPr="00D80DB7" w:rsidRDefault="00EC6A95" w:rsidP="00EC6A95">
      <w:pPr>
        <w:spacing w:after="0" w:line="240" w:lineRule="auto"/>
        <w:rPr>
          <w:rFonts w:ascii="Arial" w:hAnsi="Arial" w:cs="Arial"/>
          <w:b/>
          <w:bCs/>
          <w:sz w:val="20"/>
          <w:szCs w:val="20"/>
        </w:rPr>
      </w:pPr>
    </w:p>
    <w:p w14:paraId="2FD4C390" w14:textId="5B2A0533" w:rsidR="00945E0C" w:rsidRPr="00D80DB7" w:rsidRDefault="00945E0C" w:rsidP="00EC6A95">
      <w:pPr>
        <w:spacing w:after="0" w:line="240" w:lineRule="auto"/>
        <w:rPr>
          <w:rFonts w:ascii="Arial" w:hAnsi="Arial" w:cs="Arial"/>
          <w:b/>
          <w:bCs/>
          <w:color w:val="2F5496" w:themeColor="accent1" w:themeShade="BF"/>
          <w:sz w:val="20"/>
          <w:szCs w:val="20"/>
        </w:rPr>
      </w:pPr>
      <w:r w:rsidRPr="00D80DB7">
        <w:rPr>
          <w:rFonts w:ascii="Arial" w:hAnsi="Arial" w:cs="Arial"/>
          <w:b/>
          <w:bCs/>
          <w:color w:val="2F5496" w:themeColor="accent1" w:themeShade="BF"/>
          <w:sz w:val="20"/>
          <w:szCs w:val="20"/>
        </w:rPr>
        <w:t>Lời kết</w:t>
      </w:r>
    </w:p>
    <w:p w14:paraId="54C98C54" w14:textId="77777777" w:rsidR="00EC6A95" w:rsidRPr="00D80DB7" w:rsidRDefault="00EC6A95" w:rsidP="00EC6A95">
      <w:pPr>
        <w:spacing w:after="0" w:line="240" w:lineRule="auto"/>
        <w:rPr>
          <w:rFonts w:ascii="Arial" w:hAnsi="Arial" w:cs="Arial"/>
          <w:sz w:val="20"/>
          <w:szCs w:val="20"/>
        </w:rPr>
      </w:pPr>
    </w:p>
    <w:p w14:paraId="23744098" w14:textId="383E49DE" w:rsidR="00640E4D" w:rsidRPr="00D80DB7" w:rsidRDefault="00945E0C" w:rsidP="00C04151">
      <w:pPr>
        <w:spacing w:after="0" w:line="240" w:lineRule="auto"/>
        <w:jc w:val="both"/>
        <w:rPr>
          <w:rFonts w:ascii="Arial" w:hAnsi="Arial" w:cs="Arial"/>
          <w:sz w:val="20"/>
          <w:szCs w:val="20"/>
        </w:rPr>
      </w:pPr>
      <w:r w:rsidRPr="00D80DB7">
        <w:rPr>
          <w:rFonts w:ascii="Arial" w:hAnsi="Arial" w:cs="Arial"/>
          <w:sz w:val="20"/>
          <w:szCs w:val="20"/>
        </w:rPr>
        <w:t xml:space="preserve">Đây là vụ án sản xuất, buôn bán thực phẩm chức năng giả </w:t>
      </w:r>
      <w:r w:rsidR="003B5C1B" w:rsidRPr="00D80DB7">
        <w:rPr>
          <w:rFonts w:ascii="Arial" w:hAnsi="Arial" w:cs="Arial"/>
          <w:sz w:val="20"/>
          <w:szCs w:val="20"/>
        </w:rPr>
        <w:t xml:space="preserve">thu hút sự quan tâm đặc biệt của dư luận bởi quy mô lớn, thủ đoạn tinh vi và </w:t>
      </w:r>
      <w:r w:rsidRPr="00D80DB7">
        <w:rPr>
          <w:rFonts w:ascii="Arial" w:hAnsi="Arial" w:cs="Arial"/>
          <w:sz w:val="20"/>
          <w:szCs w:val="20"/>
        </w:rPr>
        <w:t xml:space="preserve">gây ảnh hưởng nghiêm trọng đến </w:t>
      </w:r>
      <w:r w:rsidR="00EE1D6E" w:rsidRPr="00D80DB7">
        <w:rPr>
          <w:rFonts w:ascii="Arial" w:hAnsi="Arial" w:cs="Arial"/>
          <w:sz w:val="20"/>
          <w:szCs w:val="20"/>
        </w:rPr>
        <w:t>uy tín, thương hiệu, doanh thu và thị trường của chủ nhãn hiệu, Công ty Kwangdong</w:t>
      </w:r>
      <w:r w:rsidRPr="00D80DB7">
        <w:rPr>
          <w:rFonts w:ascii="Arial" w:hAnsi="Arial" w:cs="Arial"/>
          <w:sz w:val="20"/>
          <w:szCs w:val="20"/>
        </w:rPr>
        <w:t xml:space="preserve">. </w:t>
      </w:r>
      <w:r w:rsidR="00D232B0" w:rsidRPr="00D80DB7">
        <w:rPr>
          <w:rFonts w:ascii="Arial" w:hAnsi="Arial" w:cs="Arial"/>
          <w:sz w:val="20"/>
          <w:szCs w:val="20"/>
        </w:rPr>
        <w:t>Tuy nhiên, dưới góc độ khác, v</w:t>
      </w:r>
      <w:r w:rsidRPr="00D80DB7">
        <w:rPr>
          <w:rFonts w:ascii="Arial" w:hAnsi="Arial" w:cs="Arial"/>
          <w:sz w:val="20"/>
          <w:szCs w:val="20"/>
        </w:rPr>
        <w:t xml:space="preserve">ụ </w:t>
      </w:r>
      <w:r w:rsidR="00D232B0" w:rsidRPr="00D80DB7">
        <w:rPr>
          <w:rFonts w:ascii="Arial" w:hAnsi="Arial" w:cs="Arial"/>
          <w:sz w:val="20"/>
          <w:szCs w:val="20"/>
        </w:rPr>
        <w:t>việc</w:t>
      </w:r>
      <w:r w:rsidR="00C04151" w:rsidRPr="00D80DB7">
        <w:rPr>
          <w:rFonts w:ascii="Arial" w:hAnsi="Arial" w:cs="Arial"/>
          <w:sz w:val="20"/>
          <w:szCs w:val="20"/>
        </w:rPr>
        <w:t xml:space="preserve"> không chỉ cho thấy sự quyết tâm và nỗ lực không ngừng nghỉ của </w:t>
      </w:r>
      <w:r w:rsidR="00DC5540" w:rsidRPr="00D80DB7">
        <w:rPr>
          <w:rFonts w:ascii="Arial" w:hAnsi="Arial" w:cs="Arial"/>
          <w:sz w:val="20"/>
          <w:szCs w:val="20"/>
        </w:rPr>
        <w:t>các cơ quan thực thi</w:t>
      </w:r>
      <w:r w:rsidR="00C04151" w:rsidRPr="00D80DB7">
        <w:rPr>
          <w:rFonts w:ascii="Arial" w:hAnsi="Arial" w:cs="Arial"/>
          <w:sz w:val="20"/>
          <w:szCs w:val="20"/>
        </w:rPr>
        <w:t xml:space="preserve"> mà còn khẳng định một thông điệp mạnh mẽ: Việt Nam sẽ không dung thứ cho bất kỳ hành vi vi phạm nào về SHTT. Sự phối hợp chặt chẽ, linh hoạt và hiệu quả của các cơ quan thực thi pháp luật, tinh thần kiên quyết đấu tranh với tội phạm SHTT là một tín hiệu đáng mừng, củng cố niềm tin của chủ thể quyền vào cơ chế bảo hộ</w:t>
      </w:r>
      <w:r w:rsidR="00DC5540" w:rsidRPr="00D80DB7">
        <w:rPr>
          <w:rFonts w:ascii="Arial" w:hAnsi="Arial" w:cs="Arial"/>
          <w:sz w:val="20"/>
          <w:szCs w:val="20"/>
        </w:rPr>
        <w:t xml:space="preserve"> và</w:t>
      </w:r>
      <w:r w:rsidR="00C04151" w:rsidRPr="00D80DB7">
        <w:rPr>
          <w:rFonts w:ascii="Arial" w:hAnsi="Arial" w:cs="Arial"/>
          <w:sz w:val="20"/>
          <w:szCs w:val="20"/>
        </w:rPr>
        <w:t xml:space="preserve"> thực thi quyền SHTT tại Việt Nam.</w:t>
      </w:r>
    </w:p>
    <w:bookmarkEnd w:id="0"/>
    <w:p w14:paraId="0CACEF92" w14:textId="77777777" w:rsidR="00EC6A95" w:rsidRPr="00D80DB7" w:rsidRDefault="00EC6A95" w:rsidP="00EC6A95">
      <w:pPr>
        <w:spacing w:after="0" w:line="240" w:lineRule="auto"/>
        <w:jc w:val="both"/>
        <w:rPr>
          <w:rFonts w:ascii="Arial" w:hAnsi="Arial" w:cs="Arial"/>
          <w:sz w:val="20"/>
          <w:szCs w:val="20"/>
        </w:rPr>
      </w:pPr>
    </w:p>
    <w:p w14:paraId="5B10A064" w14:textId="48EF7BC3" w:rsidR="009630A5" w:rsidRPr="00D80DB7" w:rsidRDefault="00D232B0" w:rsidP="00EC6A95">
      <w:pPr>
        <w:spacing w:after="0" w:line="240" w:lineRule="auto"/>
        <w:jc w:val="both"/>
        <w:rPr>
          <w:rFonts w:ascii="Arial" w:hAnsi="Arial" w:cs="Arial"/>
          <w:sz w:val="20"/>
          <w:szCs w:val="20"/>
        </w:rPr>
      </w:pPr>
      <w:r w:rsidRPr="00D80DB7">
        <w:rPr>
          <w:rFonts w:ascii="Arial" w:hAnsi="Arial" w:cs="Arial"/>
          <w:color w:val="000000"/>
          <w:sz w:val="20"/>
          <w:szCs w:val="20"/>
          <w:shd w:val="clear" w:color="auto" w:fill="FFFFFF"/>
        </w:rPr>
        <w:t>Với 15 năm hoạt động</w:t>
      </w:r>
      <w:r w:rsidR="009630A5" w:rsidRPr="00D80DB7">
        <w:rPr>
          <w:rFonts w:ascii="Arial" w:hAnsi="Arial" w:cs="Arial"/>
          <w:color w:val="000000"/>
          <w:sz w:val="20"/>
          <w:szCs w:val="20"/>
          <w:shd w:val="clear" w:color="auto" w:fill="FFFFFF"/>
        </w:rPr>
        <w:t xml:space="preserve">, </w:t>
      </w:r>
      <w:r w:rsidRPr="00D80DB7">
        <w:rPr>
          <w:rFonts w:ascii="Arial" w:hAnsi="Arial" w:cs="Arial"/>
          <w:color w:val="000000"/>
          <w:sz w:val="20"/>
          <w:szCs w:val="20"/>
          <w:shd w:val="clear" w:color="auto" w:fill="FFFFFF"/>
        </w:rPr>
        <w:t xml:space="preserve">KENFOX IP &amp; Law Office </w:t>
      </w:r>
      <w:r w:rsidR="009630A5" w:rsidRPr="00D80DB7">
        <w:rPr>
          <w:rFonts w:ascii="Arial" w:hAnsi="Arial" w:cs="Arial"/>
          <w:color w:val="000000"/>
          <w:sz w:val="20"/>
          <w:szCs w:val="20"/>
          <w:shd w:val="clear" w:color="auto" w:fill="FFFFFF"/>
        </w:rPr>
        <w:t>đã phối hợp với các cơ quan thực thi của Việt Nam trong việc điều tra, và xử lý nhiều vụ xâm phạm quyền SHTT phức tạp, tinh vi và diễn ra trên quy mô lớn.</w:t>
      </w:r>
      <w:r w:rsidR="00410E3D" w:rsidRPr="00D80DB7">
        <w:rPr>
          <w:rFonts w:ascii="Arial" w:hAnsi="Arial" w:cs="Arial"/>
          <w:color w:val="000000"/>
          <w:sz w:val="20"/>
          <w:szCs w:val="20"/>
          <w:shd w:val="clear" w:color="auto" w:fill="FFFFFF"/>
        </w:rPr>
        <w:t xml:space="preserve"> Hãy</w:t>
      </w:r>
      <w:r w:rsidR="009630A5" w:rsidRPr="00D80DB7">
        <w:rPr>
          <w:rFonts w:ascii="Arial" w:hAnsi="Arial" w:cs="Arial"/>
          <w:color w:val="000000"/>
          <w:sz w:val="20"/>
          <w:szCs w:val="20"/>
          <w:shd w:val="clear" w:color="auto" w:fill="FFFFFF"/>
        </w:rPr>
        <w:t xml:space="preserve"> </w:t>
      </w:r>
      <w:r w:rsidR="00410E3D" w:rsidRPr="00D80DB7">
        <w:rPr>
          <w:rFonts w:ascii="Arial" w:hAnsi="Arial" w:cs="Arial"/>
          <w:color w:val="000000"/>
          <w:sz w:val="20"/>
          <w:szCs w:val="20"/>
          <w:shd w:val="clear" w:color="auto" w:fill="FFFFFF"/>
        </w:rPr>
        <w:t>l</w:t>
      </w:r>
      <w:r w:rsidR="009630A5" w:rsidRPr="00D80DB7">
        <w:rPr>
          <w:rFonts w:ascii="Arial" w:hAnsi="Arial" w:cs="Arial"/>
          <w:color w:val="000000"/>
          <w:sz w:val="20"/>
          <w:szCs w:val="20"/>
          <w:shd w:val="clear" w:color="auto" w:fill="FFFFFF"/>
        </w:rPr>
        <w:t>iên hệ với chúng tôi ngay hôm nay để khám phá cách chúng tôi có thể giúp bạn giải quyết hiệu quả các vụ xâm phạm hoặc tranh chấp sở hữu trí tuệ.</w:t>
      </w:r>
    </w:p>
    <w:p w14:paraId="407EEA6E" w14:textId="4066D4BB" w:rsidR="00945E0C" w:rsidRPr="00D80DB7" w:rsidRDefault="00945E0C" w:rsidP="00EC6A95">
      <w:pPr>
        <w:spacing w:after="0" w:line="240" w:lineRule="auto"/>
        <w:rPr>
          <w:rFonts w:ascii="Arial" w:hAnsi="Arial" w:cs="Arial"/>
          <w:sz w:val="20"/>
          <w:szCs w:val="20"/>
        </w:rPr>
      </w:pPr>
    </w:p>
    <w:sectPr w:rsidR="00945E0C" w:rsidRPr="00D80DB7" w:rsidSect="00EC6A9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D2345"/>
    <w:multiLevelType w:val="hybridMultilevel"/>
    <w:tmpl w:val="815AD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60"/>
    <w:rsid w:val="0010024A"/>
    <w:rsid w:val="00116853"/>
    <w:rsid w:val="00191C27"/>
    <w:rsid w:val="00225F96"/>
    <w:rsid w:val="003B5C1B"/>
    <w:rsid w:val="00410E3D"/>
    <w:rsid w:val="005558B6"/>
    <w:rsid w:val="00592109"/>
    <w:rsid w:val="005D6860"/>
    <w:rsid w:val="00640E4D"/>
    <w:rsid w:val="00754690"/>
    <w:rsid w:val="008A6A45"/>
    <w:rsid w:val="00945E0C"/>
    <w:rsid w:val="009630A5"/>
    <w:rsid w:val="009B11DE"/>
    <w:rsid w:val="00A44C96"/>
    <w:rsid w:val="00A63817"/>
    <w:rsid w:val="00BD3D0E"/>
    <w:rsid w:val="00C04151"/>
    <w:rsid w:val="00D232B0"/>
    <w:rsid w:val="00D80DB7"/>
    <w:rsid w:val="00D9764E"/>
    <w:rsid w:val="00DA7747"/>
    <w:rsid w:val="00DC5540"/>
    <w:rsid w:val="00DD299A"/>
    <w:rsid w:val="00EC6A95"/>
    <w:rsid w:val="00EE1D6E"/>
    <w:rsid w:val="00F976A8"/>
    <w:rsid w:val="00FD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17DB"/>
  <w15:chartTrackingRefBased/>
  <w15:docId w15:val="{39F1E946-F9FA-4C34-8219-61D01C7D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E4D"/>
    <w:rPr>
      <w:color w:val="0563C1" w:themeColor="hyperlink"/>
      <w:u w:val="single"/>
    </w:rPr>
  </w:style>
  <w:style w:type="character" w:styleId="UnresolvedMention">
    <w:name w:val="Unresolved Mention"/>
    <w:basedOn w:val="DefaultParagraphFont"/>
    <w:uiPriority w:val="99"/>
    <w:semiHidden/>
    <w:unhideWhenUsed/>
    <w:rsid w:val="00640E4D"/>
    <w:rPr>
      <w:color w:val="605E5C"/>
      <w:shd w:val="clear" w:color="auto" w:fill="E1DFDD"/>
    </w:rPr>
  </w:style>
  <w:style w:type="character" w:styleId="Strong">
    <w:name w:val="Strong"/>
    <w:basedOn w:val="DefaultParagraphFont"/>
    <w:uiPriority w:val="22"/>
    <w:qFormat/>
    <w:rsid w:val="00DA7747"/>
    <w:rPr>
      <w:b/>
      <w:bCs/>
    </w:rPr>
  </w:style>
  <w:style w:type="paragraph" w:styleId="ListParagraph">
    <w:name w:val="List Paragraph"/>
    <w:basedOn w:val="Normal"/>
    <w:uiPriority w:val="34"/>
    <w:qFormat/>
    <w:rsid w:val="00EC6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ac-co-quan-hanh-chinh-thuc-thi-quyen-so-huu-tri-tue-cua-viet-n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enfoxlaw.com/vi/chien-dich-quyet-liet-chong-hang-gia-rp7-lam-sao-de-xu-ly-hieu-qua-hanh-vi-xam-pham-quyen-so-huu-tri-tue-tai-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chong-hang-gia-va-dau-co-nhan-hieu-tai-viet-nam-goc-nhin-tu-vu-foellie" TargetMode="External"/><Relationship Id="rId11" Type="http://schemas.openxmlformats.org/officeDocument/2006/relationships/hyperlink" Target="https://kenfoxlaw.com/vi/chien-luoc-su-dung-chung-cu-trong-cac-vu-xam-pham-quyen-so-huu-tri-tue-o-viet-nam" TargetMode="External"/><Relationship Id="rId5" Type="http://schemas.openxmlformats.org/officeDocument/2006/relationships/hyperlink" Target="https://kenfoxlaw.com/vi/xu-ly-xam-pham-quyen-shtt-tai-viet-nam-bien-phap-nao-hieu-qua" TargetMode="External"/><Relationship Id="rId10" Type="http://schemas.openxmlformats.org/officeDocument/2006/relationships/hyperlink" Target="https://kenfoxlaw.com/vi/tai-sao-nen-dang-ky-nhan-hieu-va-bao-bi-san-pham-duoi-dang-quyen-tac-gia-tai-viet-nam" TargetMode="External"/><Relationship Id="rId4" Type="http://schemas.openxmlformats.org/officeDocument/2006/relationships/webSettings" Target="webSettings.xml"/><Relationship Id="rId9" Type="http://schemas.openxmlformats.org/officeDocument/2006/relationships/hyperlink" Target="https://kenfoxlaw.com/vi/xu-ly-xam-pham-quyen-shtt-bang-bien-phap-hinh-su-tai-viet-nam-nhung-dieu-can-luu-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3</cp:revision>
  <dcterms:created xsi:type="dcterms:W3CDTF">2024-06-26T10:10:00Z</dcterms:created>
  <dcterms:modified xsi:type="dcterms:W3CDTF">2024-06-27T03:39:00Z</dcterms:modified>
</cp:coreProperties>
</file>