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4888951" w14:textId="65A9AC5E" w:rsidR="00D03044" w:rsidRPr="00745E08" w:rsidRDefault="004D64BC" w:rsidP="00B90E37">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138CD471">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6A9DAAAE" w:rsidR="00FA2CEE" w:rsidRPr="00BA68B8" w:rsidRDefault="005F1391" w:rsidP="00FA2CEE">
                            <w:pPr>
                              <w:spacing w:after="0" w:line="240" w:lineRule="auto"/>
                              <w:rPr>
                                <w:rFonts w:ascii="Arial" w:hAnsi="Arial" w:cs="Arial"/>
                                <w:b/>
                                <w:color w:val="FFFFFF" w:themeColor="background1"/>
                                <w:sz w:val="20"/>
                                <w:szCs w:val="20"/>
                              </w:rPr>
                            </w:pPr>
                            <w:r w:rsidRPr="005F1391">
                              <w:rPr>
                                <w:rFonts w:ascii="Arial" w:hAnsi="Arial" w:cs="Arial"/>
                                <w:b/>
                                <w:bCs/>
                                <w:color w:val="FFFFFF" w:themeColor="background1"/>
                                <w:sz w:val="20"/>
                                <w:szCs w:val="20"/>
                              </w:rPr>
                              <w:t>Conducting a trademark search in Laos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6A9DAAAE" w:rsidR="00FA2CEE" w:rsidRPr="00BA68B8" w:rsidRDefault="005F1391" w:rsidP="00FA2CEE">
                      <w:pPr>
                        <w:spacing w:after="0" w:line="240" w:lineRule="auto"/>
                        <w:rPr>
                          <w:rFonts w:ascii="Arial" w:hAnsi="Arial" w:cs="Arial"/>
                          <w:b/>
                          <w:color w:val="FFFFFF" w:themeColor="background1"/>
                          <w:sz w:val="20"/>
                          <w:szCs w:val="20"/>
                        </w:rPr>
                      </w:pPr>
                      <w:r w:rsidRPr="005F1391">
                        <w:rPr>
                          <w:rFonts w:ascii="Arial" w:hAnsi="Arial" w:cs="Arial"/>
                          <w:b/>
                          <w:bCs/>
                          <w:color w:val="FFFFFF" w:themeColor="background1"/>
                          <w:sz w:val="20"/>
                          <w:szCs w:val="20"/>
                        </w:rPr>
                        <w:t>Conducting a trademark search in Laos</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1FECF8D8">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4291C4AB" w:rsidR="00FA2CEE" w:rsidRPr="00CC7576" w:rsidRDefault="005F1391" w:rsidP="00FA2CEE">
                            <w:pPr>
                              <w:spacing w:after="0"/>
                              <w:jc w:val="center"/>
                              <w:rPr>
                                <w:rFonts w:ascii="Arial" w:hAnsi="Arial" w:cs="Arial"/>
                                <w:b/>
                                <w:color w:val="FFFFFF" w:themeColor="background1"/>
                                <w:sz w:val="20"/>
                                <w:szCs w:val="20"/>
                              </w:rPr>
                            </w:pPr>
                            <w:r w:rsidRPr="005F1391">
                              <w:rPr>
                                <w:rFonts w:ascii="Arial" w:hAnsi="Arial" w:cs="Arial"/>
                                <w:b/>
                                <w:bCs/>
                                <w:color w:val="FFFFFF" w:themeColor="background1"/>
                                <w:sz w:val="20"/>
                                <w:szCs w:val="20"/>
                                <w:lang w:val="vi-VN"/>
                              </w:rPr>
                              <w:t>Conducting a trademark search in Laos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4291C4AB" w:rsidR="00FA2CEE" w:rsidRPr="00CC7576" w:rsidRDefault="005F1391" w:rsidP="00FA2CEE">
                      <w:pPr>
                        <w:spacing w:after="0"/>
                        <w:jc w:val="center"/>
                        <w:rPr>
                          <w:rFonts w:ascii="Arial" w:hAnsi="Arial" w:cs="Arial"/>
                          <w:b/>
                          <w:color w:val="FFFFFF" w:themeColor="background1"/>
                          <w:sz w:val="20"/>
                          <w:szCs w:val="20"/>
                        </w:rPr>
                      </w:pPr>
                      <w:r w:rsidRPr="005F1391">
                        <w:rPr>
                          <w:rFonts w:ascii="Arial" w:hAnsi="Arial" w:cs="Arial"/>
                          <w:b/>
                          <w:bCs/>
                          <w:color w:val="FFFFFF" w:themeColor="background1"/>
                          <w:sz w:val="20"/>
                          <w:szCs w:val="20"/>
                          <w:lang w:val="vi-VN"/>
                        </w:rPr>
                        <w:t>Conducting a trademark search in Laos</w:t>
                      </w:r>
                    </w:p>
                  </w:txbxContent>
                </v:textbox>
                <w10:wrap anchorx="page"/>
              </v:rect>
            </w:pict>
          </mc:Fallback>
        </mc:AlternateContent>
      </w:r>
      <w:bookmarkStart w:id="1" w:name="_Hlk127199991"/>
      <w:bookmarkStart w:id="2" w:name="_Hlk127200270"/>
      <w:r w:rsidR="00B90E37" w:rsidRPr="00B90E37">
        <w:rPr>
          <w:rFonts w:ascii="Arial" w:hAnsi="Arial" w:cs="Arial"/>
          <w:b/>
          <w:iCs/>
          <w:color w:val="C00000"/>
        </w:rPr>
        <w:t>Conducting a trademark search in Laos</w:t>
      </w:r>
      <w:bookmarkEnd w:id="1"/>
      <w:r w:rsidR="00B90E37" w:rsidRPr="00B90E37">
        <w:rPr>
          <w:rFonts w:ascii="Arial" w:hAnsi="Arial" w:cs="Arial"/>
          <w:b/>
          <w:iCs/>
          <w:color w:val="C00000"/>
        </w:rPr>
        <w:t>: Why and How</w:t>
      </w:r>
      <w:bookmarkEnd w:id="2"/>
      <w:r w:rsidR="00B90E37" w:rsidRPr="00B90E37">
        <w:rPr>
          <w:rFonts w:ascii="Arial" w:hAnsi="Arial" w:cs="Arial"/>
          <w:b/>
          <w:iCs/>
          <w:color w:val="C00000"/>
        </w:rPr>
        <w:t>?</w:t>
      </w:r>
      <w:r w:rsidR="00B90E37">
        <w:rPr>
          <w:rFonts w:ascii="Arial" w:hAnsi="Arial" w:cs="Arial"/>
          <w:b/>
          <w:iCs/>
          <w:color w:val="C00000"/>
          <w:lang w:val="vi-VN"/>
        </w:rPr>
        <w:t xml:space="preserve"> </w:t>
      </w:r>
    </w:p>
    <w:p w14:paraId="15F05EEB" w14:textId="708BEA5C" w:rsidR="007375E8" w:rsidRPr="007375E8" w:rsidRDefault="007375E8" w:rsidP="007375E8">
      <w:pPr>
        <w:spacing w:after="0" w:line="240" w:lineRule="auto"/>
        <w:jc w:val="both"/>
        <w:rPr>
          <w:rFonts w:ascii="Arial" w:hAnsi="Arial" w:cs="Arial"/>
          <w:iCs/>
          <w:sz w:val="20"/>
          <w:szCs w:val="20"/>
        </w:rPr>
      </w:pPr>
    </w:p>
    <w:p w14:paraId="1C6CFDD7" w14:textId="6BE59BA4" w:rsidR="00B90E37" w:rsidRPr="006B58EF" w:rsidRDefault="00B90E37" w:rsidP="00B90E37">
      <w:pPr>
        <w:pStyle w:val="NormalWeb"/>
        <w:spacing w:before="0" w:beforeAutospacing="0" w:after="0" w:afterAutospacing="0"/>
        <w:ind w:right="-68"/>
        <w:jc w:val="both"/>
        <w:rPr>
          <w:rFonts w:ascii="Arial" w:hAnsi="Arial" w:cs="Arial"/>
          <w:sz w:val="20"/>
          <w:szCs w:val="20"/>
        </w:rPr>
      </w:pPr>
      <w:bookmarkStart w:id="3" w:name="_Hlk127200313"/>
      <w:r>
        <w:rPr>
          <w:rFonts w:ascii="Arial" w:hAnsi="Arial" w:cs="Arial"/>
          <w:b/>
          <w:bCs/>
          <w:color w:val="E46C0A"/>
          <w:sz w:val="20"/>
          <w:szCs w:val="20"/>
          <w:lang w:val="en-GB"/>
        </w:rPr>
        <w:t>1. Why should a t</w:t>
      </w:r>
      <w:r w:rsidRPr="006B58EF">
        <w:rPr>
          <w:rFonts w:ascii="Arial" w:hAnsi="Arial" w:cs="Arial"/>
          <w:b/>
          <w:bCs/>
          <w:color w:val="E46C0A"/>
          <w:sz w:val="20"/>
          <w:szCs w:val="20"/>
          <w:lang w:val="en-GB"/>
        </w:rPr>
        <w:t xml:space="preserve">rademark search </w:t>
      </w:r>
      <w:r>
        <w:rPr>
          <w:rFonts w:ascii="Arial" w:hAnsi="Arial" w:cs="Arial"/>
          <w:b/>
          <w:bCs/>
          <w:color w:val="E46C0A"/>
          <w:sz w:val="20"/>
          <w:szCs w:val="20"/>
          <w:lang w:val="en-GB"/>
        </w:rPr>
        <w:t xml:space="preserve">be conducted </w:t>
      </w:r>
      <w:r w:rsidRPr="006B58EF">
        <w:rPr>
          <w:rFonts w:ascii="Arial" w:hAnsi="Arial" w:cs="Arial"/>
          <w:b/>
          <w:bCs/>
          <w:color w:val="E46C0A"/>
          <w:sz w:val="20"/>
          <w:szCs w:val="20"/>
          <w:lang w:val="en-GB"/>
        </w:rPr>
        <w:t>in Laos</w:t>
      </w:r>
      <w:r w:rsidRPr="008C32BD">
        <w:rPr>
          <w:rFonts w:ascii="Arial" w:hAnsi="Arial" w:cs="Arial"/>
          <w:b/>
          <w:bCs/>
          <w:color w:val="E46C0A"/>
          <w:sz w:val="20"/>
          <w:szCs w:val="20"/>
          <w:lang w:val="en-GB"/>
        </w:rPr>
        <w:t>?</w:t>
      </w:r>
    </w:p>
    <w:p w14:paraId="1C52F22E" w14:textId="33D13C0C" w:rsidR="00B90E37" w:rsidRPr="006B58EF" w:rsidRDefault="00B90E37" w:rsidP="00B90E37">
      <w:pPr>
        <w:pStyle w:val="ListParagraph"/>
        <w:spacing w:after="0"/>
        <w:jc w:val="both"/>
        <w:rPr>
          <w:rFonts w:ascii="Arial" w:hAnsi="Arial" w:cs="Arial"/>
          <w:sz w:val="20"/>
          <w:szCs w:val="20"/>
        </w:rPr>
      </w:pPr>
    </w:p>
    <w:p w14:paraId="352196B8" w14:textId="0F6E771C" w:rsidR="00B90E37" w:rsidRPr="008F5956" w:rsidRDefault="00B90E37" w:rsidP="00B90E37">
      <w:pPr>
        <w:spacing w:after="0" w:line="240" w:lineRule="auto"/>
        <w:jc w:val="both"/>
        <w:rPr>
          <w:rFonts w:ascii="Arial" w:hAnsi="Arial" w:cs="Arial"/>
          <w:sz w:val="20"/>
          <w:szCs w:val="20"/>
        </w:rPr>
      </w:pPr>
      <w:bookmarkStart w:id="4" w:name="_Hlk127189094"/>
      <w:r w:rsidRPr="006B58EF">
        <w:rPr>
          <w:rFonts w:ascii="Arial" w:hAnsi="Arial" w:cs="Arial"/>
          <w:sz w:val="20"/>
          <w:szCs w:val="20"/>
        </w:rPr>
        <w:t xml:space="preserve">Before filing a trademark application in Laos, it is advisable to conduct a search </w:t>
      </w:r>
      <w:r>
        <w:rPr>
          <w:rFonts w:ascii="Arial" w:hAnsi="Arial" w:cs="Arial"/>
          <w:sz w:val="20"/>
          <w:szCs w:val="20"/>
        </w:rPr>
        <w:t>based on</w:t>
      </w:r>
      <w:r w:rsidRPr="006B58EF">
        <w:rPr>
          <w:rFonts w:ascii="Arial" w:hAnsi="Arial" w:cs="Arial"/>
          <w:sz w:val="20"/>
          <w:szCs w:val="20"/>
        </w:rPr>
        <w:t xml:space="preserve"> the trademark database </w:t>
      </w:r>
      <w:r>
        <w:rPr>
          <w:rFonts w:ascii="Arial" w:hAnsi="Arial" w:cs="Arial"/>
          <w:sz w:val="20"/>
          <w:szCs w:val="20"/>
        </w:rPr>
        <w:t>of the Department of Intellectual Property of Laos (</w:t>
      </w:r>
      <w:r w:rsidRPr="003A6D8F">
        <w:rPr>
          <w:rFonts w:ascii="Arial" w:hAnsi="Arial" w:cs="Arial"/>
          <w:b/>
          <w:bCs/>
          <w:sz w:val="20"/>
          <w:szCs w:val="20"/>
        </w:rPr>
        <w:t>DIP</w:t>
      </w:r>
      <w:r>
        <w:rPr>
          <w:rFonts w:ascii="Arial" w:hAnsi="Arial" w:cs="Arial"/>
          <w:sz w:val="20"/>
          <w:szCs w:val="20"/>
        </w:rPr>
        <w:t xml:space="preserve">) </w:t>
      </w:r>
      <w:r w:rsidRPr="006B58EF">
        <w:rPr>
          <w:rFonts w:ascii="Arial" w:hAnsi="Arial" w:cs="Arial"/>
          <w:sz w:val="20"/>
          <w:szCs w:val="20"/>
        </w:rPr>
        <w:t>to determine</w:t>
      </w:r>
      <w:r>
        <w:rPr>
          <w:rFonts w:ascii="Arial" w:hAnsi="Arial" w:cs="Arial"/>
          <w:sz w:val="20"/>
          <w:szCs w:val="20"/>
        </w:rPr>
        <w:t xml:space="preserve"> the registrability of a proposed mark. </w:t>
      </w:r>
      <w:r w:rsidRPr="008F5956">
        <w:rPr>
          <w:rFonts w:ascii="Arial" w:hAnsi="Arial" w:cs="Arial"/>
          <w:sz w:val="20"/>
          <w:szCs w:val="20"/>
        </w:rPr>
        <w:t>Conducting a pre-filing trademark search is highly recommended for several reasons:</w:t>
      </w:r>
    </w:p>
    <w:p w14:paraId="649FD9AC" w14:textId="4912515C" w:rsidR="00B90E37" w:rsidRDefault="00B90E37" w:rsidP="00B90E37">
      <w:pPr>
        <w:spacing w:after="0" w:line="240" w:lineRule="auto"/>
        <w:jc w:val="both"/>
        <w:rPr>
          <w:rFonts w:ascii="Arial" w:hAnsi="Arial" w:cs="Arial"/>
          <w:i/>
          <w:iCs/>
          <w:sz w:val="20"/>
          <w:szCs w:val="20"/>
        </w:rPr>
      </w:pPr>
    </w:p>
    <w:p w14:paraId="636E8A9A" w14:textId="634DDF2B" w:rsidR="00B90E37" w:rsidRDefault="00B90E37" w:rsidP="00B90E37">
      <w:pPr>
        <w:numPr>
          <w:ilvl w:val="0"/>
          <w:numId w:val="19"/>
        </w:numPr>
        <w:spacing w:after="0" w:line="240" w:lineRule="auto"/>
        <w:ind w:left="540" w:hanging="540"/>
        <w:jc w:val="both"/>
        <w:rPr>
          <w:rFonts w:ascii="Arial" w:hAnsi="Arial" w:cs="Arial"/>
          <w:sz w:val="20"/>
          <w:szCs w:val="20"/>
        </w:rPr>
      </w:pPr>
      <w:r w:rsidRPr="008F5956">
        <w:rPr>
          <w:rFonts w:ascii="Arial" w:hAnsi="Arial" w:cs="Arial"/>
          <w:i/>
          <w:iCs/>
          <w:sz w:val="20"/>
          <w:szCs w:val="20"/>
        </w:rPr>
        <w:t xml:space="preserve">Avoid </w:t>
      </w:r>
      <w:r>
        <w:rPr>
          <w:rFonts w:ascii="Arial" w:hAnsi="Arial" w:cs="Arial"/>
          <w:i/>
          <w:iCs/>
          <w:sz w:val="20"/>
          <w:szCs w:val="20"/>
        </w:rPr>
        <w:t>potential trademark i</w:t>
      </w:r>
      <w:r w:rsidRPr="008F5956">
        <w:rPr>
          <w:rFonts w:ascii="Arial" w:hAnsi="Arial" w:cs="Arial"/>
          <w:i/>
          <w:iCs/>
          <w:sz w:val="20"/>
          <w:szCs w:val="20"/>
        </w:rPr>
        <w:t>nfringement</w:t>
      </w:r>
      <w:r w:rsidRPr="008F5956">
        <w:rPr>
          <w:rFonts w:ascii="Arial" w:hAnsi="Arial" w:cs="Arial"/>
          <w:sz w:val="20"/>
          <w:szCs w:val="20"/>
        </w:rPr>
        <w:t xml:space="preserve">: </w:t>
      </w:r>
      <w:r w:rsidRPr="008E443E">
        <w:rPr>
          <w:rFonts w:ascii="Arial" w:hAnsi="Arial" w:cs="Arial"/>
          <w:sz w:val="20"/>
          <w:szCs w:val="20"/>
        </w:rPr>
        <w:t>A trademark search conducted before filing</w:t>
      </w:r>
      <w:r>
        <w:rPr>
          <w:rFonts w:ascii="Arial" w:hAnsi="Arial" w:cs="Arial"/>
          <w:sz w:val="20"/>
          <w:szCs w:val="20"/>
        </w:rPr>
        <w:t xml:space="preserve"> a trademark application in Laos</w:t>
      </w:r>
      <w:r w:rsidRPr="008E443E">
        <w:rPr>
          <w:rFonts w:ascii="Arial" w:hAnsi="Arial" w:cs="Arial"/>
          <w:sz w:val="20"/>
          <w:szCs w:val="20"/>
        </w:rPr>
        <w:t xml:space="preserve"> might help uncover any existing marks that may be similar to the one you intend to register.</w:t>
      </w:r>
      <w:r>
        <w:rPr>
          <w:rFonts w:ascii="Arial" w:hAnsi="Arial" w:cs="Arial"/>
          <w:sz w:val="20"/>
          <w:szCs w:val="20"/>
        </w:rPr>
        <w:t xml:space="preserve"> </w:t>
      </w:r>
      <w:r w:rsidRPr="008F5956">
        <w:rPr>
          <w:rFonts w:ascii="Arial" w:hAnsi="Arial" w:cs="Arial"/>
          <w:sz w:val="20"/>
          <w:szCs w:val="20"/>
        </w:rPr>
        <w:t>This can help you avoid infringing on the trademark rights of others and prevent costly legal disputes down the road</w:t>
      </w:r>
      <w:r>
        <w:rPr>
          <w:rFonts w:ascii="Arial" w:hAnsi="Arial" w:cs="Arial"/>
          <w:sz w:val="20"/>
          <w:szCs w:val="20"/>
        </w:rPr>
        <w:t>.</w:t>
      </w:r>
    </w:p>
    <w:p w14:paraId="22C81E19" w14:textId="4B302C43" w:rsidR="00B90E37" w:rsidRPr="008F5956" w:rsidRDefault="00B90E37" w:rsidP="00B90E37">
      <w:pPr>
        <w:spacing w:after="0" w:line="240" w:lineRule="auto"/>
        <w:ind w:left="540" w:hanging="540"/>
        <w:jc w:val="both"/>
        <w:rPr>
          <w:rFonts w:ascii="Arial" w:hAnsi="Arial" w:cs="Arial"/>
          <w:sz w:val="20"/>
          <w:szCs w:val="20"/>
        </w:rPr>
      </w:pPr>
    </w:p>
    <w:p w14:paraId="72376AFD" w14:textId="33C1CA17" w:rsidR="00B90E37" w:rsidRDefault="00B90E37" w:rsidP="00B90E37">
      <w:pPr>
        <w:numPr>
          <w:ilvl w:val="0"/>
          <w:numId w:val="19"/>
        </w:numPr>
        <w:spacing w:after="0" w:line="240" w:lineRule="auto"/>
        <w:ind w:left="540" w:hanging="540"/>
        <w:jc w:val="both"/>
        <w:rPr>
          <w:rFonts w:ascii="Arial" w:hAnsi="Arial" w:cs="Arial"/>
          <w:sz w:val="20"/>
          <w:szCs w:val="20"/>
        </w:rPr>
      </w:pPr>
      <w:r w:rsidRPr="008F5956">
        <w:rPr>
          <w:rFonts w:ascii="Arial" w:hAnsi="Arial" w:cs="Arial"/>
          <w:i/>
          <w:iCs/>
          <w:sz w:val="20"/>
          <w:szCs w:val="20"/>
        </w:rPr>
        <w:t xml:space="preserve">Save </w:t>
      </w:r>
      <w:r>
        <w:rPr>
          <w:rFonts w:ascii="Arial" w:hAnsi="Arial" w:cs="Arial"/>
          <w:i/>
          <w:iCs/>
          <w:sz w:val="20"/>
          <w:szCs w:val="20"/>
        </w:rPr>
        <w:t>t</w:t>
      </w:r>
      <w:r w:rsidRPr="008F5956">
        <w:rPr>
          <w:rFonts w:ascii="Arial" w:hAnsi="Arial" w:cs="Arial"/>
          <w:i/>
          <w:iCs/>
          <w:sz w:val="20"/>
          <w:szCs w:val="20"/>
        </w:rPr>
        <w:t xml:space="preserve">ime and </w:t>
      </w:r>
      <w:r>
        <w:rPr>
          <w:rFonts w:ascii="Arial" w:hAnsi="Arial" w:cs="Arial"/>
          <w:i/>
          <w:iCs/>
          <w:sz w:val="20"/>
          <w:szCs w:val="20"/>
        </w:rPr>
        <w:t>resources</w:t>
      </w:r>
      <w:r w:rsidRPr="008F5956">
        <w:rPr>
          <w:rFonts w:ascii="Arial" w:hAnsi="Arial" w:cs="Arial"/>
          <w:sz w:val="20"/>
          <w:szCs w:val="20"/>
        </w:rPr>
        <w:t>: If a pre-filing trademark search reveals that your proposed trademark is already taken, you can avoid the time and expense of preparing and filing a trademark application that is likely to be rejected.</w:t>
      </w:r>
    </w:p>
    <w:p w14:paraId="531057CE" w14:textId="77777777" w:rsidR="00B90E37" w:rsidRPr="008F5956" w:rsidRDefault="00B90E37" w:rsidP="00B90E37">
      <w:pPr>
        <w:spacing w:after="0" w:line="240" w:lineRule="auto"/>
        <w:ind w:left="540" w:hanging="540"/>
        <w:jc w:val="both"/>
        <w:rPr>
          <w:rFonts w:ascii="Arial" w:hAnsi="Arial" w:cs="Arial"/>
          <w:sz w:val="20"/>
          <w:szCs w:val="20"/>
        </w:rPr>
      </w:pPr>
    </w:p>
    <w:p w14:paraId="35056941" w14:textId="2C70819F" w:rsidR="00B90E37" w:rsidRDefault="00B90E37" w:rsidP="00B90E37">
      <w:pPr>
        <w:numPr>
          <w:ilvl w:val="0"/>
          <w:numId w:val="19"/>
        </w:numPr>
        <w:spacing w:after="0" w:line="240" w:lineRule="auto"/>
        <w:ind w:left="540" w:hanging="540"/>
        <w:jc w:val="both"/>
        <w:rPr>
          <w:rFonts w:ascii="Arial" w:hAnsi="Arial" w:cs="Arial"/>
          <w:sz w:val="20"/>
          <w:szCs w:val="20"/>
        </w:rPr>
      </w:pPr>
      <w:r w:rsidRPr="008F5956">
        <w:rPr>
          <w:rFonts w:ascii="Arial" w:hAnsi="Arial" w:cs="Arial"/>
          <w:i/>
          <w:iCs/>
          <w:sz w:val="20"/>
          <w:szCs w:val="20"/>
        </w:rPr>
        <w:t>Improve chances of success</w:t>
      </w:r>
      <w:r w:rsidRPr="008F5956">
        <w:rPr>
          <w:rFonts w:ascii="Arial" w:hAnsi="Arial" w:cs="Arial"/>
          <w:sz w:val="20"/>
          <w:szCs w:val="20"/>
        </w:rPr>
        <w:t>: A pre-filing trademark search can help you determine the chances of successfully registering your trademark. This can help you identify any potential obstacles or objections that may arise during the application process, allowing you to address them before filing your application.</w:t>
      </w:r>
    </w:p>
    <w:p w14:paraId="2BA3C046" w14:textId="0BD4B6CB" w:rsidR="00B90E37" w:rsidRPr="008F5956" w:rsidRDefault="00B90E37" w:rsidP="00B90E37">
      <w:pPr>
        <w:spacing w:after="0" w:line="240" w:lineRule="auto"/>
        <w:ind w:left="540" w:hanging="540"/>
        <w:jc w:val="both"/>
        <w:rPr>
          <w:rFonts w:ascii="Arial" w:hAnsi="Arial" w:cs="Arial"/>
          <w:sz w:val="20"/>
          <w:szCs w:val="20"/>
        </w:rPr>
      </w:pPr>
    </w:p>
    <w:p w14:paraId="44141938" w14:textId="45ACE98F" w:rsidR="00B90E37" w:rsidRDefault="00B90E37" w:rsidP="00B90E37">
      <w:pPr>
        <w:numPr>
          <w:ilvl w:val="0"/>
          <w:numId w:val="19"/>
        </w:numPr>
        <w:spacing w:after="0" w:line="240" w:lineRule="auto"/>
        <w:ind w:left="540" w:hanging="540"/>
        <w:jc w:val="both"/>
        <w:rPr>
          <w:rFonts w:ascii="Arial" w:hAnsi="Arial" w:cs="Arial"/>
          <w:sz w:val="20"/>
          <w:szCs w:val="20"/>
        </w:rPr>
      </w:pPr>
      <w:r w:rsidRPr="008F5956">
        <w:rPr>
          <w:rFonts w:ascii="Arial" w:hAnsi="Arial" w:cs="Arial"/>
          <w:i/>
          <w:iCs/>
          <w:sz w:val="20"/>
          <w:szCs w:val="20"/>
        </w:rPr>
        <w:t>Increase market awareness</w:t>
      </w:r>
      <w:r w:rsidRPr="008F5956">
        <w:rPr>
          <w:rFonts w:ascii="Arial" w:hAnsi="Arial" w:cs="Arial"/>
          <w:sz w:val="20"/>
          <w:szCs w:val="20"/>
        </w:rPr>
        <w:t xml:space="preserve">: </w:t>
      </w:r>
      <w:r>
        <w:rPr>
          <w:rFonts w:ascii="Arial" w:hAnsi="Arial" w:cs="Arial"/>
          <w:sz w:val="20"/>
          <w:szCs w:val="20"/>
        </w:rPr>
        <w:t>Y</w:t>
      </w:r>
      <w:r w:rsidRPr="008F5956">
        <w:rPr>
          <w:rFonts w:ascii="Arial" w:hAnsi="Arial" w:cs="Arial"/>
          <w:sz w:val="20"/>
          <w:szCs w:val="20"/>
        </w:rPr>
        <w:t>ou can gain valuable insights into the types of products and services offered under similar trademarks</w:t>
      </w:r>
      <w:r>
        <w:rPr>
          <w:rFonts w:ascii="Arial" w:hAnsi="Arial" w:cs="Arial"/>
          <w:sz w:val="20"/>
          <w:szCs w:val="20"/>
        </w:rPr>
        <w:t xml:space="preserve"> through a pre-filing trademark search</w:t>
      </w:r>
      <w:r w:rsidRPr="008F5956">
        <w:rPr>
          <w:rFonts w:ascii="Arial" w:hAnsi="Arial" w:cs="Arial"/>
          <w:sz w:val="20"/>
          <w:szCs w:val="20"/>
        </w:rPr>
        <w:t>. This information can help you make informed decisions about your business strategy and avoid potential problems in the future.</w:t>
      </w:r>
    </w:p>
    <w:p w14:paraId="52184060" w14:textId="20B4E34D" w:rsidR="00B90E37" w:rsidRDefault="00B90E37" w:rsidP="00B90E37">
      <w:pPr>
        <w:spacing w:after="0" w:line="240" w:lineRule="auto"/>
        <w:ind w:left="540" w:hanging="540"/>
        <w:jc w:val="both"/>
        <w:rPr>
          <w:rFonts w:ascii="Arial" w:hAnsi="Arial" w:cs="Arial"/>
          <w:sz w:val="20"/>
          <w:szCs w:val="20"/>
        </w:rPr>
      </w:pPr>
    </w:p>
    <w:p w14:paraId="076A8436" w14:textId="5704B72E" w:rsidR="00B90E37" w:rsidRDefault="00B90E37" w:rsidP="00B90E37">
      <w:pPr>
        <w:numPr>
          <w:ilvl w:val="0"/>
          <w:numId w:val="19"/>
        </w:numPr>
        <w:spacing w:after="0" w:line="240" w:lineRule="auto"/>
        <w:ind w:left="539" w:hanging="539"/>
        <w:jc w:val="both"/>
        <w:rPr>
          <w:rFonts w:ascii="Arial" w:hAnsi="Arial" w:cs="Arial"/>
          <w:sz w:val="20"/>
          <w:szCs w:val="20"/>
        </w:rPr>
      </w:pPr>
      <w:r w:rsidRPr="008F5956">
        <w:rPr>
          <w:rFonts w:ascii="Arial" w:hAnsi="Arial" w:cs="Arial"/>
          <w:i/>
          <w:iCs/>
          <w:sz w:val="20"/>
          <w:szCs w:val="20"/>
        </w:rPr>
        <w:t xml:space="preserve">Know about the </w:t>
      </w:r>
      <w:proofErr w:type="spellStart"/>
      <w:r w:rsidRPr="008F5956">
        <w:rPr>
          <w:rFonts w:ascii="Arial" w:hAnsi="Arial" w:cs="Arial"/>
          <w:i/>
          <w:iCs/>
          <w:sz w:val="20"/>
          <w:szCs w:val="20"/>
        </w:rPr>
        <w:t>strenght</w:t>
      </w:r>
      <w:proofErr w:type="spellEnd"/>
      <w:r w:rsidRPr="008F5956">
        <w:rPr>
          <w:rFonts w:ascii="Arial" w:hAnsi="Arial" w:cs="Arial"/>
          <w:i/>
          <w:iCs/>
          <w:sz w:val="20"/>
          <w:szCs w:val="20"/>
        </w:rPr>
        <w:t xml:space="preserve"> of the proposed mark</w:t>
      </w:r>
      <w:r>
        <w:rPr>
          <w:rFonts w:ascii="Arial" w:hAnsi="Arial" w:cs="Arial"/>
          <w:sz w:val="20"/>
          <w:szCs w:val="20"/>
        </w:rPr>
        <w:t>: T</w:t>
      </w:r>
      <w:r w:rsidRPr="008F5956">
        <w:rPr>
          <w:rFonts w:ascii="Arial" w:hAnsi="Arial" w:cs="Arial"/>
          <w:sz w:val="20"/>
          <w:szCs w:val="20"/>
        </w:rPr>
        <w:t>he strength of a trademark refers to its ability to identify and distinguish the goods or services of one party from those of others. The stronger a trademark, the more likely it is to be granted trademark registration and provide the owner with a greater degree of protection.</w:t>
      </w:r>
      <w:r>
        <w:rPr>
          <w:rFonts w:ascii="Arial" w:hAnsi="Arial" w:cs="Arial"/>
          <w:sz w:val="20"/>
          <w:szCs w:val="20"/>
        </w:rPr>
        <w:t xml:space="preserve"> </w:t>
      </w:r>
      <w:r w:rsidRPr="008F5956">
        <w:rPr>
          <w:rFonts w:ascii="Arial" w:hAnsi="Arial" w:cs="Arial"/>
          <w:sz w:val="20"/>
          <w:szCs w:val="20"/>
        </w:rPr>
        <w:t>If the search reveals that there are already many similar trademarks in use, it may indicate that your proposed mark is weak and may not be easily distinguishable from others. On the other hand, if your proposed mark appears to be unique and not too similar to existing trademarks, it may be considered strong</w:t>
      </w:r>
      <w:bookmarkEnd w:id="4"/>
      <w:r w:rsidRPr="008F5956">
        <w:rPr>
          <w:rFonts w:ascii="Arial" w:hAnsi="Arial" w:cs="Arial"/>
          <w:sz w:val="20"/>
          <w:szCs w:val="20"/>
        </w:rPr>
        <w:t>.</w:t>
      </w:r>
    </w:p>
    <w:p w14:paraId="1C5EBD39" w14:textId="4DA0C43A" w:rsidR="00B90E37" w:rsidRDefault="00B90E37" w:rsidP="00B90E37">
      <w:pPr>
        <w:spacing w:after="0"/>
        <w:jc w:val="both"/>
        <w:rPr>
          <w:rFonts w:ascii="Arial" w:hAnsi="Arial" w:cs="Arial"/>
          <w:sz w:val="20"/>
          <w:szCs w:val="20"/>
        </w:rPr>
      </w:pPr>
    </w:p>
    <w:p w14:paraId="798DF09F" w14:textId="334A4EA1" w:rsidR="00B90E37" w:rsidRPr="008E443E" w:rsidRDefault="00B90E37" w:rsidP="00B90E37">
      <w:pPr>
        <w:spacing w:after="0"/>
        <w:jc w:val="both"/>
        <w:rPr>
          <w:rFonts w:ascii="Arial" w:hAnsi="Arial" w:cs="Arial"/>
          <w:b/>
          <w:bCs/>
          <w:color w:val="E46C0A"/>
          <w:sz w:val="20"/>
          <w:szCs w:val="20"/>
          <w:lang w:val="en-GB"/>
        </w:rPr>
      </w:pPr>
      <w:r>
        <w:rPr>
          <w:rFonts w:ascii="Arial" w:hAnsi="Arial" w:cs="Arial"/>
          <w:b/>
          <w:bCs/>
          <w:color w:val="E46C0A"/>
          <w:sz w:val="20"/>
          <w:szCs w:val="20"/>
          <w:lang w:val="en-GB"/>
        </w:rPr>
        <w:t xml:space="preserve">2. </w:t>
      </w:r>
      <w:r w:rsidRPr="008E443E">
        <w:rPr>
          <w:rFonts w:ascii="Arial" w:hAnsi="Arial" w:cs="Arial"/>
          <w:b/>
          <w:bCs/>
          <w:color w:val="E46C0A"/>
          <w:sz w:val="20"/>
          <w:szCs w:val="20"/>
          <w:lang w:val="en-GB"/>
        </w:rPr>
        <w:t xml:space="preserve">How </w:t>
      </w:r>
      <w:r>
        <w:rPr>
          <w:rFonts w:ascii="Arial" w:hAnsi="Arial" w:cs="Arial"/>
          <w:b/>
          <w:bCs/>
          <w:color w:val="E46C0A"/>
          <w:sz w:val="20"/>
          <w:szCs w:val="20"/>
          <w:lang w:val="en-GB"/>
        </w:rPr>
        <w:t>to</w:t>
      </w:r>
      <w:r w:rsidRPr="008E443E">
        <w:rPr>
          <w:rFonts w:ascii="Arial" w:hAnsi="Arial" w:cs="Arial"/>
          <w:b/>
          <w:bCs/>
          <w:color w:val="E46C0A"/>
          <w:sz w:val="20"/>
          <w:szCs w:val="20"/>
          <w:lang w:val="en-GB"/>
        </w:rPr>
        <w:t xml:space="preserve"> conduct a trademark search in Laos?</w:t>
      </w:r>
    </w:p>
    <w:p w14:paraId="5554F773" w14:textId="361B4F37" w:rsidR="00B90E37" w:rsidRDefault="00B90E37" w:rsidP="00B90E37">
      <w:pPr>
        <w:pStyle w:val="ListParagraph"/>
        <w:spacing w:after="0"/>
        <w:ind w:left="0"/>
        <w:jc w:val="both"/>
        <w:rPr>
          <w:rFonts w:ascii="Arial" w:hAnsi="Arial" w:cs="Arial"/>
          <w:b/>
          <w:bCs/>
          <w:sz w:val="20"/>
          <w:szCs w:val="20"/>
        </w:rPr>
      </w:pPr>
    </w:p>
    <w:p w14:paraId="37A5E200" w14:textId="7DEEA3CF" w:rsidR="00B90E37" w:rsidRDefault="00B90E37" w:rsidP="00B90E37">
      <w:pPr>
        <w:pStyle w:val="ListParagraph"/>
        <w:spacing w:after="0"/>
        <w:ind w:left="0"/>
        <w:jc w:val="both"/>
        <w:rPr>
          <w:rFonts w:ascii="Arial" w:hAnsi="Arial" w:cs="Arial"/>
          <w:sz w:val="20"/>
          <w:szCs w:val="20"/>
        </w:rPr>
      </w:pPr>
      <w:r>
        <w:rPr>
          <w:rFonts w:ascii="Arial" w:hAnsi="Arial" w:cs="Arial"/>
          <w:sz w:val="20"/>
          <w:szCs w:val="20"/>
        </w:rPr>
        <w:t>You can conduct a trademark search based on the online trademark database or you may request the Department of Intellectual Property of Laos for conducting an official trademark search.</w:t>
      </w:r>
    </w:p>
    <w:p w14:paraId="71DBF110" w14:textId="7368B3BC" w:rsidR="00B90E37" w:rsidRDefault="00B90E37" w:rsidP="00B90E37">
      <w:pPr>
        <w:pStyle w:val="ListParagraph"/>
        <w:spacing w:after="0"/>
        <w:ind w:left="0"/>
        <w:jc w:val="both"/>
        <w:rPr>
          <w:rFonts w:ascii="Arial" w:hAnsi="Arial" w:cs="Arial"/>
          <w:sz w:val="20"/>
          <w:szCs w:val="20"/>
        </w:rPr>
      </w:pPr>
    </w:p>
    <w:p w14:paraId="1DBBF591" w14:textId="77777777" w:rsidR="00B90E37" w:rsidRPr="002E49DD" w:rsidRDefault="00B90E37" w:rsidP="00B90E37">
      <w:pPr>
        <w:pStyle w:val="ListParagraph"/>
        <w:spacing w:after="0"/>
        <w:ind w:left="0"/>
        <w:jc w:val="both"/>
        <w:rPr>
          <w:rFonts w:ascii="Arial" w:hAnsi="Arial" w:cs="Arial"/>
          <w:color w:val="2F5496"/>
          <w:sz w:val="20"/>
          <w:szCs w:val="20"/>
        </w:rPr>
      </w:pPr>
      <w:r w:rsidRPr="002E49DD">
        <w:rPr>
          <w:rFonts w:ascii="Arial" w:hAnsi="Arial" w:cs="Arial"/>
          <w:b/>
          <w:bCs/>
          <w:color w:val="2F5496"/>
          <w:sz w:val="20"/>
          <w:szCs w:val="20"/>
        </w:rPr>
        <w:t xml:space="preserve">2.1. How to conduct an </w:t>
      </w:r>
      <w:r w:rsidRPr="002E49DD">
        <w:rPr>
          <w:rFonts w:ascii="Arial" w:hAnsi="Arial" w:cs="Arial"/>
          <w:b/>
          <w:bCs/>
          <w:color w:val="2F5496"/>
          <w:sz w:val="20"/>
          <w:szCs w:val="20"/>
          <w:u w:val="single"/>
        </w:rPr>
        <w:t>online</w:t>
      </w:r>
      <w:r w:rsidRPr="002E49DD">
        <w:rPr>
          <w:rFonts w:ascii="Arial" w:hAnsi="Arial" w:cs="Arial"/>
          <w:b/>
          <w:bCs/>
          <w:color w:val="2F5496"/>
          <w:sz w:val="20"/>
          <w:szCs w:val="20"/>
        </w:rPr>
        <w:t xml:space="preserve"> trademark search in Laos?</w:t>
      </w:r>
      <w:r w:rsidRPr="002E49DD">
        <w:rPr>
          <w:rFonts w:ascii="Arial" w:hAnsi="Arial" w:cs="Arial"/>
          <w:color w:val="2F5496"/>
          <w:sz w:val="20"/>
          <w:szCs w:val="20"/>
        </w:rPr>
        <w:t xml:space="preserve"> </w:t>
      </w:r>
    </w:p>
    <w:p w14:paraId="4EC86DCD" w14:textId="19A06852" w:rsidR="00B90E37" w:rsidRDefault="00B90E37" w:rsidP="00B90E37">
      <w:pPr>
        <w:pStyle w:val="ListParagraph"/>
        <w:spacing w:after="0"/>
        <w:ind w:left="0"/>
        <w:jc w:val="both"/>
        <w:rPr>
          <w:rFonts w:ascii="Arial" w:hAnsi="Arial" w:cs="Arial"/>
          <w:sz w:val="20"/>
          <w:szCs w:val="20"/>
        </w:rPr>
      </w:pPr>
    </w:p>
    <w:p w14:paraId="7A293F2A" w14:textId="426404B8" w:rsidR="00B90E37" w:rsidRDefault="00B90E37" w:rsidP="00B90E37">
      <w:pPr>
        <w:pStyle w:val="ListParagraph"/>
        <w:spacing w:after="0"/>
        <w:ind w:left="0"/>
        <w:jc w:val="both"/>
        <w:rPr>
          <w:rFonts w:ascii="Arial" w:hAnsi="Arial" w:cs="Arial"/>
          <w:sz w:val="20"/>
          <w:szCs w:val="20"/>
        </w:rPr>
      </w:pPr>
      <w:r>
        <w:rPr>
          <w:rFonts w:ascii="Arial" w:hAnsi="Arial" w:cs="Arial"/>
          <w:sz w:val="20"/>
          <w:szCs w:val="20"/>
        </w:rPr>
        <w:t>T</w:t>
      </w:r>
      <w:r w:rsidRPr="00922971">
        <w:rPr>
          <w:rFonts w:ascii="Arial" w:hAnsi="Arial" w:cs="Arial"/>
          <w:sz w:val="20"/>
          <w:szCs w:val="20"/>
        </w:rPr>
        <w:t xml:space="preserve">he Department of Intellectual Property of Laos </w:t>
      </w:r>
      <w:r>
        <w:rPr>
          <w:rFonts w:ascii="Arial" w:hAnsi="Arial" w:cs="Arial"/>
          <w:sz w:val="20"/>
          <w:szCs w:val="20"/>
        </w:rPr>
        <w:t xml:space="preserve">does not have an </w:t>
      </w:r>
      <w:r w:rsidRPr="00922971">
        <w:rPr>
          <w:rFonts w:ascii="Arial" w:hAnsi="Arial" w:cs="Arial"/>
          <w:sz w:val="20"/>
          <w:szCs w:val="20"/>
        </w:rPr>
        <w:t xml:space="preserve">online trademark database that is publicly accessible for conducting trademark searches. However, </w:t>
      </w:r>
      <w:r>
        <w:rPr>
          <w:rFonts w:ascii="Arial" w:hAnsi="Arial" w:cs="Arial"/>
          <w:sz w:val="20"/>
          <w:szCs w:val="20"/>
        </w:rPr>
        <w:t xml:space="preserve">the trademark database of Laos and many other countries have been included in the WIPO’s platform (WIPO Monitor). You can conduct an </w:t>
      </w:r>
      <w:proofErr w:type="spellStart"/>
      <w:r>
        <w:rPr>
          <w:rFonts w:ascii="Arial" w:hAnsi="Arial" w:cs="Arial"/>
          <w:sz w:val="20"/>
          <w:szCs w:val="20"/>
        </w:rPr>
        <w:t>availablity</w:t>
      </w:r>
      <w:proofErr w:type="spellEnd"/>
      <w:r>
        <w:rPr>
          <w:rFonts w:ascii="Arial" w:hAnsi="Arial" w:cs="Arial"/>
          <w:sz w:val="20"/>
          <w:szCs w:val="20"/>
        </w:rPr>
        <w:t xml:space="preserve"> trademark search at the following websites: </w:t>
      </w:r>
    </w:p>
    <w:p w14:paraId="1B692B77" w14:textId="5B800D27" w:rsidR="00B90E37" w:rsidRDefault="00B90E37" w:rsidP="00B90E37">
      <w:pPr>
        <w:pStyle w:val="ListParagraph"/>
        <w:spacing w:after="0"/>
        <w:ind w:left="0"/>
        <w:jc w:val="both"/>
        <w:rPr>
          <w:rFonts w:ascii="Arial" w:hAnsi="Arial" w:cs="Arial"/>
          <w:sz w:val="20"/>
          <w:szCs w:val="20"/>
        </w:rPr>
      </w:pPr>
    </w:p>
    <w:p w14:paraId="2CB53BCA" w14:textId="77777777" w:rsidR="00B90E37" w:rsidRDefault="00B90E37" w:rsidP="00B90E37">
      <w:pPr>
        <w:pStyle w:val="ListParagraph"/>
        <w:numPr>
          <w:ilvl w:val="0"/>
          <w:numId w:val="20"/>
        </w:numPr>
        <w:spacing w:after="0" w:line="240" w:lineRule="auto"/>
        <w:ind w:left="450" w:hanging="450"/>
        <w:contextualSpacing w:val="0"/>
        <w:jc w:val="both"/>
        <w:rPr>
          <w:rFonts w:ascii="Arial" w:hAnsi="Arial" w:cs="Arial"/>
          <w:sz w:val="20"/>
          <w:szCs w:val="20"/>
        </w:rPr>
      </w:pPr>
      <w:r>
        <w:rPr>
          <w:rFonts w:ascii="Arial" w:hAnsi="Arial" w:cs="Arial"/>
          <w:sz w:val="20"/>
          <w:szCs w:val="20"/>
        </w:rPr>
        <w:t>&lt;</w:t>
      </w:r>
      <w:hyperlink r:id="rId7" w:history="1">
        <w:r w:rsidRPr="00440A6D">
          <w:rPr>
            <w:rStyle w:val="Hyperlink"/>
            <w:rFonts w:ascii="Arial" w:hAnsi="Arial" w:cs="Arial"/>
            <w:sz w:val="20"/>
            <w:szCs w:val="20"/>
          </w:rPr>
          <w:t>https://www3.wipo.int/madrid/monitor/en/</w:t>
        </w:r>
      </w:hyperlink>
      <w:r>
        <w:rPr>
          <w:rFonts w:ascii="Arial" w:hAnsi="Arial" w:cs="Arial"/>
          <w:sz w:val="20"/>
          <w:szCs w:val="20"/>
        </w:rPr>
        <w:t xml:space="preserve">&gt; </w:t>
      </w:r>
    </w:p>
    <w:p w14:paraId="3FC379C4" w14:textId="77777777" w:rsidR="00B90E37" w:rsidRDefault="00B90E37" w:rsidP="00B90E37">
      <w:pPr>
        <w:pStyle w:val="ListParagraph"/>
        <w:spacing w:after="0"/>
        <w:ind w:left="450" w:hanging="450"/>
        <w:jc w:val="both"/>
        <w:rPr>
          <w:rFonts w:ascii="Arial" w:hAnsi="Arial" w:cs="Arial"/>
          <w:sz w:val="20"/>
          <w:szCs w:val="20"/>
        </w:rPr>
      </w:pPr>
    </w:p>
    <w:p w14:paraId="492335AF" w14:textId="77777777" w:rsidR="00B90E37" w:rsidRDefault="00B90E37" w:rsidP="00B90E37">
      <w:pPr>
        <w:pStyle w:val="ListParagraph"/>
        <w:numPr>
          <w:ilvl w:val="0"/>
          <w:numId w:val="20"/>
        </w:numPr>
        <w:spacing w:after="0" w:line="240" w:lineRule="auto"/>
        <w:ind w:left="450" w:hanging="450"/>
        <w:contextualSpacing w:val="0"/>
        <w:jc w:val="both"/>
        <w:rPr>
          <w:rFonts w:ascii="Arial" w:hAnsi="Arial" w:cs="Arial"/>
          <w:sz w:val="20"/>
          <w:szCs w:val="20"/>
        </w:rPr>
      </w:pPr>
      <w:r>
        <w:rPr>
          <w:rFonts w:ascii="Arial" w:hAnsi="Arial" w:cs="Arial"/>
          <w:sz w:val="20"/>
          <w:szCs w:val="20"/>
        </w:rPr>
        <w:t>&lt;</w:t>
      </w:r>
      <w:hyperlink r:id="rId8" w:history="1">
        <w:r w:rsidRPr="008B54AC">
          <w:rPr>
            <w:rStyle w:val="Hyperlink"/>
            <w:rFonts w:ascii="Arial" w:hAnsi="Arial" w:cs="Arial"/>
            <w:sz w:val="20"/>
            <w:szCs w:val="20"/>
          </w:rPr>
          <w:t>https://legacy.branddb.wipo.int/branddb/en/index.jsp</w:t>
        </w:r>
      </w:hyperlink>
      <w:r>
        <w:rPr>
          <w:rFonts w:ascii="Arial" w:hAnsi="Arial" w:cs="Arial"/>
          <w:sz w:val="20"/>
          <w:szCs w:val="20"/>
        </w:rPr>
        <w:t xml:space="preserve">&gt;  </w:t>
      </w:r>
    </w:p>
    <w:p w14:paraId="66CF607A" w14:textId="77777777" w:rsidR="00B90E37" w:rsidRDefault="00B90E37" w:rsidP="00B90E37">
      <w:pPr>
        <w:pStyle w:val="ListParagraph"/>
        <w:spacing w:after="0"/>
        <w:ind w:left="0"/>
        <w:jc w:val="both"/>
        <w:rPr>
          <w:rFonts w:ascii="Arial" w:hAnsi="Arial" w:cs="Arial"/>
          <w:sz w:val="20"/>
          <w:szCs w:val="20"/>
        </w:rPr>
      </w:pPr>
    </w:p>
    <w:p w14:paraId="3CB5035C" w14:textId="77777777" w:rsidR="00B90E37" w:rsidRPr="00DC2881" w:rsidRDefault="00B90E37" w:rsidP="00B90E37">
      <w:pPr>
        <w:pStyle w:val="ListParagraph"/>
        <w:spacing w:after="0"/>
        <w:ind w:left="0"/>
        <w:jc w:val="both"/>
        <w:rPr>
          <w:rFonts w:ascii="Arial" w:hAnsi="Arial" w:cs="Arial"/>
          <w:sz w:val="20"/>
          <w:szCs w:val="20"/>
        </w:rPr>
      </w:pPr>
      <w:r w:rsidRPr="00DC2881">
        <w:rPr>
          <w:rFonts w:ascii="Arial" w:hAnsi="Arial" w:cs="Arial"/>
          <w:sz w:val="20"/>
          <w:szCs w:val="20"/>
        </w:rPr>
        <w:t xml:space="preserve">Here is a step-by-step guide on how to conduct a trademark search in </w:t>
      </w:r>
      <w:r>
        <w:rPr>
          <w:rFonts w:ascii="Arial" w:hAnsi="Arial" w:cs="Arial"/>
          <w:sz w:val="20"/>
          <w:szCs w:val="20"/>
        </w:rPr>
        <w:t>Laos</w:t>
      </w:r>
      <w:r w:rsidRPr="00DC2881">
        <w:rPr>
          <w:rFonts w:ascii="Arial" w:hAnsi="Arial" w:cs="Arial"/>
          <w:sz w:val="20"/>
          <w:szCs w:val="20"/>
        </w:rPr>
        <w:t xml:space="preserve"> using the WIPO (World Intellectual Property Organization) Monitor platform:</w:t>
      </w:r>
    </w:p>
    <w:p w14:paraId="074EAE80" w14:textId="77777777" w:rsidR="00B90E37" w:rsidRPr="00DC2881" w:rsidRDefault="00B90E37" w:rsidP="00B90E37">
      <w:pPr>
        <w:pStyle w:val="ListParagraph"/>
        <w:spacing w:after="0"/>
        <w:ind w:left="0"/>
        <w:jc w:val="both"/>
        <w:rPr>
          <w:rFonts w:ascii="Arial" w:hAnsi="Arial" w:cs="Arial"/>
          <w:sz w:val="20"/>
          <w:szCs w:val="20"/>
        </w:rPr>
      </w:pPr>
    </w:p>
    <w:p w14:paraId="70892250" w14:textId="77777777" w:rsidR="00B90E37" w:rsidRDefault="00B90E37" w:rsidP="00B90E37">
      <w:pPr>
        <w:pStyle w:val="ListParagraph"/>
        <w:numPr>
          <w:ilvl w:val="0"/>
          <w:numId w:val="18"/>
        </w:numPr>
        <w:spacing w:after="0" w:line="240" w:lineRule="auto"/>
        <w:ind w:left="540" w:hanging="540"/>
        <w:contextualSpacing w:val="0"/>
        <w:jc w:val="both"/>
        <w:rPr>
          <w:rFonts w:ascii="Arial" w:hAnsi="Arial" w:cs="Arial"/>
          <w:sz w:val="20"/>
          <w:szCs w:val="20"/>
        </w:rPr>
      </w:pPr>
      <w:r w:rsidRPr="00922971">
        <w:rPr>
          <w:rFonts w:ascii="Arial" w:hAnsi="Arial" w:cs="Arial"/>
          <w:b/>
          <w:bCs/>
          <w:i/>
          <w:iCs/>
          <w:sz w:val="20"/>
          <w:szCs w:val="20"/>
        </w:rPr>
        <w:t>Go to the WIPO Monitor website</w:t>
      </w:r>
      <w:r w:rsidRPr="00DC2881">
        <w:rPr>
          <w:rFonts w:ascii="Arial" w:hAnsi="Arial" w:cs="Arial"/>
          <w:sz w:val="20"/>
          <w:szCs w:val="20"/>
        </w:rPr>
        <w:t xml:space="preserve">: Open your web browser and navigate to the </w:t>
      </w:r>
      <w:r>
        <w:rPr>
          <w:rFonts w:ascii="Arial" w:hAnsi="Arial" w:cs="Arial"/>
          <w:sz w:val="20"/>
          <w:szCs w:val="20"/>
        </w:rPr>
        <w:t>above websites.</w:t>
      </w:r>
    </w:p>
    <w:p w14:paraId="57F651A5" w14:textId="77777777" w:rsidR="00B90E37" w:rsidRDefault="00B90E37" w:rsidP="00B90E37">
      <w:pPr>
        <w:pStyle w:val="ListParagraph"/>
        <w:spacing w:after="0"/>
        <w:ind w:left="540"/>
        <w:jc w:val="both"/>
        <w:rPr>
          <w:rFonts w:ascii="Arial" w:hAnsi="Arial" w:cs="Arial"/>
          <w:sz w:val="20"/>
          <w:szCs w:val="20"/>
        </w:rPr>
      </w:pPr>
    </w:p>
    <w:p w14:paraId="1FA70714" w14:textId="77777777" w:rsidR="00B90E37" w:rsidRDefault="00B90E37" w:rsidP="00B90E37">
      <w:pPr>
        <w:pStyle w:val="ListParagraph"/>
        <w:numPr>
          <w:ilvl w:val="0"/>
          <w:numId w:val="18"/>
        </w:numPr>
        <w:spacing w:after="0" w:line="240" w:lineRule="auto"/>
        <w:ind w:left="540" w:hanging="540"/>
        <w:contextualSpacing w:val="0"/>
        <w:jc w:val="both"/>
        <w:rPr>
          <w:rFonts w:ascii="Arial" w:hAnsi="Arial" w:cs="Arial"/>
          <w:sz w:val="20"/>
          <w:szCs w:val="20"/>
        </w:rPr>
      </w:pPr>
      <w:r w:rsidRPr="007E2302">
        <w:rPr>
          <w:rFonts w:ascii="Arial" w:hAnsi="Arial" w:cs="Arial"/>
          <w:b/>
          <w:bCs/>
          <w:i/>
          <w:iCs/>
          <w:sz w:val="20"/>
          <w:szCs w:val="20"/>
        </w:rPr>
        <w:t>Select the search criteria</w:t>
      </w:r>
      <w:r w:rsidRPr="00DC2881">
        <w:rPr>
          <w:rFonts w:ascii="Arial" w:hAnsi="Arial" w:cs="Arial"/>
          <w:sz w:val="20"/>
          <w:szCs w:val="20"/>
        </w:rPr>
        <w:t xml:space="preserve">: </w:t>
      </w:r>
      <w:r>
        <w:rPr>
          <w:rFonts w:ascii="Arial" w:hAnsi="Arial" w:cs="Arial"/>
          <w:sz w:val="20"/>
          <w:szCs w:val="20"/>
        </w:rPr>
        <w:t>Type your trademark</w:t>
      </w:r>
      <w:r w:rsidRPr="00DC2881">
        <w:rPr>
          <w:rFonts w:ascii="Arial" w:hAnsi="Arial" w:cs="Arial"/>
          <w:sz w:val="20"/>
          <w:szCs w:val="20"/>
        </w:rPr>
        <w:t xml:space="preserve"> to</w:t>
      </w:r>
      <w:r>
        <w:rPr>
          <w:rFonts w:ascii="Arial" w:hAnsi="Arial" w:cs="Arial"/>
          <w:sz w:val="20"/>
          <w:szCs w:val="20"/>
        </w:rPr>
        <w:t xml:space="preserve"> the</w:t>
      </w:r>
      <w:r w:rsidRPr="00DC2881">
        <w:rPr>
          <w:rFonts w:ascii="Arial" w:hAnsi="Arial" w:cs="Arial"/>
          <w:sz w:val="20"/>
          <w:szCs w:val="20"/>
        </w:rPr>
        <w:t xml:space="preserve"> search</w:t>
      </w:r>
      <w:r>
        <w:rPr>
          <w:rFonts w:ascii="Arial" w:hAnsi="Arial" w:cs="Arial"/>
          <w:sz w:val="20"/>
          <w:szCs w:val="20"/>
        </w:rPr>
        <w:t xml:space="preserve"> field “trademark”, the class of goods/services in the search field “Nice”.</w:t>
      </w:r>
    </w:p>
    <w:p w14:paraId="65C73F76" w14:textId="77777777" w:rsidR="00B90E37" w:rsidRDefault="00B90E37" w:rsidP="00B90E37">
      <w:pPr>
        <w:pStyle w:val="ListParagraph"/>
        <w:spacing w:after="0"/>
        <w:ind w:left="540" w:hanging="540"/>
        <w:jc w:val="both"/>
        <w:rPr>
          <w:rFonts w:ascii="Arial" w:hAnsi="Arial" w:cs="Arial"/>
          <w:sz w:val="20"/>
          <w:szCs w:val="20"/>
        </w:rPr>
      </w:pPr>
    </w:p>
    <w:p w14:paraId="27DA90B9" w14:textId="77777777" w:rsidR="00B90E37" w:rsidRDefault="00B90E37" w:rsidP="00B90E37">
      <w:pPr>
        <w:pStyle w:val="ListParagraph"/>
        <w:numPr>
          <w:ilvl w:val="0"/>
          <w:numId w:val="18"/>
        </w:numPr>
        <w:spacing w:after="0" w:line="240" w:lineRule="auto"/>
        <w:ind w:left="540" w:hanging="540"/>
        <w:contextualSpacing w:val="0"/>
        <w:jc w:val="both"/>
        <w:rPr>
          <w:rFonts w:ascii="Arial" w:hAnsi="Arial" w:cs="Arial"/>
          <w:sz w:val="20"/>
          <w:szCs w:val="20"/>
        </w:rPr>
      </w:pPr>
      <w:r w:rsidRPr="007E2302">
        <w:rPr>
          <w:rFonts w:ascii="Arial" w:hAnsi="Arial" w:cs="Arial"/>
          <w:b/>
          <w:bCs/>
          <w:i/>
          <w:iCs/>
          <w:sz w:val="20"/>
          <w:szCs w:val="20"/>
        </w:rPr>
        <w:t>Select the jurisdiction</w:t>
      </w:r>
      <w:r w:rsidRPr="007E2302">
        <w:rPr>
          <w:rFonts w:ascii="Arial" w:hAnsi="Arial" w:cs="Arial"/>
          <w:sz w:val="20"/>
          <w:szCs w:val="20"/>
        </w:rPr>
        <w:t xml:space="preserve">: </w:t>
      </w:r>
      <w:r>
        <w:rPr>
          <w:rFonts w:ascii="Arial" w:hAnsi="Arial" w:cs="Arial"/>
          <w:sz w:val="20"/>
          <w:szCs w:val="20"/>
        </w:rPr>
        <w:t>At the search field “Designated contracting party”, please choose “LA” which is the abbreviation of “Lao’s People Democratic Republic”.</w:t>
      </w:r>
    </w:p>
    <w:p w14:paraId="06EED08B" w14:textId="77777777" w:rsidR="00B90E37" w:rsidRDefault="00B90E37" w:rsidP="00B90E37">
      <w:pPr>
        <w:pStyle w:val="ListParagraph"/>
        <w:spacing w:after="0"/>
        <w:ind w:left="540" w:hanging="540"/>
        <w:jc w:val="both"/>
        <w:rPr>
          <w:rFonts w:ascii="Arial" w:hAnsi="Arial" w:cs="Arial"/>
          <w:sz w:val="20"/>
          <w:szCs w:val="20"/>
        </w:rPr>
      </w:pPr>
    </w:p>
    <w:p w14:paraId="12C314FA" w14:textId="309FF540" w:rsidR="00B90E37" w:rsidRDefault="004F094F" w:rsidP="00B90E37">
      <w:pPr>
        <w:pStyle w:val="ListParagraph"/>
        <w:numPr>
          <w:ilvl w:val="0"/>
          <w:numId w:val="18"/>
        </w:numPr>
        <w:spacing w:after="0" w:line="240" w:lineRule="auto"/>
        <w:ind w:left="540" w:hanging="540"/>
        <w:contextualSpacing w:val="0"/>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F02DACF" wp14:editId="1825F562">
                <wp:simplePos x="0" y="0"/>
                <wp:positionH relativeFrom="column">
                  <wp:posOffset>6358890</wp:posOffset>
                </wp:positionH>
                <wp:positionV relativeFrom="paragraph">
                  <wp:posOffset>-218159</wp:posOffset>
                </wp:positionV>
                <wp:extent cx="346710" cy="10325735"/>
                <wp:effectExtent l="0" t="0" r="15240" b="18415"/>
                <wp:wrapNone/>
                <wp:docPr id="20" name="Rectangle 20"/>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48EF" w14:textId="77777777" w:rsidR="004F094F" w:rsidRPr="00BA68B8" w:rsidRDefault="004F094F" w:rsidP="004F094F">
                            <w:pPr>
                              <w:spacing w:after="0" w:line="240" w:lineRule="auto"/>
                              <w:rPr>
                                <w:rFonts w:ascii="Arial" w:hAnsi="Arial" w:cs="Arial"/>
                                <w:b/>
                                <w:color w:val="FFFFFF" w:themeColor="background1"/>
                                <w:sz w:val="20"/>
                                <w:szCs w:val="20"/>
                              </w:rPr>
                            </w:pPr>
                            <w:r w:rsidRPr="005F1391">
                              <w:rPr>
                                <w:rFonts w:ascii="Arial" w:hAnsi="Arial" w:cs="Arial"/>
                                <w:b/>
                                <w:bCs/>
                                <w:color w:val="FFFFFF" w:themeColor="background1"/>
                                <w:sz w:val="20"/>
                                <w:szCs w:val="20"/>
                              </w:rPr>
                              <w:t>Conducting a trademark search in Laos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2DACF" id="Rectangle 20" o:spid="_x0000_s1028" style="position:absolute;left:0;text-align:left;margin-left:500.7pt;margin-top:-17.2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" fillcolor="#00b39c" strokecolor="#00b39c" strokeweight="0">
                <v:textbox style="layout-flow:vertical">
                  <w:txbxContent>
                    <w:p w14:paraId="05C948EF" w14:textId="77777777" w:rsidR="004F094F" w:rsidRPr="00BA68B8" w:rsidRDefault="004F094F" w:rsidP="004F094F">
                      <w:pPr>
                        <w:spacing w:after="0" w:line="240" w:lineRule="auto"/>
                        <w:rPr>
                          <w:rFonts w:ascii="Arial" w:hAnsi="Arial" w:cs="Arial"/>
                          <w:b/>
                          <w:color w:val="FFFFFF" w:themeColor="background1"/>
                          <w:sz w:val="20"/>
                          <w:szCs w:val="20"/>
                        </w:rPr>
                      </w:pPr>
                      <w:r w:rsidRPr="005F1391">
                        <w:rPr>
                          <w:rFonts w:ascii="Arial" w:hAnsi="Arial" w:cs="Arial"/>
                          <w:b/>
                          <w:bCs/>
                          <w:color w:val="FFFFFF" w:themeColor="background1"/>
                          <w:sz w:val="20"/>
                          <w:szCs w:val="20"/>
                        </w:rPr>
                        <w:t>Conducting a trademark search in Laos</w:t>
                      </w:r>
                    </w:p>
                  </w:txbxContent>
                </v:textbox>
              </v:rect>
            </w:pict>
          </mc:Fallback>
        </mc:AlternateContent>
      </w:r>
      <w:r w:rsidR="00B90E37" w:rsidRPr="007E2302">
        <w:rPr>
          <w:rFonts w:ascii="Arial" w:hAnsi="Arial" w:cs="Arial"/>
          <w:b/>
          <w:bCs/>
          <w:i/>
          <w:iCs/>
          <w:sz w:val="20"/>
          <w:szCs w:val="20"/>
        </w:rPr>
        <w:t>Perform the search</w:t>
      </w:r>
      <w:r w:rsidR="00B90E37" w:rsidRPr="007E2302">
        <w:rPr>
          <w:rFonts w:ascii="Arial" w:hAnsi="Arial" w:cs="Arial"/>
          <w:sz w:val="20"/>
          <w:szCs w:val="20"/>
        </w:rPr>
        <w:t>: Click the "Search" button to initiate the search. The results will show you trademarks that are similar to your proposed trademark.</w:t>
      </w:r>
    </w:p>
    <w:p w14:paraId="6108824D" w14:textId="6D82116B" w:rsidR="00B90E37" w:rsidRPr="00DC2881" w:rsidRDefault="00B90E37" w:rsidP="00B90E37">
      <w:pPr>
        <w:pStyle w:val="ListParagraph"/>
        <w:spacing w:after="0"/>
        <w:ind w:left="540" w:hanging="540"/>
        <w:jc w:val="both"/>
        <w:rPr>
          <w:rFonts w:ascii="Arial" w:hAnsi="Arial" w:cs="Arial"/>
          <w:sz w:val="20"/>
          <w:szCs w:val="20"/>
        </w:rPr>
      </w:pPr>
    </w:p>
    <w:p w14:paraId="1E7BA8C1" w14:textId="7A5DF9B3" w:rsidR="00B90E37" w:rsidRPr="00DC2881" w:rsidRDefault="00B90E37" w:rsidP="00B90E37">
      <w:pPr>
        <w:pStyle w:val="ListParagraph"/>
        <w:numPr>
          <w:ilvl w:val="0"/>
          <w:numId w:val="18"/>
        </w:numPr>
        <w:spacing w:after="0" w:line="240" w:lineRule="auto"/>
        <w:ind w:left="540" w:hanging="540"/>
        <w:contextualSpacing w:val="0"/>
        <w:jc w:val="both"/>
        <w:rPr>
          <w:rFonts w:ascii="Arial" w:hAnsi="Arial" w:cs="Arial"/>
          <w:sz w:val="20"/>
          <w:szCs w:val="20"/>
        </w:rPr>
      </w:pPr>
      <w:r w:rsidRPr="007E2302">
        <w:rPr>
          <w:rFonts w:ascii="Arial" w:hAnsi="Arial" w:cs="Arial"/>
          <w:b/>
          <w:bCs/>
          <w:i/>
          <w:iCs/>
          <w:sz w:val="20"/>
          <w:szCs w:val="20"/>
        </w:rPr>
        <w:t>Review the search results</w:t>
      </w:r>
      <w:r w:rsidRPr="00DC2881">
        <w:rPr>
          <w:rFonts w:ascii="Arial" w:hAnsi="Arial" w:cs="Arial"/>
          <w:sz w:val="20"/>
          <w:szCs w:val="20"/>
        </w:rPr>
        <w:t>: Review the search results to identify any existing trademarks that are similar to your proposed trademark. Pay attention to trademarks that have the same or similar name, logo, or design, or that cover the same or similar goods or services.</w:t>
      </w:r>
    </w:p>
    <w:p w14:paraId="0905B35B" w14:textId="5DD54B6F" w:rsidR="00B90E37" w:rsidRPr="00DC2881" w:rsidRDefault="00B90E37" w:rsidP="00B90E37">
      <w:pPr>
        <w:pStyle w:val="ListParagraph"/>
        <w:spacing w:after="0"/>
        <w:ind w:left="540" w:hanging="540"/>
        <w:jc w:val="both"/>
        <w:rPr>
          <w:rFonts w:ascii="Arial" w:hAnsi="Arial" w:cs="Arial"/>
          <w:sz w:val="20"/>
          <w:szCs w:val="20"/>
        </w:rPr>
      </w:pPr>
    </w:p>
    <w:p w14:paraId="3ABE6939" w14:textId="2C3C355C" w:rsidR="00B90E37" w:rsidRDefault="00B90E37" w:rsidP="00B90E37">
      <w:pPr>
        <w:pStyle w:val="ListParagraph"/>
        <w:numPr>
          <w:ilvl w:val="0"/>
          <w:numId w:val="18"/>
        </w:numPr>
        <w:spacing w:after="0" w:line="240" w:lineRule="auto"/>
        <w:ind w:left="540" w:hanging="540"/>
        <w:contextualSpacing w:val="0"/>
        <w:jc w:val="both"/>
        <w:rPr>
          <w:rFonts w:ascii="Arial" w:hAnsi="Arial" w:cs="Arial"/>
          <w:sz w:val="20"/>
          <w:szCs w:val="20"/>
        </w:rPr>
      </w:pPr>
      <w:r w:rsidRPr="007E2302">
        <w:rPr>
          <w:rFonts w:ascii="Arial" w:hAnsi="Arial" w:cs="Arial"/>
          <w:b/>
          <w:bCs/>
          <w:i/>
          <w:iCs/>
          <w:sz w:val="20"/>
          <w:szCs w:val="20"/>
        </w:rPr>
        <w:t>Analyze the results</w:t>
      </w:r>
      <w:r w:rsidRPr="00DC2881">
        <w:rPr>
          <w:rFonts w:ascii="Arial" w:hAnsi="Arial" w:cs="Arial"/>
          <w:sz w:val="20"/>
          <w:szCs w:val="20"/>
        </w:rPr>
        <w:t>: Analyze the search results to determine the likelihood of your proposed trademark being accepted for registration. Consider the similarity of your proposed trademark to existing trademarks and the strength of these existing trademarks.</w:t>
      </w:r>
    </w:p>
    <w:p w14:paraId="35D78E44" w14:textId="0CC8191C" w:rsidR="00B90E37" w:rsidRDefault="00B90E37" w:rsidP="00B90E37">
      <w:pPr>
        <w:pStyle w:val="ListParagraph"/>
        <w:spacing w:after="0"/>
        <w:ind w:left="0"/>
        <w:jc w:val="both"/>
        <w:rPr>
          <w:rFonts w:ascii="Arial" w:hAnsi="Arial" w:cs="Arial"/>
          <w:sz w:val="20"/>
          <w:szCs w:val="20"/>
        </w:rPr>
      </w:pPr>
    </w:p>
    <w:p w14:paraId="2979A963" w14:textId="4D6DE886" w:rsidR="00B90E37" w:rsidRDefault="00B90E37" w:rsidP="00B90E37">
      <w:pPr>
        <w:pStyle w:val="ListParagraph"/>
        <w:spacing w:after="0"/>
        <w:ind w:left="0"/>
        <w:jc w:val="both"/>
        <w:rPr>
          <w:rFonts w:ascii="Arial" w:hAnsi="Arial" w:cs="Arial"/>
          <w:sz w:val="20"/>
          <w:szCs w:val="20"/>
        </w:rPr>
      </w:pPr>
      <w:r>
        <w:rPr>
          <w:rFonts w:ascii="Arial" w:hAnsi="Arial" w:cs="Arial"/>
          <w:sz w:val="20"/>
          <w:szCs w:val="20"/>
        </w:rPr>
        <w:t>Please see a screenshot when you would like to conduct a trademark search for “AMWAY” in Class 03 in Laos as an example below:</w:t>
      </w:r>
    </w:p>
    <w:p w14:paraId="3FF4C0AB" w14:textId="095287F7" w:rsidR="00B90E37" w:rsidRDefault="00B90E37" w:rsidP="00B90E37">
      <w:pPr>
        <w:pStyle w:val="ListParagraph"/>
        <w:ind w:left="0"/>
        <w:jc w:val="both"/>
        <w:rPr>
          <w:rFonts w:ascii="Arial" w:hAnsi="Arial" w:cs="Arial"/>
          <w:sz w:val="20"/>
          <w:szCs w:val="20"/>
        </w:rPr>
      </w:pPr>
    </w:p>
    <w:p w14:paraId="078555EA" w14:textId="032A01B7" w:rsidR="00B90E37" w:rsidRDefault="00B90E37" w:rsidP="00B90E37">
      <w:pPr>
        <w:pStyle w:val="ListParagraph"/>
        <w:ind w:left="0"/>
        <w:jc w:val="both"/>
        <w:rPr>
          <w:rFonts w:ascii="Arial" w:hAnsi="Arial" w:cs="Arial"/>
          <w:sz w:val="20"/>
          <w:szCs w:val="20"/>
        </w:rPr>
      </w:pPr>
      <w:r w:rsidRPr="009E205E">
        <w:rPr>
          <w:noProof/>
        </w:rPr>
        <w:drawing>
          <wp:inline distT="0" distB="0" distL="0" distR="0" wp14:anchorId="213DB60B" wp14:editId="2B80EFE5">
            <wp:extent cx="5867764" cy="33386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609" t="3134" r="17468" b="5128"/>
                    <a:stretch>
                      <a:fillRect/>
                    </a:stretch>
                  </pic:blipFill>
                  <pic:spPr bwMode="auto">
                    <a:xfrm>
                      <a:off x="0" y="0"/>
                      <a:ext cx="5936500" cy="3377732"/>
                    </a:xfrm>
                    <a:prstGeom prst="rect">
                      <a:avLst/>
                    </a:prstGeom>
                    <a:noFill/>
                    <a:ln>
                      <a:noFill/>
                    </a:ln>
                  </pic:spPr>
                </pic:pic>
              </a:graphicData>
            </a:graphic>
          </wp:inline>
        </w:drawing>
      </w:r>
    </w:p>
    <w:p w14:paraId="49B296E4" w14:textId="77777777" w:rsidR="00B90E37" w:rsidRPr="00674A4C" w:rsidRDefault="00B90E37" w:rsidP="00B90E37">
      <w:pPr>
        <w:pStyle w:val="ListParagraph"/>
        <w:ind w:left="0"/>
        <w:jc w:val="both"/>
        <w:rPr>
          <w:rFonts w:ascii="Arial" w:hAnsi="Arial" w:cs="Arial"/>
          <w:b/>
          <w:bCs/>
          <w:sz w:val="20"/>
          <w:szCs w:val="20"/>
        </w:rPr>
      </w:pPr>
      <w:r w:rsidRPr="00674A4C">
        <w:rPr>
          <w:rFonts w:ascii="Arial" w:hAnsi="Arial" w:cs="Arial"/>
          <w:b/>
          <w:bCs/>
          <w:sz w:val="20"/>
          <w:szCs w:val="20"/>
          <w:u w:val="single"/>
        </w:rPr>
        <w:t>Critical notes</w:t>
      </w:r>
      <w:r w:rsidRPr="00674A4C">
        <w:rPr>
          <w:rFonts w:ascii="Arial" w:hAnsi="Arial" w:cs="Arial"/>
          <w:b/>
          <w:bCs/>
          <w:sz w:val="20"/>
          <w:szCs w:val="20"/>
        </w:rPr>
        <w:t>:</w:t>
      </w:r>
    </w:p>
    <w:p w14:paraId="63537720" w14:textId="77777777" w:rsidR="00B90E37" w:rsidRDefault="00B90E37" w:rsidP="00B90E37">
      <w:pPr>
        <w:pStyle w:val="ListParagraph"/>
        <w:ind w:left="0"/>
        <w:jc w:val="both"/>
        <w:rPr>
          <w:rFonts w:ascii="Arial" w:hAnsi="Arial" w:cs="Arial"/>
          <w:sz w:val="20"/>
          <w:szCs w:val="20"/>
        </w:rPr>
      </w:pPr>
    </w:p>
    <w:p w14:paraId="140DFFB6" w14:textId="77777777" w:rsidR="00B90E37" w:rsidRPr="007E2302" w:rsidRDefault="00B90E37" w:rsidP="00B90E37">
      <w:pPr>
        <w:pStyle w:val="ListParagraph"/>
        <w:numPr>
          <w:ilvl w:val="0"/>
          <w:numId w:val="21"/>
        </w:numPr>
        <w:spacing w:after="0" w:line="240" w:lineRule="auto"/>
        <w:ind w:left="450" w:hanging="450"/>
        <w:contextualSpacing w:val="0"/>
        <w:jc w:val="both"/>
        <w:rPr>
          <w:rFonts w:ascii="Arial" w:hAnsi="Arial" w:cs="Arial"/>
          <w:sz w:val="20"/>
          <w:szCs w:val="20"/>
        </w:rPr>
      </w:pPr>
      <w:r w:rsidRPr="00674A4C">
        <w:rPr>
          <w:rFonts w:ascii="Arial" w:hAnsi="Arial" w:cs="Arial"/>
          <w:b/>
          <w:bCs/>
          <w:i/>
          <w:iCs/>
          <w:sz w:val="20"/>
          <w:szCs w:val="20"/>
        </w:rPr>
        <w:t>Search accuracy</w:t>
      </w:r>
      <w:r w:rsidRPr="007E2302">
        <w:rPr>
          <w:rFonts w:ascii="Arial" w:hAnsi="Arial" w:cs="Arial"/>
          <w:sz w:val="20"/>
          <w:szCs w:val="20"/>
        </w:rPr>
        <w:t xml:space="preserve">: While WIPO's trademark database is a valuable resource, it is important to keep in mind that the information it contains may not always be up-to-date or complete. </w:t>
      </w:r>
      <w:r>
        <w:rPr>
          <w:rFonts w:ascii="Arial" w:hAnsi="Arial" w:cs="Arial"/>
          <w:sz w:val="20"/>
          <w:szCs w:val="20"/>
        </w:rPr>
        <w:t>Therefore, even if the search outcome does not provide any similar marks, it does not mean that your proposed mark is registrable. It is advisable to conduct an official trademark search. See our suggestion below.</w:t>
      </w:r>
    </w:p>
    <w:p w14:paraId="7817B0F8" w14:textId="77777777" w:rsidR="00B90E37" w:rsidRPr="007E2302" w:rsidRDefault="00B90E37" w:rsidP="00B90E37">
      <w:pPr>
        <w:pStyle w:val="ListParagraph"/>
        <w:ind w:left="450" w:hanging="450"/>
        <w:jc w:val="both"/>
        <w:rPr>
          <w:rFonts w:ascii="Arial" w:hAnsi="Arial" w:cs="Arial"/>
          <w:sz w:val="20"/>
          <w:szCs w:val="20"/>
        </w:rPr>
      </w:pPr>
    </w:p>
    <w:p w14:paraId="3FED21B7" w14:textId="77777777" w:rsidR="00B90E37" w:rsidRPr="007E2302" w:rsidRDefault="00B90E37" w:rsidP="00B90E37">
      <w:pPr>
        <w:pStyle w:val="ListParagraph"/>
        <w:numPr>
          <w:ilvl w:val="0"/>
          <w:numId w:val="21"/>
        </w:numPr>
        <w:spacing w:after="0" w:line="240" w:lineRule="auto"/>
        <w:ind w:left="450" w:hanging="450"/>
        <w:contextualSpacing w:val="0"/>
        <w:jc w:val="both"/>
        <w:rPr>
          <w:rFonts w:ascii="Arial" w:hAnsi="Arial" w:cs="Arial"/>
          <w:sz w:val="20"/>
          <w:szCs w:val="20"/>
        </w:rPr>
      </w:pPr>
      <w:r w:rsidRPr="00674A4C">
        <w:rPr>
          <w:rFonts w:ascii="Arial" w:hAnsi="Arial" w:cs="Arial"/>
          <w:b/>
          <w:bCs/>
          <w:i/>
          <w:iCs/>
          <w:sz w:val="20"/>
          <w:szCs w:val="20"/>
        </w:rPr>
        <w:t>Trademark classifications</w:t>
      </w:r>
      <w:r w:rsidRPr="00674A4C">
        <w:rPr>
          <w:rFonts w:ascii="Arial" w:hAnsi="Arial" w:cs="Arial"/>
          <w:b/>
          <w:bCs/>
          <w:sz w:val="20"/>
          <w:szCs w:val="20"/>
        </w:rPr>
        <w:t>:</w:t>
      </w:r>
      <w:r w:rsidRPr="007E2302">
        <w:rPr>
          <w:rFonts w:ascii="Arial" w:hAnsi="Arial" w:cs="Arial"/>
          <w:sz w:val="20"/>
          <w:szCs w:val="20"/>
        </w:rPr>
        <w:t xml:space="preserve"> Trademarks are categorized into different classes according to the goods or services they are used to identify. Be sure to consider the classifications of both your proposed trademark and any similar trademarks you find during your search.</w:t>
      </w:r>
    </w:p>
    <w:p w14:paraId="07333AA2" w14:textId="77777777" w:rsidR="00B90E37" w:rsidRPr="007E2302" w:rsidRDefault="00B90E37" w:rsidP="00B90E37">
      <w:pPr>
        <w:pStyle w:val="ListParagraph"/>
        <w:ind w:left="450" w:hanging="450"/>
        <w:jc w:val="both"/>
        <w:rPr>
          <w:rFonts w:ascii="Arial" w:hAnsi="Arial" w:cs="Arial"/>
          <w:sz w:val="20"/>
          <w:szCs w:val="20"/>
        </w:rPr>
      </w:pPr>
    </w:p>
    <w:p w14:paraId="535D0176" w14:textId="77777777" w:rsidR="00B90E37" w:rsidRDefault="00B90E37" w:rsidP="00B90E37">
      <w:pPr>
        <w:pStyle w:val="ListParagraph"/>
        <w:numPr>
          <w:ilvl w:val="0"/>
          <w:numId w:val="21"/>
        </w:numPr>
        <w:spacing w:after="0" w:line="240" w:lineRule="auto"/>
        <w:ind w:left="450" w:hanging="450"/>
        <w:contextualSpacing w:val="0"/>
        <w:jc w:val="both"/>
        <w:rPr>
          <w:rFonts w:ascii="Arial" w:hAnsi="Arial" w:cs="Arial"/>
          <w:sz w:val="20"/>
          <w:szCs w:val="20"/>
        </w:rPr>
      </w:pPr>
      <w:r w:rsidRPr="00674A4C">
        <w:rPr>
          <w:rFonts w:ascii="Arial" w:hAnsi="Arial" w:cs="Arial"/>
          <w:b/>
          <w:bCs/>
          <w:i/>
          <w:iCs/>
          <w:sz w:val="20"/>
          <w:szCs w:val="20"/>
        </w:rPr>
        <w:t>Likelihood of confusion</w:t>
      </w:r>
      <w:r w:rsidRPr="00674A4C">
        <w:rPr>
          <w:rFonts w:ascii="Arial" w:hAnsi="Arial" w:cs="Arial"/>
          <w:b/>
          <w:bCs/>
          <w:sz w:val="20"/>
          <w:szCs w:val="20"/>
        </w:rPr>
        <w:t>:</w:t>
      </w:r>
      <w:r w:rsidRPr="007E2302">
        <w:rPr>
          <w:rFonts w:ascii="Arial" w:hAnsi="Arial" w:cs="Arial"/>
          <w:sz w:val="20"/>
          <w:szCs w:val="20"/>
        </w:rPr>
        <w:t xml:space="preserve"> The purpose of a trademark search is to determine if your proposed trademark is similar to any existing trademarks. If you find a similar trademark, consider the likelihood of confusion between the two marks. The higher the likelihood of confusion, the less likely it is that your proposed trademark will be accepted for registration</w:t>
      </w:r>
    </w:p>
    <w:p w14:paraId="320DF6F1" w14:textId="77777777" w:rsidR="00B90E37" w:rsidRDefault="00B90E37" w:rsidP="00B90E37">
      <w:pPr>
        <w:pStyle w:val="ListParagraph"/>
        <w:ind w:left="0"/>
        <w:jc w:val="both"/>
        <w:rPr>
          <w:rFonts w:ascii="Arial" w:hAnsi="Arial" w:cs="Arial"/>
          <w:sz w:val="20"/>
          <w:szCs w:val="20"/>
        </w:rPr>
      </w:pPr>
    </w:p>
    <w:p w14:paraId="5CC744AE" w14:textId="77777777" w:rsidR="00B90E37" w:rsidRPr="002E49DD" w:rsidRDefault="00B90E37" w:rsidP="00B90E37">
      <w:pPr>
        <w:pStyle w:val="ListParagraph"/>
        <w:ind w:left="0"/>
        <w:jc w:val="both"/>
        <w:rPr>
          <w:rFonts w:ascii="Arial" w:hAnsi="Arial" w:cs="Arial"/>
          <w:b/>
          <w:bCs/>
          <w:color w:val="2F5496"/>
          <w:sz w:val="20"/>
          <w:szCs w:val="20"/>
        </w:rPr>
      </w:pPr>
      <w:r w:rsidRPr="002E49DD">
        <w:rPr>
          <w:rFonts w:ascii="Arial" w:hAnsi="Arial" w:cs="Arial"/>
          <w:b/>
          <w:bCs/>
          <w:color w:val="2F5496"/>
          <w:sz w:val="20"/>
          <w:szCs w:val="20"/>
        </w:rPr>
        <w:t xml:space="preserve">&lt;2&gt; How to conduct an </w:t>
      </w:r>
      <w:r w:rsidRPr="002E49DD">
        <w:rPr>
          <w:rFonts w:ascii="Arial" w:hAnsi="Arial" w:cs="Arial"/>
          <w:b/>
          <w:bCs/>
          <w:color w:val="2F5496"/>
          <w:sz w:val="20"/>
          <w:szCs w:val="20"/>
          <w:u w:val="single"/>
        </w:rPr>
        <w:t>official</w:t>
      </w:r>
      <w:r w:rsidRPr="002E49DD">
        <w:rPr>
          <w:rFonts w:ascii="Arial" w:hAnsi="Arial" w:cs="Arial"/>
          <w:b/>
          <w:bCs/>
          <w:color w:val="2F5496"/>
          <w:sz w:val="20"/>
          <w:szCs w:val="20"/>
        </w:rPr>
        <w:t xml:space="preserve"> trademark search in Laos?</w:t>
      </w:r>
    </w:p>
    <w:p w14:paraId="63A2ABD6" w14:textId="77777777" w:rsidR="00B90E37" w:rsidRDefault="00B90E37" w:rsidP="00B90E37">
      <w:pPr>
        <w:pStyle w:val="ListParagraph"/>
        <w:ind w:left="0"/>
        <w:jc w:val="both"/>
        <w:rPr>
          <w:rFonts w:ascii="Arial" w:hAnsi="Arial" w:cs="Arial"/>
          <w:b/>
          <w:bCs/>
          <w:sz w:val="20"/>
          <w:szCs w:val="20"/>
        </w:rPr>
      </w:pPr>
    </w:p>
    <w:p w14:paraId="72A72EC5" w14:textId="77777777" w:rsidR="00B90E37" w:rsidRDefault="00B90E37" w:rsidP="00B90E37">
      <w:pPr>
        <w:pStyle w:val="ListParagraph"/>
        <w:ind w:left="0"/>
        <w:jc w:val="both"/>
        <w:rPr>
          <w:rFonts w:ascii="Arial" w:hAnsi="Arial" w:cs="Arial"/>
          <w:sz w:val="20"/>
          <w:szCs w:val="20"/>
        </w:rPr>
      </w:pPr>
      <w:r>
        <w:rPr>
          <w:rFonts w:ascii="Arial" w:hAnsi="Arial" w:cs="Arial"/>
          <w:sz w:val="20"/>
          <w:szCs w:val="20"/>
        </w:rPr>
        <w:t>You may request the Department of Intellectual Property of Laos (</w:t>
      </w:r>
      <w:r w:rsidRPr="00334C16">
        <w:rPr>
          <w:rFonts w:ascii="Arial" w:hAnsi="Arial" w:cs="Arial"/>
          <w:b/>
          <w:bCs/>
          <w:sz w:val="20"/>
          <w:szCs w:val="20"/>
          <w:u w:val="double"/>
        </w:rPr>
        <w:t>DIP</w:t>
      </w:r>
      <w:r>
        <w:rPr>
          <w:rFonts w:ascii="Arial" w:hAnsi="Arial" w:cs="Arial"/>
          <w:sz w:val="20"/>
          <w:szCs w:val="20"/>
        </w:rPr>
        <w:t xml:space="preserve">) for conducting an official trademark search. </w:t>
      </w:r>
      <w:r w:rsidRPr="00334C16">
        <w:rPr>
          <w:rFonts w:ascii="Arial" w:hAnsi="Arial" w:cs="Arial"/>
          <w:sz w:val="20"/>
          <w:szCs w:val="20"/>
        </w:rPr>
        <w:t>DIP is responsible for maintaining the trademark register in Laos</w:t>
      </w:r>
      <w:r>
        <w:rPr>
          <w:rFonts w:ascii="Arial" w:hAnsi="Arial" w:cs="Arial"/>
          <w:sz w:val="20"/>
          <w:szCs w:val="20"/>
        </w:rPr>
        <w:t xml:space="preserve">. </w:t>
      </w:r>
    </w:p>
    <w:p w14:paraId="12BA2957" w14:textId="77777777" w:rsidR="00B90E37" w:rsidRDefault="00B90E37" w:rsidP="00B90E37">
      <w:pPr>
        <w:pStyle w:val="ListParagraph"/>
        <w:ind w:left="0"/>
        <w:jc w:val="both"/>
        <w:rPr>
          <w:rFonts w:ascii="Arial" w:hAnsi="Arial" w:cs="Arial"/>
          <w:sz w:val="20"/>
          <w:szCs w:val="20"/>
        </w:rPr>
      </w:pPr>
    </w:p>
    <w:p w14:paraId="0AD0A622" w14:textId="77777777" w:rsidR="00B90E37" w:rsidRDefault="00B90E37" w:rsidP="00B90E37">
      <w:pPr>
        <w:pStyle w:val="ListParagraph"/>
        <w:ind w:left="0"/>
        <w:jc w:val="both"/>
        <w:rPr>
          <w:rFonts w:ascii="Arial" w:hAnsi="Arial" w:cs="Arial"/>
          <w:sz w:val="20"/>
          <w:szCs w:val="20"/>
        </w:rPr>
      </w:pPr>
      <w:r w:rsidRPr="00B30255">
        <w:rPr>
          <w:rFonts w:ascii="Arial" w:hAnsi="Arial" w:cs="Arial"/>
          <w:b/>
          <w:bCs/>
          <w:sz w:val="20"/>
          <w:szCs w:val="20"/>
          <w:u w:val="single"/>
        </w:rPr>
        <w:t>Involved costs</w:t>
      </w:r>
      <w:r>
        <w:rPr>
          <w:rFonts w:ascii="Arial" w:hAnsi="Arial" w:cs="Arial"/>
          <w:sz w:val="20"/>
          <w:szCs w:val="20"/>
        </w:rPr>
        <w:t>: It may cost over USD 100.</w:t>
      </w:r>
    </w:p>
    <w:p w14:paraId="01820A52" w14:textId="77777777" w:rsidR="00B90E37" w:rsidRDefault="00B90E37" w:rsidP="00B90E37">
      <w:pPr>
        <w:pStyle w:val="ListParagraph"/>
        <w:spacing w:after="0"/>
        <w:ind w:left="0"/>
        <w:jc w:val="both"/>
        <w:rPr>
          <w:rFonts w:ascii="Arial" w:hAnsi="Arial" w:cs="Arial"/>
          <w:sz w:val="20"/>
          <w:szCs w:val="20"/>
        </w:rPr>
      </w:pPr>
      <w:r w:rsidRPr="00B30255">
        <w:rPr>
          <w:rFonts w:ascii="Arial" w:hAnsi="Arial" w:cs="Arial"/>
          <w:b/>
          <w:bCs/>
          <w:sz w:val="20"/>
          <w:szCs w:val="20"/>
          <w:u w:val="single"/>
        </w:rPr>
        <w:t>Timeline</w:t>
      </w:r>
      <w:r>
        <w:rPr>
          <w:rFonts w:ascii="Arial" w:hAnsi="Arial" w:cs="Arial"/>
          <w:sz w:val="20"/>
          <w:szCs w:val="20"/>
        </w:rPr>
        <w:t>:</w:t>
      </w:r>
      <w:r>
        <w:rPr>
          <w:rFonts w:ascii="Arial" w:hAnsi="Arial" w:cs="Arial"/>
          <w:sz w:val="20"/>
          <w:szCs w:val="20"/>
        </w:rPr>
        <w:tab/>
        <w:t xml:space="preserve">An official trademark </w:t>
      </w:r>
      <w:proofErr w:type="spellStart"/>
      <w:r>
        <w:rPr>
          <w:rFonts w:ascii="Arial" w:hAnsi="Arial" w:cs="Arial"/>
          <w:sz w:val="20"/>
          <w:szCs w:val="20"/>
        </w:rPr>
        <w:t>seach</w:t>
      </w:r>
      <w:proofErr w:type="spellEnd"/>
      <w:r>
        <w:rPr>
          <w:rFonts w:ascii="Arial" w:hAnsi="Arial" w:cs="Arial"/>
          <w:sz w:val="20"/>
          <w:szCs w:val="20"/>
        </w:rPr>
        <w:t xml:space="preserve"> may be available within 15-20 working days and </w:t>
      </w:r>
    </w:p>
    <w:p w14:paraId="74D2A674" w14:textId="56BA169B" w:rsidR="00B90E37" w:rsidRDefault="00B90E37" w:rsidP="00B90E37">
      <w:pPr>
        <w:spacing w:after="0"/>
        <w:jc w:val="both"/>
        <w:rPr>
          <w:rFonts w:ascii="Arial" w:hAnsi="Arial" w:cs="Arial"/>
          <w:sz w:val="20"/>
          <w:szCs w:val="20"/>
        </w:rPr>
      </w:pPr>
    </w:p>
    <w:p w14:paraId="5048B8F6" w14:textId="1299D8C6" w:rsidR="00B90E37" w:rsidRDefault="004F094F" w:rsidP="00B90E37">
      <w:pPr>
        <w:spacing w:after="0"/>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4CFD9B76" wp14:editId="6C74EF97">
                <wp:simplePos x="0" y="0"/>
                <wp:positionH relativeFrom="column">
                  <wp:posOffset>6353293</wp:posOffset>
                </wp:positionH>
                <wp:positionV relativeFrom="paragraph">
                  <wp:posOffset>-219282</wp:posOffset>
                </wp:positionV>
                <wp:extent cx="346710" cy="10325735"/>
                <wp:effectExtent l="0" t="0" r="15240" b="18415"/>
                <wp:wrapNone/>
                <wp:docPr id="22" name="Rectangle 2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A3BE82" w14:textId="77777777" w:rsidR="004F094F" w:rsidRPr="00BA68B8" w:rsidRDefault="004F094F" w:rsidP="004F094F">
                            <w:pPr>
                              <w:spacing w:after="0" w:line="240" w:lineRule="auto"/>
                              <w:rPr>
                                <w:rFonts w:ascii="Arial" w:hAnsi="Arial" w:cs="Arial"/>
                                <w:b/>
                                <w:color w:val="FFFFFF" w:themeColor="background1"/>
                                <w:sz w:val="20"/>
                                <w:szCs w:val="20"/>
                              </w:rPr>
                            </w:pPr>
                            <w:r w:rsidRPr="005F1391">
                              <w:rPr>
                                <w:rFonts w:ascii="Arial" w:hAnsi="Arial" w:cs="Arial"/>
                                <w:b/>
                                <w:bCs/>
                                <w:color w:val="FFFFFF" w:themeColor="background1"/>
                                <w:sz w:val="20"/>
                                <w:szCs w:val="20"/>
                              </w:rPr>
                              <w:t>Conducting a trademark search in Laos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D9B76" id="Rectangle 22" o:spid="_x0000_s1029" style="position:absolute;left:0;text-align:left;margin-left:500.25pt;margin-top:-17.2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" fillcolor="#00b39c" strokecolor="#00b39c" strokeweight="0">
                <v:textbox style="layout-flow:vertical">
                  <w:txbxContent>
                    <w:p w14:paraId="36A3BE82" w14:textId="77777777" w:rsidR="004F094F" w:rsidRPr="00BA68B8" w:rsidRDefault="004F094F" w:rsidP="004F094F">
                      <w:pPr>
                        <w:spacing w:after="0" w:line="240" w:lineRule="auto"/>
                        <w:rPr>
                          <w:rFonts w:ascii="Arial" w:hAnsi="Arial" w:cs="Arial"/>
                          <w:b/>
                          <w:color w:val="FFFFFF" w:themeColor="background1"/>
                          <w:sz w:val="20"/>
                          <w:szCs w:val="20"/>
                        </w:rPr>
                      </w:pPr>
                      <w:r w:rsidRPr="005F1391">
                        <w:rPr>
                          <w:rFonts w:ascii="Arial" w:hAnsi="Arial" w:cs="Arial"/>
                          <w:b/>
                          <w:bCs/>
                          <w:color w:val="FFFFFF" w:themeColor="background1"/>
                          <w:sz w:val="20"/>
                          <w:szCs w:val="20"/>
                        </w:rPr>
                        <w:t>Conducting a trademark search in Laos</w:t>
                      </w:r>
                    </w:p>
                  </w:txbxContent>
                </v:textbox>
              </v:rect>
            </w:pict>
          </mc:Fallback>
        </mc:AlternateContent>
      </w:r>
      <w:r w:rsidR="00B90E37" w:rsidRPr="00B62011">
        <w:rPr>
          <w:rFonts w:ascii="Arial" w:hAnsi="Arial" w:cs="Arial"/>
          <w:sz w:val="20"/>
          <w:szCs w:val="20"/>
        </w:rPr>
        <w:t xml:space="preserve">When </w:t>
      </w:r>
      <w:r w:rsidR="00B90E37">
        <w:rPr>
          <w:rFonts w:ascii="Arial" w:hAnsi="Arial" w:cs="Arial"/>
          <w:sz w:val="20"/>
          <w:szCs w:val="20"/>
        </w:rPr>
        <w:t>DIP</w:t>
      </w:r>
      <w:r w:rsidR="00B90E37" w:rsidRPr="00B62011">
        <w:rPr>
          <w:rFonts w:ascii="Arial" w:hAnsi="Arial" w:cs="Arial"/>
          <w:sz w:val="20"/>
          <w:szCs w:val="20"/>
        </w:rPr>
        <w:t xml:space="preserve"> receives a trademark search request, an examiner will</w:t>
      </w:r>
      <w:r w:rsidR="00B90E37">
        <w:rPr>
          <w:rFonts w:ascii="Arial" w:hAnsi="Arial" w:cs="Arial"/>
          <w:sz w:val="20"/>
          <w:szCs w:val="20"/>
        </w:rPr>
        <w:t xml:space="preserve"> be appointed/assigned to</w:t>
      </w:r>
      <w:r w:rsidR="00B90E37" w:rsidRPr="00B62011">
        <w:rPr>
          <w:rFonts w:ascii="Arial" w:hAnsi="Arial" w:cs="Arial"/>
          <w:sz w:val="20"/>
          <w:szCs w:val="20"/>
        </w:rPr>
        <w:t xml:space="preserve"> conduct an official trademark search to determine the availability of the proposed trademark. The following is a general overview of the steps an examiner may take to conduct a trademark search:</w:t>
      </w:r>
      <w:r w:rsidR="005F1391" w:rsidRPr="005F1391">
        <w:rPr>
          <w:rFonts w:ascii="Arial" w:hAnsi="Arial" w:cs="Arial"/>
          <w:noProof/>
          <w:sz w:val="20"/>
          <w:szCs w:val="20"/>
        </w:rPr>
        <w:t xml:space="preserve"> </w:t>
      </w:r>
    </w:p>
    <w:p w14:paraId="10EC8E4F" w14:textId="022B26EC" w:rsidR="00B90E37" w:rsidRPr="00B62011" w:rsidRDefault="00B90E37" w:rsidP="00B90E37">
      <w:pPr>
        <w:spacing w:after="0"/>
        <w:jc w:val="both"/>
        <w:rPr>
          <w:rFonts w:ascii="Arial" w:hAnsi="Arial" w:cs="Arial"/>
          <w:sz w:val="20"/>
          <w:szCs w:val="20"/>
        </w:rPr>
      </w:pPr>
    </w:p>
    <w:p w14:paraId="5E1C377A" w14:textId="46EA0F31" w:rsidR="00B90E37" w:rsidRDefault="00B90E37" w:rsidP="00B90E37">
      <w:pPr>
        <w:pStyle w:val="ListParagraph"/>
        <w:numPr>
          <w:ilvl w:val="0"/>
          <w:numId w:val="22"/>
        </w:numPr>
        <w:spacing w:after="0"/>
        <w:ind w:left="540" w:hanging="540"/>
        <w:jc w:val="both"/>
        <w:rPr>
          <w:rFonts w:ascii="Arial" w:hAnsi="Arial" w:cs="Arial"/>
          <w:sz w:val="20"/>
          <w:szCs w:val="20"/>
        </w:rPr>
      </w:pPr>
      <w:r w:rsidRPr="008C32BD">
        <w:rPr>
          <w:rFonts w:ascii="Arial" w:hAnsi="Arial" w:cs="Arial"/>
          <w:b/>
          <w:bCs/>
          <w:sz w:val="20"/>
          <w:szCs w:val="20"/>
        </w:rPr>
        <w:t>Review of trademark database</w:t>
      </w:r>
      <w:r w:rsidRPr="00B1614F">
        <w:rPr>
          <w:rFonts w:ascii="Arial" w:hAnsi="Arial" w:cs="Arial"/>
          <w:sz w:val="20"/>
          <w:szCs w:val="20"/>
        </w:rPr>
        <w:t>: A responsible examiner will be appointed by DIP to conduct a search of DIP’s trademark database to determine if the proposed trademark is identical or confusingly similar to any existing trademarks that have been registered or are pending registration. The trademark database includes information on trademarks that have been filed, registered, or abandoned, and the examiner will review this database to see if the proposed trademark conflicts with any existing marks.</w:t>
      </w:r>
    </w:p>
    <w:p w14:paraId="7B8927CC" w14:textId="6DD0F3B5" w:rsidR="00B90E37" w:rsidRPr="00B1614F" w:rsidRDefault="00B90E37" w:rsidP="00B90E37">
      <w:pPr>
        <w:pStyle w:val="ListParagraph"/>
        <w:spacing w:after="0"/>
        <w:ind w:left="540"/>
        <w:jc w:val="both"/>
        <w:rPr>
          <w:rFonts w:ascii="Arial" w:hAnsi="Arial" w:cs="Arial"/>
          <w:sz w:val="20"/>
          <w:szCs w:val="20"/>
        </w:rPr>
      </w:pPr>
    </w:p>
    <w:p w14:paraId="57C8AD33" w14:textId="745828F3" w:rsidR="00B90E37" w:rsidRDefault="00B90E37" w:rsidP="00B90E37">
      <w:pPr>
        <w:pStyle w:val="ListParagraph"/>
        <w:numPr>
          <w:ilvl w:val="0"/>
          <w:numId w:val="22"/>
        </w:numPr>
        <w:spacing w:after="0"/>
        <w:ind w:left="540" w:hanging="540"/>
        <w:jc w:val="both"/>
        <w:rPr>
          <w:rFonts w:ascii="Arial" w:hAnsi="Arial" w:cs="Arial"/>
          <w:sz w:val="20"/>
          <w:szCs w:val="20"/>
        </w:rPr>
      </w:pPr>
      <w:r w:rsidRPr="008C32BD">
        <w:rPr>
          <w:rFonts w:ascii="Arial" w:hAnsi="Arial" w:cs="Arial"/>
          <w:b/>
          <w:bCs/>
          <w:sz w:val="20"/>
          <w:szCs w:val="20"/>
        </w:rPr>
        <w:t>Comparison of the proposed mark with existing marks</w:t>
      </w:r>
      <w:r w:rsidRPr="00B1614F">
        <w:rPr>
          <w:rFonts w:ascii="Arial" w:hAnsi="Arial" w:cs="Arial"/>
          <w:sz w:val="20"/>
          <w:szCs w:val="20"/>
        </w:rPr>
        <w:t xml:space="preserve">: </w:t>
      </w:r>
      <w:r>
        <w:rPr>
          <w:rFonts w:ascii="Arial" w:hAnsi="Arial" w:cs="Arial"/>
          <w:sz w:val="20"/>
          <w:szCs w:val="20"/>
        </w:rPr>
        <w:t>DIP’s</w:t>
      </w:r>
      <w:r w:rsidRPr="00B1614F">
        <w:rPr>
          <w:rFonts w:ascii="Arial" w:hAnsi="Arial" w:cs="Arial"/>
          <w:sz w:val="20"/>
          <w:szCs w:val="20"/>
        </w:rPr>
        <w:t xml:space="preserve"> examiner will compare the proposed trademark with the existing trademarks found in the database. If the examiner determines that the proposed trademark is confusingly similar to an existing trademark, DIP may take this mark as a citation to give a conclusion that the proposed mark is not available for registration.</w:t>
      </w:r>
    </w:p>
    <w:p w14:paraId="48A9738A" w14:textId="6A3F13A1" w:rsidR="00B90E37" w:rsidRPr="00B1614F" w:rsidRDefault="00B90E37" w:rsidP="00B90E37">
      <w:pPr>
        <w:pStyle w:val="ListParagraph"/>
        <w:spacing w:after="0"/>
        <w:ind w:left="540"/>
        <w:jc w:val="both"/>
        <w:rPr>
          <w:rFonts w:ascii="Arial" w:hAnsi="Arial" w:cs="Arial"/>
          <w:sz w:val="20"/>
          <w:szCs w:val="20"/>
        </w:rPr>
      </w:pPr>
    </w:p>
    <w:p w14:paraId="27C25232" w14:textId="7DBC655E" w:rsidR="00B90E37" w:rsidRDefault="00B90E37" w:rsidP="00B90E37">
      <w:pPr>
        <w:pStyle w:val="ListParagraph"/>
        <w:numPr>
          <w:ilvl w:val="0"/>
          <w:numId w:val="22"/>
        </w:numPr>
        <w:spacing w:after="0"/>
        <w:ind w:left="540" w:hanging="540"/>
        <w:jc w:val="both"/>
        <w:rPr>
          <w:rFonts w:ascii="Arial" w:hAnsi="Arial" w:cs="Arial"/>
          <w:sz w:val="20"/>
          <w:szCs w:val="20"/>
        </w:rPr>
      </w:pPr>
      <w:r w:rsidRPr="008C32BD">
        <w:rPr>
          <w:rFonts w:ascii="Arial" w:hAnsi="Arial" w:cs="Arial"/>
          <w:b/>
          <w:bCs/>
          <w:sz w:val="20"/>
          <w:szCs w:val="20"/>
        </w:rPr>
        <w:t>Consideration of other relevant factors</w:t>
      </w:r>
      <w:r w:rsidRPr="00B1614F">
        <w:rPr>
          <w:rFonts w:ascii="Arial" w:hAnsi="Arial" w:cs="Arial"/>
          <w:sz w:val="20"/>
          <w:szCs w:val="20"/>
        </w:rPr>
        <w:t>: Finally, the examiner may consider any other relevant factors that could impact the registrability of the proposed trademark, such as whether it is a generic term, whether it is descriptive or suggestive, or whether it is a well-known trademark in a different jurisdiction, etc.</w:t>
      </w:r>
    </w:p>
    <w:p w14:paraId="64D81291" w14:textId="7712C04C" w:rsidR="00B90E37" w:rsidRDefault="00B90E37" w:rsidP="00B90E37">
      <w:pPr>
        <w:pStyle w:val="ListParagraph"/>
        <w:spacing w:after="0"/>
        <w:ind w:left="0"/>
        <w:jc w:val="both"/>
        <w:rPr>
          <w:rFonts w:ascii="Arial" w:hAnsi="Arial" w:cs="Arial"/>
          <w:sz w:val="20"/>
          <w:szCs w:val="20"/>
        </w:rPr>
      </w:pPr>
    </w:p>
    <w:p w14:paraId="504D2CAD" w14:textId="464BB9DE" w:rsidR="00B90E37" w:rsidRDefault="00B90E37" w:rsidP="00B90E37">
      <w:pPr>
        <w:pStyle w:val="ListParagraph"/>
        <w:spacing w:after="0"/>
        <w:ind w:left="0"/>
        <w:jc w:val="both"/>
        <w:rPr>
          <w:rFonts w:ascii="Arial" w:hAnsi="Arial" w:cs="Arial"/>
          <w:sz w:val="20"/>
          <w:szCs w:val="20"/>
        </w:rPr>
      </w:pPr>
      <w:r>
        <w:rPr>
          <w:rFonts w:ascii="Arial" w:hAnsi="Arial" w:cs="Arial"/>
          <w:sz w:val="20"/>
          <w:szCs w:val="20"/>
        </w:rPr>
        <w:t>Below is an official trademark search issued by DIP for your reference.</w:t>
      </w:r>
    </w:p>
    <w:p w14:paraId="27DC5E5C" w14:textId="2DF9C5E0" w:rsidR="00B90E37" w:rsidRDefault="00B90E37" w:rsidP="00B90E37">
      <w:pPr>
        <w:pStyle w:val="ListParagraph"/>
        <w:spacing w:after="0"/>
        <w:ind w:left="0"/>
        <w:jc w:val="both"/>
        <w:rPr>
          <w:rFonts w:ascii="Arial" w:hAnsi="Arial" w:cs="Arial"/>
          <w:sz w:val="20"/>
          <w:szCs w:val="20"/>
        </w:rPr>
      </w:pPr>
    </w:p>
    <w:p w14:paraId="3CF842C8" w14:textId="4086C72F" w:rsidR="00B90E37" w:rsidRPr="00B90E37" w:rsidRDefault="00B90E37" w:rsidP="00B90E37">
      <w:pPr>
        <w:pStyle w:val="ListParagraph"/>
        <w:ind w:left="0"/>
        <w:jc w:val="center"/>
        <w:rPr>
          <w:rFonts w:ascii="Arial" w:hAnsi="Arial" w:cs="Arial"/>
          <w:sz w:val="20"/>
          <w:szCs w:val="20"/>
        </w:rPr>
      </w:pPr>
      <w:r>
        <w:rPr>
          <w:rFonts w:ascii="Arial" w:hAnsi="Arial" w:cs="Arial"/>
          <w:noProof/>
          <w:sz w:val="20"/>
          <w:szCs w:val="20"/>
        </w:rPr>
        <w:drawing>
          <wp:inline distT="0" distB="0" distL="0" distR="0" wp14:anchorId="3DD690FB" wp14:editId="079D6597">
            <wp:extent cx="4114800" cy="5847715"/>
            <wp:effectExtent l="0" t="0" r="0" b="635"/>
            <wp:docPr id="4" name="Picture 4" descr="Trademark search report La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demark search report Laos"/>
                    <pic:cNvPicPr>
                      <a:picLocks noChangeAspect="1" noChangeArrowheads="1"/>
                    </pic:cNvPicPr>
                  </pic:nvPicPr>
                  <pic:blipFill>
                    <a:blip r:embed="rId10" cstate="print">
                      <a:extLst>
                        <a:ext uri="{28A0092B-C50C-407E-A947-70E740481C1C}">
                          <a14:useLocalDpi xmlns:a14="http://schemas.microsoft.com/office/drawing/2010/main" val="0"/>
                        </a:ext>
                      </a:extLst>
                    </a:blip>
                    <a:srcRect l="12418" t="1756" r="4636" b="7025"/>
                    <a:stretch>
                      <a:fillRect/>
                    </a:stretch>
                  </pic:blipFill>
                  <pic:spPr bwMode="auto">
                    <a:xfrm>
                      <a:off x="0" y="0"/>
                      <a:ext cx="4271400" cy="6070266"/>
                    </a:xfrm>
                    <a:prstGeom prst="rect">
                      <a:avLst/>
                    </a:prstGeom>
                    <a:noFill/>
                    <a:ln>
                      <a:noFill/>
                    </a:ln>
                  </pic:spPr>
                </pic:pic>
              </a:graphicData>
            </a:graphic>
          </wp:inline>
        </w:drawing>
      </w:r>
    </w:p>
    <w:p w14:paraId="1950C17C" w14:textId="331DD5E8" w:rsidR="00B90E37" w:rsidRDefault="004F094F" w:rsidP="00B90E37">
      <w:pPr>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4596C819" wp14:editId="736D9CD9">
                <wp:simplePos x="0" y="0"/>
                <wp:positionH relativeFrom="column">
                  <wp:posOffset>6366362</wp:posOffset>
                </wp:positionH>
                <wp:positionV relativeFrom="paragraph">
                  <wp:posOffset>-240665</wp:posOffset>
                </wp:positionV>
                <wp:extent cx="346710" cy="10325735"/>
                <wp:effectExtent l="0" t="0" r="15240" b="18415"/>
                <wp:wrapNone/>
                <wp:docPr id="23" name="Rectangle 2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869753" w14:textId="77777777" w:rsidR="004F094F" w:rsidRPr="00BA68B8" w:rsidRDefault="004F094F" w:rsidP="004F094F">
                            <w:pPr>
                              <w:spacing w:after="0" w:line="240" w:lineRule="auto"/>
                              <w:rPr>
                                <w:rFonts w:ascii="Arial" w:hAnsi="Arial" w:cs="Arial"/>
                                <w:b/>
                                <w:color w:val="FFFFFF" w:themeColor="background1"/>
                                <w:sz w:val="20"/>
                                <w:szCs w:val="20"/>
                              </w:rPr>
                            </w:pPr>
                            <w:r w:rsidRPr="005F1391">
                              <w:rPr>
                                <w:rFonts w:ascii="Arial" w:hAnsi="Arial" w:cs="Arial"/>
                                <w:b/>
                                <w:bCs/>
                                <w:color w:val="FFFFFF" w:themeColor="background1"/>
                                <w:sz w:val="20"/>
                                <w:szCs w:val="20"/>
                              </w:rPr>
                              <w:t>Conducting a trademark search in Laos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6C819" id="Rectangle 23" o:spid="_x0000_s1030" style="position:absolute;left:0;text-align:left;margin-left:501.3pt;margin-top:-18.95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" fillcolor="#00b39c" strokecolor="#00b39c" strokeweight="0">
                <v:textbox style="layout-flow:vertical">
                  <w:txbxContent>
                    <w:p w14:paraId="63869753" w14:textId="77777777" w:rsidR="004F094F" w:rsidRPr="00BA68B8" w:rsidRDefault="004F094F" w:rsidP="004F094F">
                      <w:pPr>
                        <w:spacing w:after="0" w:line="240" w:lineRule="auto"/>
                        <w:rPr>
                          <w:rFonts w:ascii="Arial" w:hAnsi="Arial" w:cs="Arial"/>
                          <w:b/>
                          <w:color w:val="FFFFFF" w:themeColor="background1"/>
                          <w:sz w:val="20"/>
                          <w:szCs w:val="20"/>
                        </w:rPr>
                      </w:pPr>
                      <w:r w:rsidRPr="005F1391">
                        <w:rPr>
                          <w:rFonts w:ascii="Arial" w:hAnsi="Arial" w:cs="Arial"/>
                          <w:b/>
                          <w:bCs/>
                          <w:color w:val="FFFFFF" w:themeColor="background1"/>
                          <w:sz w:val="20"/>
                          <w:szCs w:val="20"/>
                        </w:rPr>
                        <w:t>Conducting a trademark search in Laos</w:t>
                      </w:r>
                    </w:p>
                  </w:txbxContent>
                </v:textbox>
              </v:rect>
            </w:pict>
          </mc:Fallback>
        </mc:AlternateContent>
      </w:r>
      <w:r w:rsidR="00B90E37" w:rsidRPr="008E731E">
        <w:rPr>
          <w:rFonts w:ascii="Arial" w:hAnsi="Arial" w:cs="Arial"/>
          <w:b/>
          <w:bCs/>
          <w:sz w:val="20"/>
          <w:szCs w:val="20"/>
          <w:u w:val="single"/>
        </w:rPr>
        <w:t>Critical notes</w:t>
      </w:r>
      <w:r w:rsidR="00B90E37">
        <w:rPr>
          <w:rFonts w:ascii="Arial" w:hAnsi="Arial" w:cs="Arial"/>
          <w:sz w:val="20"/>
          <w:szCs w:val="20"/>
        </w:rPr>
        <w:t>:</w:t>
      </w:r>
    </w:p>
    <w:p w14:paraId="722ED087" w14:textId="77777777" w:rsidR="00B90E37" w:rsidRDefault="00B90E37" w:rsidP="00B90E37">
      <w:pPr>
        <w:jc w:val="both"/>
        <w:rPr>
          <w:rFonts w:ascii="Arial" w:hAnsi="Arial" w:cs="Arial"/>
          <w:sz w:val="20"/>
          <w:szCs w:val="20"/>
        </w:rPr>
      </w:pPr>
    </w:p>
    <w:p w14:paraId="4A1B654C" w14:textId="77777777" w:rsidR="00B90E37" w:rsidRDefault="00B90E37" w:rsidP="00B90E37">
      <w:pPr>
        <w:jc w:val="both"/>
        <w:rPr>
          <w:rFonts w:ascii="Arial" w:hAnsi="Arial" w:cs="Arial"/>
          <w:sz w:val="20"/>
          <w:szCs w:val="20"/>
        </w:rPr>
      </w:pPr>
      <w:r>
        <w:rPr>
          <w:rFonts w:ascii="Arial" w:hAnsi="Arial" w:cs="Arial"/>
          <w:sz w:val="20"/>
          <w:szCs w:val="20"/>
        </w:rPr>
        <w:t>DIP’s</w:t>
      </w:r>
      <w:r w:rsidRPr="00B1614F">
        <w:rPr>
          <w:rFonts w:ascii="Arial" w:hAnsi="Arial" w:cs="Arial"/>
          <w:sz w:val="20"/>
          <w:szCs w:val="20"/>
        </w:rPr>
        <w:t xml:space="preserve"> official trademark search report is generally considered a reliable source of information about the availability of</w:t>
      </w:r>
      <w:r>
        <w:rPr>
          <w:rFonts w:ascii="Arial" w:hAnsi="Arial" w:cs="Arial"/>
          <w:sz w:val="20"/>
          <w:szCs w:val="20"/>
        </w:rPr>
        <w:t xml:space="preserve"> the proposed</w:t>
      </w:r>
      <w:r w:rsidRPr="00B1614F">
        <w:rPr>
          <w:rFonts w:ascii="Arial" w:hAnsi="Arial" w:cs="Arial"/>
          <w:sz w:val="20"/>
          <w:szCs w:val="20"/>
        </w:rPr>
        <w:t xml:space="preserve"> trademarks </w:t>
      </w:r>
      <w:r>
        <w:rPr>
          <w:rFonts w:ascii="Arial" w:hAnsi="Arial" w:cs="Arial"/>
          <w:sz w:val="20"/>
          <w:szCs w:val="20"/>
        </w:rPr>
        <w:t xml:space="preserve">subject to the search </w:t>
      </w:r>
      <w:r w:rsidRPr="00B1614F">
        <w:rPr>
          <w:rFonts w:ascii="Arial" w:hAnsi="Arial" w:cs="Arial"/>
          <w:sz w:val="20"/>
          <w:szCs w:val="20"/>
        </w:rPr>
        <w:t xml:space="preserve">in </w:t>
      </w:r>
      <w:r>
        <w:rPr>
          <w:rFonts w:ascii="Arial" w:hAnsi="Arial" w:cs="Arial"/>
          <w:sz w:val="20"/>
          <w:szCs w:val="20"/>
        </w:rPr>
        <w:t>Laos</w:t>
      </w:r>
      <w:r w:rsidRPr="00B1614F">
        <w:rPr>
          <w:rFonts w:ascii="Arial" w:hAnsi="Arial" w:cs="Arial"/>
          <w:sz w:val="20"/>
          <w:szCs w:val="20"/>
        </w:rPr>
        <w:t>. The search report is based on a comprehensive review of the trademark register and other relevant sources of information, and it is produced by trained examiners who are knowledgeable about trademark law and practice in the country.</w:t>
      </w:r>
    </w:p>
    <w:p w14:paraId="1809F7BE" w14:textId="77777777" w:rsidR="00B90E37" w:rsidRPr="00B1614F" w:rsidRDefault="00B90E37" w:rsidP="00B90E37">
      <w:pPr>
        <w:jc w:val="both"/>
        <w:rPr>
          <w:rFonts w:ascii="Arial" w:hAnsi="Arial" w:cs="Arial"/>
          <w:sz w:val="20"/>
          <w:szCs w:val="20"/>
        </w:rPr>
      </w:pPr>
    </w:p>
    <w:p w14:paraId="5171F369" w14:textId="77777777" w:rsidR="00B90E37" w:rsidRDefault="00B90E37" w:rsidP="00B90E37">
      <w:pPr>
        <w:jc w:val="both"/>
        <w:rPr>
          <w:rFonts w:ascii="Arial" w:hAnsi="Arial" w:cs="Arial"/>
          <w:sz w:val="20"/>
          <w:szCs w:val="20"/>
        </w:rPr>
      </w:pPr>
      <w:r w:rsidRPr="00B1614F">
        <w:rPr>
          <w:rFonts w:ascii="Arial" w:hAnsi="Arial" w:cs="Arial"/>
          <w:sz w:val="20"/>
          <w:szCs w:val="20"/>
        </w:rPr>
        <w:t xml:space="preserve">However, it is important to note that </w:t>
      </w:r>
      <w:r>
        <w:rPr>
          <w:rFonts w:ascii="Arial" w:hAnsi="Arial" w:cs="Arial"/>
          <w:sz w:val="20"/>
          <w:szCs w:val="20"/>
        </w:rPr>
        <w:t xml:space="preserve">DIP </w:t>
      </w:r>
      <w:r w:rsidRPr="00B1614F">
        <w:rPr>
          <w:rFonts w:ascii="Arial" w:hAnsi="Arial" w:cs="Arial"/>
          <w:sz w:val="20"/>
          <w:szCs w:val="20"/>
        </w:rPr>
        <w:t xml:space="preserve">trademark search report </w:t>
      </w:r>
      <w:r>
        <w:rPr>
          <w:rFonts w:ascii="Arial" w:hAnsi="Arial" w:cs="Arial"/>
          <w:sz w:val="20"/>
          <w:szCs w:val="20"/>
        </w:rPr>
        <w:t>should be deemed</w:t>
      </w:r>
      <w:r w:rsidRPr="00B1614F">
        <w:rPr>
          <w:rFonts w:ascii="Arial" w:hAnsi="Arial" w:cs="Arial"/>
          <w:sz w:val="20"/>
          <w:szCs w:val="20"/>
        </w:rPr>
        <w:t xml:space="preserve"> only a preliminary assessment of the availability of a trademark and it is not a guarantee that the proposed trademark will be approved for registration. </w:t>
      </w:r>
      <w:r>
        <w:rPr>
          <w:rFonts w:ascii="Arial" w:hAnsi="Arial" w:cs="Arial"/>
          <w:sz w:val="20"/>
          <w:szCs w:val="20"/>
        </w:rPr>
        <w:t>The following notes should be taken into account:</w:t>
      </w:r>
    </w:p>
    <w:p w14:paraId="1B93F69D" w14:textId="77777777" w:rsidR="00B90E37" w:rsidRDefault="00B90E37" w:rsidP="00B90E37">
      <w:pPr>
        <w:jc w:val="both"/>
        <w:rPr>
          <w:rFonts w:ascii="Arial" w:hAnsi="Arial" w:cs="Arial"/>
          <w:sz w:val="20"/>
          <w:szCs w:val="20"/>
        </w:rPr>
      </w:pPr>
    </w:p>
    <w:p w14:paraId="166894FE" w14:textId="77777777" w:rsidR="00B90E37" w:rsidRDefault="00B90E37" w:rsidP="00B90E37">
      <w:pPr>
        <w:numPr>
          <w:ilvl w:val="0"/>
          <w:numId w:val="23"/>
        </w:numPr>
        <w:tabs>
          <w:tab w:val="left" w:pos="180"/>
        </w:tabs>
        <w:spacing w:after="0" w:line="240" w:lineRule="auto"/>
        <w:ind w:left="180" w:hanging="180"/>
        <w:jc w:val="both"/>
        <w:rPr>
          <w:rFonts w:ascii="Arial" w:hAnsi="Arial" w:cs="Arial"/>
          <w:sz w:val="20"/>
          <w:szCs w:val="20"/>
        </w:rPr>
      </w:pPr>
      <w:r w:rsidRPr="008C32BD">
        <w:rPr>
          <w:rFonts w:ascii="Arial" w:hAnsi="Arial" w:cs="Arial"/>
          <w:b/>
          <w:bCs/>
          <w:sz w:val="20"/>
          <w:szCs w:val="20"/>
        </w:rPr>
        <w:t>A preliminary assessment</w:t>
      </w:r>
      <w:r w:rsidRPr="00B1614F">
        <w:rPr>
          <w:rFonts w:ascii="Arial" w:hAnsi="Arial" w:cs="Arial"/>
          <w:sz w:val="20"/>
          <w:szCs w:val="20"/>
        </w:rPr>
        <w:t>: The trademark search report is not a guarantee that the proposed trademark will be approved for registration. It is simply a preliminary assessment of the availability of the trademark based on the information available to the IP Office at the time the search was conducted.</w:t>
      </w:r>
    </w:p>
    <w:p w14:paraId="45289157" w14:textId="77777777" w:rsidR="00B90E37" w:rsidRPr="00B1614F" w:rsidRDefault="00B90E37" w:rsidP="00B90E37">
      <w:pPr>
        <w:tabs>
          <w:tab w:val="left" w:pos="180"/>
        </w:tabs>
        <w:ind w:left="180" w:hanging="180"/>
        <w:jc w:val="both"/>
        <w:rPr>
          <w:rFonts w:ascii="Arial" w:hAnsi="Arial" w:cs="Arial"/>
          <w:sz w:val="20"/>
          <w:szCs w:val="20"/>
        </w:rPr>
      </w:pPr>
    </w:p>
    <w:p w14:paraId="405C91DE" w14:textId="77777777" w:rsidR="00B90E37" w:rsidRDefault="00B90E37" w:rsidP="00B90E37">
      <w:pPr>
        <w:numPr>
          <w:ilvl w:val="0"/>
          <w:numId w:val="23"/>
        </w:numPr>
        <w:tabs>
          <w:tab w:val="left" w:pos="180"/>
        </w:tabs>
        <w:spacing w:after="0" w:line="240" w:lineRule="auto"/>
        <w:ind w:left="180" w:hanging="180"/>
        <w:jc w:val="both"/>
        <w:rPr>
          <w:rFonts w:ascii="Arial" w:hAnsi="Arial" w:cs="Arial"/>
          <w:sz w:val="20"/>
          <w:szCs w:val="20"/>
        </w:rPr>
      </w:pPr>
      <w:r w:rsidRPr="008C32BD">
        <w:rPr>
          <w:rFonts w:ascii="Arial" w:hAnsi="Arial" w:cs="Arial"/>
          <w:b/>
          <w:bCs/>
          <w:sz w:val="20"/>
          <w:szCs w:val="20"/>
        </w:rPr>
        <w:t>Limited scope</w:t>
      </w:r>
      <w:r w:rsidRPr="00B1614F">
        <w:rPr>
          <w:rFonts w:ascii="Arial" w:hAnsi="Arial" w:cs="Arial"/>
          <w:sz w:val="20"/>
          <w:szCs w:val="20"/>
        </w:rPr>
        <w:t xml:space="preserve">: The trademark search report may not cover all relevant trademarks, and it may not reflect the most up-to-date information. </w:t>
      </w:r>
    </w:p>
    <w:p w14:paraId="3A54D4A1" w14:textId="77777777" w:rsidR="00B90E37" w:rsidRPr="00B1614F" w:rsidRDefault="00B90E37" w:rsidP="00B90E37">
      <w:pPr>
        <w:tabs>
          <w:tab w:val="left" w:pos="180"/>
        </w:tabs>
        <w:ind w:left="180" w:hanging="180"/>
        <w:jc w:val="both"/>
        <w:rPr>
          <w:rFonts w:ascii="Arial" w:hAnsi="Arial" w:cs="Arial"/>
          <w:sz w:val="20"/>
          <w:szCs w:val="20"/>
        </w:rPr>
      </w:pPr>
    </w:p>
    <w:p w14:paraId="636DFC4D" w14:textId="77777777" w:rsidR="00B90E37" w:rsidRPr="00B1614F" w:rsidRDefault="00B90E37" w:rsidP="00B90E37">
      <w:pPr>
        <w:numPr>
          <w:ilvl w:val="0"/>
          <w:numId w:val="23"/>
        </w:numPr>
        <w:tabs>
          <w:tab w:val="left" w:pos="180"/>
        </w:tabs>
        <w:spacing w:after="0" w:line="240" w:lineRule="auto"/>
        <w:ind w:left="180" w:hanging="180"/>
        <w:jc w:val="both"/>
        <w:rPr>
          <w:rFonts w:ascii="Arial" w:hAnsi="Arial" w:cs="Arial"/>
          <w:sz w:val="20"/>
          <w:szCs w:val="20"/>
        </w:rPr>
      </w:pPr>
      <w:r w:rsidRPr="008C32BD">
        <w:rPr>
          <w:rFonts w:ascii="Arial" w:hAnsi="Arial" w:cs="Arial"/>
          <w:b/>
          <w:bCs/>
          <w:sz w:val="20"/>
          <w:szCs w:val="20"/>
        </w:rPr>
        <w:t>Focus on registrability</w:t>
      </w:r>
      <w:r w:rsidRPr="00B1614F">
        <w:rPr>
          <w:rFonts w:ascii="Arial" w:hAnsi="Arial" w:cs="Arial"/>
          <w:sz w:val="20"/>
          <w:szCs w:val="20"/>
        </w:rPr>
        <w:t>: The trademark search report is focused on determining the registrability of trademarks, not the enforceability of trademark rights. Even if a trademark is approved for registration, it may still infringe the rights of others, or it may be vulnerable to challenge in the future</w:t>
      </w:r>
      <w:r>
        <w:rPr>
          <w:rFonts w:ascii="Arial" w:hAnsi="Arial" w:cs="Arial"/>
          <w:sz w:val="20"/>
          <w:szCs w:val="20"/>
        </w:rPr>
        <w:t>, e.g. a well-known trademark for the goods/services other than those bearing your proposed trademark.</w:t>
      </w:r>
    </w:p>
    <w:p w14:paraId="0D7511AF" w14:textId="77777777" w:rsidR="00B90E37" w:rsidRDefault="00B90E37" w:rsidP="00B90E37">
      <w:pPr>
        <w:jc w:val="both"/>
        <w:rPr>
          <w:rFonts w:ascii="Arial" w:hAnsi="Arial" w:cs="Arial"/>
          <w:sz w:val="20"/>
          <w:szCs w:val="20"/>
        </w:rPr>
      </w:pPr>
    </w:p>
    <w:p w14:paraId="5F3415C7" w14:textId="77777777" w:rsidR="00B90E37" w:rsidRDefault="00B90E37" w:rsidP="00B90E37">
      <w:pPr>
        <w:jc w:val="both"/>
        <w:rPr>
          <w:rFonts w:ascii="Arial" w:hAnsi="Arial" w:cs="Arial"/>
          <w:sz w:val="20"/>
          <w:szCs w:val="20"/>
        </w:rPr>
      </w:pPr>
      <w:r w:rsidRPr="00B1614F">
        <w:rPr>
          <w:rFonts w:ascii="Arial" w:hAnsi="Arial" w:cs="Arial"/>
          <w:sz w:val="20"/>
          <w:szCs w:val="20"/>
        </w:rPr>
        <w:t xml:space="preserve">In conclusion, the official trademark search report issued by </w:t>
      </w:r>
      <w:r>
        <w:rPr>
          <w:rFonts w:ascii="Arial" w:hAnsi="Arial" w:cs="Arial"/>
          <w:sz w:val="20"/>
          <w:szCs w:val="20"/>
        </w:rPr>
        <w:t>DIP</w:t>
      </w:r>
      <w:r w:rsidRPr="00B1614F">
        <w:rPr>
          <w:rFonts w:ascii="Arial" w:hAnsi="Arial" w:cs="Arial"/>
          <w:sz w:val="20"/>
          <w:szCs w:val="20"/>
        </w:rPr>
        <w:t xml:space="preserve"> can be a useful tool for evaluating the availability of a proposed trademark, but it should not be </w:t>
      </w:r>
      <w:r>
        <w:rPr>
          <w:rFonts w:ascii="Arial" w:hAnsi="Arial" w:cs="Arial"/>
          <w:sz w:val="20"/>
          <w:szCs w:val="20"/>
        </w:rPr>
        <w:t xml:space="preserve">totally </w:t>
      </w:r>
      <w:r w:rsidRPr="00B1614F">
        <w:rPr>
          <w:rFonts w:ascii="Arial" w:hAnsi="Arial" w:cs="Arial"/>
          <w:sz w:val="20"/>
          <w:szCs w:val="20"/>
        </w:rPr>
        <w:t xml:space="preserve">relied upon as the sole source of information. </w:t>
      </w:r>
    </w:p>
    <w:bookmarkEnd w:id="3"/>
    <w:p w14:paraId="69B5CD14" w14:textId="4CBB690E" w:rsidR="007375E8" w:rsidRDefault="007375E8" w:rsidP="00D03044">
      <w:pPr>
        <w:spacing w:after="0" w:line="240" w:lineRule="auto"/>
        <w:jc w:val="both"/>
        <w:rPr>
          <w:rFonts w:ascii="Arial" w:hAnsi="Arial" w:cs="Arial"/>
          <w:sz w:val="20"/>
          <w:szCs w:val="20"/>
        </w:rPr>
      </w:pPr>
    </w:p>
    <w:p w14:paraId="4CBA2077" w14:textId="77777777" w:rsidR="005F1391" w:rsidRPr="00D03044" w:rsidRDefault="005F1391"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3E14FF63"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40F1BDF4" w:rsidR="00D75958" w:rsidRPr="00D03044" w:rsidRDefault="00D75958" w:rsidP="00D75958">
      <w:pPr>
        <w:spacing w:after="0" w:line="240" w:lineRule="auto"/>
        <w:rPr>
          <w:rFonts w:ascii="Arial" w:hAnsi="Arial" w:cs="Arial"/>
        </w:rPr>
      </w:pPr>
    </w:p>
    <w:p w14:paraId="2AD06DEB" w14:textId="6A05BF0A" w:rsidR="00D75958" w:rsidRPr="00D03044" w:rsidRDefault="00D75958" w:rsidP="00D75958">
      <w:pPr>
        <w:rPr>
          <w:rFonts w:ascii="Arial" w:hAnsi="Arial" w:cs="Arial"/>
          <w:sz w:val="20"/>
          <w:szCs w:val="20"/>
        </w:rPr>
      </w:pPr>
    </w:p>
    <w:p w14:paraId="47D62832" w14:textId="2E189266" w:rsidR="001E0868" w:rsidRPr="00D03044" w:rsidRDefault="001E0868" w:rsidP="00EC5B6B">
      <w:pPr>
        <w:jc w:val="both"/>
        <w:rPr>
          <w:rFonts w:ascii="Arial" w:hAnsi="Arial" w:cs="Arial"/>
        </w:rPr>
      </w:pPr>
    </w:p>
    <w:sectPr w:rsidR="001E0868" w:rsidRPr="00D03044" w:rsidSect="00B90E37">
      <w:footerReference w:type="default" r:id="rId11"/>
      <w:pgSz w:w="11907" w:h="16839" w:code="9"/>
      <w:pgMar w:top="1021"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BCF83" w14:textId="77777777" w:rsidR="006219AB" w:rsidRDefault="006219AB">
      <w:pPr>
        <w:spacing w:after="0" w:line="240" w:lineRule="auto"/>
      </w:pPr>
      <w:r>
        <w:separator/>
      </w:r>
    </w:p>
  </w:endnote>
  <w:endnote w:type="continuationSeparator" w:id="0">
    <w:p w14:paraId="1B4C6CB4" w14:textId="77777777" w:rsidR="006219AB" w:rsidRDefault="00621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6219AB">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621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4BFC8" w14:textId="77777777" w:rsidR="006219AB" w:rsidRDefault="006219AB">
      <w:pPr>
        <w:spacing w:after="0" w:line="240" w:lineRule="auto"/>
      </w:pPr>
      <w:r>
        <w:separator/>
      </w:r>
    </w:p>
  </w:footnote>
  <w:footnote w:type="continuationSeparator" w:id="0">
    <w:p w14:paraId="72B651CF" w14:textId="77777777" w:rsidR="006219AB" w:rsidRDefault="00621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066BF"/>
    <w:multiLevelType w:val="hybridMultilevel"/>
    <w:tmpl w:val="11C29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16643"/>
    <w:multiLevelType w:val="hybridMultilevel"/>
    <w:tmpl w:val="A83EE1BC"/>
    <w:lvl w:ilvl="0" w:tplc="8DDCCA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C1F1A"/>
    <w:multiLevelType w:val="hybridMultilevel"/>
    <w:tmpl w:val="AF4C77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44A67"/>
    <w:multiLevelType w:val="hybridMultilevel"/>
    <w:tmpl w:val="42867A0A"/>
    <w:lvl w:ilvl="0" w:tplc="8DDCCA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96753"/>
    <w:multiLevelType w:val="hybridMultilevel"/>
    <w:tmpl w:val="549A0144"/>
    <w:lvl w:ilvl="0" w:tplc="8DDCCA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0181E"/>
    <w:multiLevelType w:val="hybridMultilevel"/>
    <w:tmpl w:val="B6DA4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3"/>
  </w:num>
  <w:num w:numId="4">
    <w:abstractNumId w:val="18"/>
  </w:num>
  <w:num w:numId="5">
    <w:abstractNumId w:val="15"/>
  </w:num>
  <w:num w:numId="6">
    <w:abstractNumId w:val="0"/>
  </w:num>
  <w:num w:numId="7">
    <w:abstractNumId w:val="7"/>
  </w:num>
  <w:num w:numId="8">
    <w:abstractNumId w:val="20"/>
  </w:num>
  <w:num w:numId="9">
    <w:abstractNumId w:val="9"/>
  </w:num>
  <w:num w:numId="10">
    <w:abstractNumId w:val="6"/>
  </w:num>
  <w:num w:numId="11">
    <w:abstractNumId w:val="17"/>
  </w:num>
  <w:num w:numId="12">
    <w:abstractNumId w:val="3"/>
  </w:num>
  <w:num w:numId="13">
    <w:abstractNumId w:val="14"/>
  </w:num>
  <w:num w:numId="14">
    <w:abstractNumId w:val="16"/>
  </w:num>
  <w:num w:numId="15">
    <w:abstractNumId w:val="10"/>
  </w:num>
  <w:num w:numId="16">
    <w:abstractNumId w:val="21"/>
  </w:num>
  <w:num w:numId="17">
    <w:abstractNumId w:val="4"/>
  </w:num>
  <w:num w:numId="18">
    <w:abstractNumId w:val="2"/>
  </w:num>
  <w:num w:numId="19">
    <w:abstractNumId w:val="12"/>
  </w:num>
  <w:num w:numId="20">
    <w:abstractNumId w:val="5"/>
  </w:num>
  <w:num w:numId="21">
    <w:abstractNumId w:val="1"/>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4A1761"/>
    <w:rsid w:val="004D64BC"/>
    <w:rsid w:val="004F094F"/>
    <w:rsid w:val="00531173"/>
    <w:rsid w:val="00576438"/>
    <w:rsid w:val="005D32F9"/>
    <w:rsid w:val="005F1391"/>
    <w:rsid w:val="006219AB"/>
    <w:rsid w:val="00631122"/>
    <w:rsid w:val="00675D62"/>
    <w:rsid w:val="006B7C4A"/>
    <w:rsid w:val="006C0389"/>
    <w:rsid w:val="006F1BC0"/>
    <w:rsid w:val="007375E8"/>
    <w:rsid w:val="00745E08"/>
    <w:rsid w:val="007C392A"/>
    <w:rsid w:val="00813493"/>
    <w:rsid w:val="00820E66"/>
    <w:rsid w:val="008366D4"/>
    <w:rsid w:val="008416E5"/>
    <w:rsid w:val="008D13F5"/>
    <w:rsid w:val="00933532"/>
    <w:rsid w:val="00A4177F"/>
    <w:rsid w:val="00A623C4"/>
    <w:rsid w:val="00AC74F1"/>
    <w:rsid w:val="00AF0703"/>
    <w:rsid w:val="00B90E37"/>
    <w:rsid w:val="00C13ACF"/>
    <w:rsid w:val="00CA3F97"/>
    <w:rsid w:val="00CE035D"/>
    <w:rsid w:val="00D02775"/>
    <w:rsid w:val="00D03044"/>
    <w:rsid w:val="00D04B4E"/>
    <w:rsid w:val="00D417C1"/>
    <w:rsid w:val="00D645F2"/>
    <w:rsid w:val="00D7595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cy.branddb.wipo.int/branddb/en/index.j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wipo.int/madrid/monitor/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2023-02-13T10:11:00Z</cp:lastPrinted>
  <dcterms:created xsi:type="dcterms:W3CDTF">2023-02-07T03:35:00Z</dcterms:created>
  <dcterms:modified xsi:type="dcterms:W3CDTF">2023-02-13T10:11:00Z</dcterms:modified>
</cp:coreProperties>
</file>