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3B59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5B99A1B8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FDDE843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0A7FAC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08804A" wp14:editId="422E7E82">
                <wp:simplePos x="0" y="0"/>
                <wp:positionH relativeFrom="page">
                  <wp:posOffset>332105</wp:posOffset>
                </wp:positionH>
                <wp:positionV relativeFrom="paragraph">
                  <wp:posOffset>119380</wp:posOffset>
                </wp:positionV>
                <wp:extent cx="427482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6E10" w14:textId="68EB3189" w:rsidR="00D93626" w:rsidRPr="00B30018" w:rsidRDefault="00D93626" w:rsidP="00954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LEGAL UPDATE</w:t>
                            </w:r>
                            <w:r w:rsidRPr="0063147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(</w:t>
                            </w:r>
                            <w:r w:rsidR="00AA7CF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November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A7CF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vi-VN"/>
                              </w:rPr>
                              <w:t>02nd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,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7E4CC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088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5pt;margin-top:9.4pt;width:336.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" filled="f" stroked="f">
                <v:textbox style="mso-fit-shape-to-text:t">
                  <w:txbxContent>
                    <w:p w14:paraId="100D6E10" w14:textId="68EB3189" w:rsidR="00D93626" w:rsidRPr="00B30018" w:rsidRDefault="00D93626" w:rsidP="009544F4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LEGAL UPDATE</w:t>
                      </w:r>
                      <w:r w:rsidRPr="0063147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(</w:t>
                      </w:r>
                      <w:r w:rsidR="00AA7CF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November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AA7CF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vi-VN"/>
                        </w:rPr>
                        <w:t>02nd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,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202</w:t>
                      </w:r>
                      <w:r w:rsidR="007E4CC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2412B3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0A7FAC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B82316" wp14:editId="22FECDDD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616700" cy="13081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3085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0B9E0" w14:textId="77777777" w:rsidR="00D93626" w:rsidRPr="00F15162" w:rsidRDefault="00D93626" w:rsidP="009544F4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  <w:r w:rsidRPr="00F15162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  <w:t xml:space="preserve">In this issue, we would like to bring to your attention to the following: </w:t>
                            </w:r>
                          </w:p>
                          <w:p w14:paraId="66544A8D" w14:textId="77777777" w:rsidR="00D93626" w:rsidRPr="00F15162" w:rsidRDefault="00D93626" w:rsidP="009544F4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</w:p>
                          <w:p w14:paraId="7ED20BDE" w14:textId="2FF21E2E" w:rsidR="00CD7004" w:rsidRPr="00F15162" w:rsidRDefault="00171E29" w:rsidP="00F84A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  <w:bookmarkStart w:id="0" w:name="_Hlk77876690"/>
                            <w:r w:rsidRPr="00F15162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  <w:t xml:space="preserve">The Supreme People's Court has just announced 4 more case </w:t>
                            </w:r>
                            <w:r w:rsidR="00DA648A" w:rsidRPr="00F15162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t>laws</w:t>
                            </w:r>
                            <w:r w:rsidR="00402ED5" w:rsidRPr="00F15162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t>.</w:t>
                            </w:r>
                          </w:p>
                          <w:p w14:paraId="7816CDD3" w14:textId="77777777" w:rsidR="003A70EC" w:rsidRPr="00F15162" w:rsidRDefault="003A70EC" w:rsidP="003A70EC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</w:p>
                          <w:p w14:paraId="1DE30ABF" w14:textId="54AD0290" w:rsidR="003A70EC" w:rsidRPr="00F15162" w:rsidRDefault="00487FA4" w:rsidP="003A7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  <w:r w:rsidRPr="00F15162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t>Correcting regulations on collateral for special loans</w:t>
                            </w:r>
                            <w:r w:rsidR="00F15162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  <w:t>.</w:t>
                            </w:r>
                          </w:p>
                          <w:bookmarkEnd w:id="0"/>
                          <w:p w14:paraId="5225E40F" w14:textId="77777777" w:rsidR="00D93626" w:rsidRPr="00F15162" w:rsidRDefault="00D93626" w:rsidP="009544F4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2316" id="_x0000_s1027" type="#_x0000_t202" style="position:absolute;left:0;text-align:left;margin-left:469.8pt;margin-top:22.25pt;width:521pt;height:103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" fillcolor="#d8d8d8 [2732]" stroked="f">
                <v:textbox>
                  <w:txbxContent>
                    <w:p w14:paraId="4430B9E0" w14:textId="77777777" w:rsidR="00D93626" w:rsidRPr="00F15162" w:rsidRDefault="00D93626" w:rsidP="009544F4">
                      <w:pPr>
                        <w:spacing w:after="0" w:line="264" w:lineRule="auto"/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</w:pPr>
                      <w:r w:rsidRPr="00F15162"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  <w:t xml:space="preserve">In this issue, we would like to bring to your attention to the following: </w:t>
                      </w:r>
                    </w:p>
                    <w:p w14:paraId="66544A8D" w14:textId="77777777" w:rsidR="00D93626" w:rsidRPr="00F15162" w:rsidRDefault="00D93626" w:rsidP="009544F4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lang w:val="vi-VN"/>
                        </w:rPr>
                      </w:pPr>
                    </w:p>
                    <w:p w14:paraId="7ED20BDE" w14:textId="2FF21E2E" w:rsidR="00CD7004" w:rsidRPr="00F15162" w:rsidRDefault="00171E29" w:rsidP="00F84A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</w:pPr>
                      <w:bookmarkStart w:id="1" w:name="_Hlk77876690"/>
                      <w:r w:rsidRPr="00F15162"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  <w:t xml:space="preserve">The Supreme People's Court has just announced 4 more case </w:t>
                      </w:r>
                      <w:r w:rsidR="00DA648A" w:rsidRPr="00F15162"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  <w:t>laws</w:t>
                      </w:r>
                      <w:r w:rsidR="00402ED5" w:rsidRPr="00F15162"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  <w:t>.</w:t>
                      </w:r>
                    </w:p>
                    <w:p w14:paraId="7816CDD3" w14:textId="77777777" w:rsidR="003A70EC" w:rsidRPr="00F15162" w:rsidRDefault="003A70EC" w:rsidP="003A70EC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lang w:val="vi-VN"/>
                        </w:rPr>
                      </w:pPr>
                    </w:p>
                    <w:p w14:paraId="1DE30ABF" w14:textId="54AD0290" w:rsidR="003A70EC" w:rsidRPr="00F15162" w:rsidRDefault="00487FA4" w:rsidP="003A7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i/>
                          <w:noProof/>
                          <w:color w:val="000000" w:themeColor="text1"/>
                          <w:lang w:val="vi-VN"/>
                        </w:rPr>
                      </w:pPr>
                      <w:r w:rsidRPr="00F15162"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  <w:t>Correcting regulations on collateral for special loans</w:t>
                      </w:r>
                      <w:r w:rsidR="00F15162"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  <w:t>.</w:t>
                      </w:r>
                    </w:p>
                    <w:bookmarkEnd w:id="1"/>
                    <w:p w14:paraId="5225E40F" w14:textId="77777777" w:rsidR="00D93626" w:rsidRPr="00F15162" w:rsidRDefault="00D93626" w:rsidP="009544F4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lang w:val="vi-V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E5E5A" w14:textId="77777777" w:rsidR="009544F4" w:rsidRPr="000A7FAC" w:rsidRDefault="009544F4" w:rsidP="009544F4">
      <w:pPr>
        <w:pStyle w:val="ListParagraph"/>
        <w:tabs>
          <w:tab w:val="left" w:pos="180"/>
        </w:tabs>
        <w:spacing w:after="0" w:line="264" w:lineRule="auto"/>
        <w:ind w:left="0" w:hanging="720"/>
        <w:jc w:val="both"/>
        <w:rPr>
          <w:rFonts w:ascii="Arial" w:hAnsi="Arial" w:cs="Arial"/>
          <w:b/>
          <w:bCs/>
          <w:color w:val="C00000"/>
        </w:rPr>
      </w:pPr>
    </w:p>
    <w:p w14:paraId="00A53E8D" w14:textId="5160718E" w:rsidR="0098624F" w:rsidRPr="00BC2383" w:rsidRDefault="00FC67CF" w:rsidP="00794B68">
      <w:pPr>
        <w:pStyle w:val="ListParagraph"/>
        <w:numPr>
          <w:ilvl w:val="0"/>
          <w:numId w:val="2"/>
        </w:numPr>
        <w:snapToGrid w:val="0"/>
        <w:spacing w:after="0" w:line="264" w:lineRule="auto"/>
        <w:ind w:left="0" w:hanging="720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BC2383">
        <w:rPr>
          <w:rFonts w:ascii="Arial" w:hAnsi="Arial" w:cs="Arial"/>
          <w:b/>
          <w:bCs/>
          <w:noProof/>
          <w:color w:val="C00000"/>
          <w:sz w:val="28"/>
          <w:szCs w:val="28"/>
          <w:lang w:val="vi-VN"/>
        </w:rPr>
        <w:t xml:space="preserve">The Supreme People's Court has just announced 4 more case </w:t>
      </w:r>
      <w:r w:rsidRPr="00BC2383">
        <w:rPr>
          <w:rFonts w:ascii="Arial" w:hAnsi="Arial" w:cs="Arial"/>
          <w:b/>
          <w:bCs/>
          <w:noProof/>
          <w:color w:val="C00000"/>
          <w:sz w:val="28"/>
          <w:szCs w:val="28"/>
        </w:rPr>
        <w:t>laws</w:t>
      </w:r>
      <w:r w:rsidR="00F511E1" w:rsidRPr="00BC2383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14:paraId="53C82445" w14:textId="7986608A" w:rsidR="003A70EC" w:rsidRDefault="003A70EC" w:rsidP="00506942">
      <w:pPr>
        <w:snapToGrid w:val="0"/>
        <w:spacing w:after="0" w:line="264" w:lineRule="auto"/>
        <w:jc w:val="both"/>
        <w:rPr>
          <w:rFonts w:ascii="Arial" w:hAnsi="Arial" w:cs="Arial"/>
          <w:b/>
          <w:bCs/>
          <w:i/>
          <w:iCs/>
        </w:rPr>
      </w:pPr>
    </w:p>
    <w:p w14:paraId="2F79CED4" w14:textId="623F752B" w:rsidR="00145E66" w:rsidRPr="00BC2383" w:rsidRDefault="00145E66" w:rsidP="00FC67CF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C2383">
        <w:rPr>
          <w:rFonts w:ascii="Arial" w:hAnsi="Arial" w:cs="Arial"/>
          <w:sz w:val="24"/>
          <w:szCs w:val="24"/>
        </w:rPr>
        <w:t xml:space="preserve">The Supreme People's Court has just issued Decision 323/QD-CA in 2022, announcing four more case laws that have been approved by the Council of Judges of the Supreme People's Court, including: </w:t>
      </w:r>
    </w:p>
    <w:p w14:paraId="5F56E326" w14:textId="77777777" w:rsidR="00FC67CF" w:rsidRPr="00BC2383" w:rsidRDefault="00FC67CF" w:rsidP="00FC67CF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00E954A" w14:textId="37D501B3" w:rsidR="002E0C9E" w:rsidRPr="00BC2383" w:rsidRDefault="002E0C9E" w:rsidP="00C2554D">
      <w:pPr>
        <w:pStyle w:val="ListParagraph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C2383">
        <w:rPr>
          <w:rFonts w:ascii="Arial" w:hAnsi="Arial" w:cs="Arial"/>
          <w:sz w:val="24"/>
          <w:szCs w:val="24"/>
        </w:rPr>
        <w:t xml:space="preserve">Case Law No. 53/2022/AL on annulment of illegal </w:t>
      </w:r>
      <w:proofErr w:type="gramStart"/>
      <w:r w:rsidRPr="00BC2383">
        <w:rPr>
          <w:rFonts w:ascii="Arial" w:hAnsi="Arial" w:cs="Arial"/>
          <w:sz w:val="24"/>
          <w:szCs w:val="24"/>
        </w:rPr>
        <w:t>marriage;</w:t>
      </w:r>
      <w:proofErr w:type="gramEnd"/>
    </w:p>
    <w:p w14:paraId="032FC557" w14:textId="77777777" w:rsidR="00145E66" w:rsidRPr="00BC2383" w:rsidRDefault="00145E66" w:rsidP="00C2554D">
      <w:pPr>
        <w:pStyle w:val="ListParagraph"/>
        <w:spacing w:after="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326B563C" w14:textId="14C13569" w:rsidR="002E0C9E" w:rsidRPr="00BC2383" w:rsidRDefault="002E0C9E" w:rsidP="00C2554D">
      <w:pPr>
        <w:pStyle w:val="ListParagraph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C2383">
        <w:rPr>
          <w:rFonts w:ascii="Arial" w:hAnsi="Arial" w:cs="Arial"/>
          <w:sz w:val="24"/>
          <w:szCs w:val="24"/>
        </w:rPr>
        <w:t xml:space="preserve">Case Law No. 54/2022/AL on determining custody rights of children under </w:t>
      </w:r>
      <w:r w:rsidR="00D813D2" w:rsidRPr="00BC2383">
        <w:rPr>
          <w:rFonts w:ascii="Arial" w:hAnsi="Arial" w:cs="Arial"/>
          <w:sz w:val="24"/>
          <w:szCs w:val="24"/>
        </w:rPr>
        <w:t>03</w:t>
      </w:r>
      <w:r w:rsidRPr="00BC2383">
        <w:rPr>
          <w:rFonts w:ascii="Arial" w:hAnsi="Arial" w:cs="Arial"/>
          <w:sz w:val="24"/>
          <w:szCs w:val="24"/>
        </w:rPr>
        <w:t xml:space="preserve"> </w:t>
      </w:r>
      <w:r w:rsidR="00D813D2" w:rsidRPr="00BC2383">
        <w:rPr>
          <w:rFonts w:ascii="Arial" w:hAnsi="Arial" w:cs="Arial"/>
          <w:sz w:val="24"/>
          <w:szCs w:val="24"/>
        </w:rPr>
        <w:t>years</w:t>
      </w:r>
      <w:r w:rsidRPr="00BC2383">
        <w:rPr>
          <w:rFonts w:ascii="Arial" w:hAnsi="Arial" w:cs="Arial"/>
          <w:sz w:val="24"/>
          <w:szCs w:val="24"/>
        </w:rPr>
        <w:t xml:space="preserve"> </w:t>
      </w:r>
      <w:r w:rsidR="00D813D2" w:rsidRPr="00BC2383">
        <w:rPr>
          <w:rFonts w:ascii="Arial" w:hAnsi="Arial" w:cs="Arial"/>
          <w:sz w:val="24"/>
          <w:szCs w:val="24"/>
        </w:rPr>
        <w:t xml:space="preserve">old </w:t>
      </w:r>
      <w:r w:rsidRPr="00BC2383">
        <w:rPr>
          <w:rFonts w:ascii="Arial" w:hAnsi="Arial" w:cs="Arial"/>
          <w:sz w:val="24"/>
          <w:szCs w:val="24"/>
        </w:rPr>
        <w:t xml:space="preserve">in cases where the mother does not directly care for, nurture and educate the </w:t>
      </w:r>
      <w:proofErr w:type="gramStart"/>
      <w:r w:rsidRPr="00BC2383">
        <w:rPr>
          <w:rFonts w:ascii="Arial" w:hAnsi="Arial" w:cs="Arial"/>
          <w:sz w:val="24"/>
          <w:szCs w:val="24"/>
        </w:rPr>
        <w:t>child;</w:t>
      </w:r>
      <w:proofErr w:type="gramEnd"/>
      <w:r w:rsidRPr="00BC2383">
        <w:rPr>
          <w:rFonts w:ascii="Arial" w:hAnsi="Arial" w:cs="Arial"/>
          <w:sz w:val="24"/>
          <w:szCs w:val="24"/>
        </w:rPr>
        <w:t xml:space="preserve"> </w:t>
      </w:r>
    </w:p>
    <w:p w14:paraId="030EA877" w14:textId="77777777" w:rsidR="00145E66" w:rsidRPr="00BC2383" w:rsidRDefault="00145E66" w:rsidP="00C2554D">
      <w:pPr>
        <w:pStyle w:val="ListParagraph"/>
        <w:spacing w:after="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68D11DAC" w14:textId="77777777" w:rsidR="00166068" w:rsidRPr="00BC2383" w:rsidRDefault="00166068" w:rsidP="00C2554D">
      <w:pPr>
        <w:pStyle w:val="ListParagraph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C2383">
        <w:rPr>
          <w:rFonts w:ascii="Arial" w:hAnsi="Arial" w:cs="Arial"/>
          <w:sz w:val="24"/>
          <w:szCs w:val="24"/>
        </w:rPr>
        <w:t xml:space="preserve">Case Law No. 55/2022/AL on recognition of the validity of a contract that violates the formality </w:t>
      </w:r>
      <w:proofErr w:type="gramStart"/>
      <w:r w:rsidRPr="00BC2383">
        <w:rPr>
          <w:rFonts w:ascii="Arial" w:hAnsi="Arial" w:cs="Arial"/>
          <w:sz w:val="24"/>
          <w:szCs w:val="24"/>
        </w:rPr>
        <w:t>conditions;</w:t>
      </w:r>
      <w:proofErr w:type="gramEnd"/>
      <w:r w:rsidRPr="00BC2383">
        <w:rPr>
          <w:rFonts w:ascii="Arial" w:hAnsi="Arial" w:cs="Arial"/>
          <w:sz w:val="24"/>
          <w:szCs w:val="24"/>
        </w:rPr>
        <w:t xml:space="preserve"> </w:t>
      </w:r>
    </w:p>
    <w:p w14:paraId="0ED0D7BB" w14:textId="77777777" w:rsidR="00145E66" w:rsidRPr="00BC2383" w:rsidRDefault="00145E66" w:rsidP="00C2554D">
      <w:pPr>
        <w:pStyle w:val="ListParagraph"/>
        <w:spacing w:after="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11D58C4C" w14:textId="77777777" w:rsidR="00F81689" w:rsidRPr="00BC2383" w:rsidRDefault="00F81689" w:rsidP="00C2554D">
      <w:pPr>
        <w:pStyle w:val="ListParagraph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C2383">
        <w:rPr>
          <w:rFonts w:ascii="Arial" w:hAnsi="Arial" w:cs="Arial"/>
          <w:sz w:val="24"/>
          <w:szCs w:val="24"/>
        </w:rPr>
        <w:t xml:space="preserve">Case Law No. 56/2022/AL on the settlement of disputes over grave relocation. </w:t>
      </w:r>
    </w:p>
    <w:p w14:paraId="5744156E" w14:textId="77777777" w:rsidR="00FC67CF" w:rsidRPr="006D35B2" w:rsidRDefault="00FC67CF" w:rsidP="00FC67CF">
      <w:pPr>
        <w:pStyle w:val="ListParagraph"/>
        <w:spacing w:after="0"/>
        <w:ind w:left="0"/>
        <w:jc w:val="both"/>
        <w:rPr>
          <w:rFonts w:ascii="Arial" w:hAnsi="Arial" w:cs="Arial"/>
          <w:i/>
          <w:iCs/>
        </w:rPr>
      </w:pPr>
    </w:p>
    <w:p w14:paraId="2A1597EA" w14:textId="4B3E438A" w:rsidR="009B6F25" w:rsidRPr="00BC2383" w:rsidRDefault="001C49DC" w:rsidP="00F15162">
      <w:pPr>
        <w:spacing w:after="0"/>
        <w:ind w:hanging="720"/>
        <w:jc w:val="both"/>
        <w:rPr>
          <w:rFonts w:ascii="Arial" w:hAnsi="Arial" w:cs="Arial"/>
          <w:b/>
          <w:bCs/>
          <w:i/>
          <w:color w:val="C00000"/>
          <w:sz w:val="28"/>
          <w:szCs w:val="28"/>
        </w:rPr>
      </w:pPr>
      <w:r w:rsidRPr="00BC2383">
        <w:rPr>
          <w:rFonts w:ascii="Arial" w:hAnsi="Arial" w:cs="Arial"/>
          <w:b/>
          <w:bCs/>
          <w:color w:val="C00000"/>
          <w:sz w:val="28"/>
          <w:szCs w:val="28"/>
        </w:rPr>
        <w:t>2.</w:t>
      </w:r>
      <w:r w:rsidRPr="00BC2383">
        <w:rPr>
          <w:rFonts w:ascii="Arial" w:hAnsi="Arial" w:cs="Arial"/>
          <w:b/>
          <w:bCs/>
          <w:color w:val="C00000"/>
          <w:sz w:val="28"/>
          <w:szCs w:val="28"/>
        </w:rPr>
        <w:tab/>
      </w:r>
      <w:r w:rsidR="00487FA4" w:rsidRPr="00BC2383">
        <w:rPr>
          <w:rFonts w:ascii="Arial" w:hAnsi="Arial" w:cs="Arial"/>
          <w:b/>
          <w:bCs/>
          <w:noProof/>
          <w:color w:val="C00000"/>
          <w:sz w:val="28"/>
          <w:szCs w:val="28"/>
        </w:rPr>
        <w:t>Correcting regulations on collateral for special loans</w:t>
      </w:r>
    </w:p>
    <w:p w14:paraId="5A663C0A" w14:textId="77777777" w:rsidR="009B6F25" w:rsidRDefault="009B6F25" w:rsidP="009B6F25">
      <w:pPr>
        <w:spacing w:after="0"/>
        <w:ind w:left="720"/>
        <w:jc w:val="both"/>
        <w:rPr>
          <w:rFonts w:ascii="Arial" w:hAnsi="Arial" w:cs="Arial"/>
          <w:b/>
          <w:bCs/>
          <w:i/>
          <w:noProof/>
          <w:lang w:val="vi-VN"/>
        </w:rPr>
      </w:pPr>
    </w:p>
    <w:p w14:paraId="311A0917" w14:textId="07FBF36C" w:rsidR="0005100D" w:rsidRPr="00BC2383" w:rsidRDefault="0005100D" w:rsidP="00C632CA">
      <w:pPr>
        <w:snapToGri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C2383">
        <w:rPr>
          <w:rFonts w:ascii="Arial" w:hAnsi="Arial" w:cs="Arial"/>
          <w:sz w:val="24"/>
          <w:szCs w:val="24"/>
        </w:rPr>
        <w:t>On October 28</w:t>
      </w:r>
      <w:r w:rsidRPr="00BC2383">
        <w:rPr>
          <w:rFonts w:ascii="Arial" w:hAnsi="Arial" w:cs="Arial"/>
          <w:sz w:val="24"/>
          <w:szCs w:val="24"/>
          <w:vertAlign w:val="superscript"/>
        </w:rPr>
        <w:t>th</w:t>
      </w:r>
      <w:r w:rsidRPr="00BC2383">
        <w:rPr>
          <w:rFonts w:ascii="Arial" w:hAnsi="Arial" w:cs="Arial"/>
          <w:sz w:val="24"/>
          <w:szCs w:val="24"/>
        </w:rPr>
        <w:t xml:space="preserve">, 2022, the Governor of the State Bank issued Circular 13/2022/TT-NHNN amending Circular 08/2021/TT-NHNN providing for special loans for </w:t>
      </w:r>
      <w:r w:rsidR="008F2D48" w:rsidRPr="00BC2383">
        <w:rPr>
          <w:rFonts w:ascii="Arial" w:hAnsi="Arial" w:cs="Arial"/>
          <w:sz w:val="24"/>
          <w:szCs w:val="24"/>
        </w:rPr>
        <w:t xml:space="preserve">specially controlled </w:t>
      </w:r>
      <w:r w:rsidR="008B5324" w:rsidRPr="00BC2383">
        <w:rPr>
          <w:rFonts w:ascii="Arial" w:hAnsi="Arial" w:cs="Arial"/>
          <w:sz w:val="24"/>
          <w:szCs w:val="24"/>
        </w:rPr>
        <w:t xml:space="preserve">credit </w:t>
      </w:r>
      <w:r w:rsidRPr="00BC2383">
        <w:rPr>
          <w:rFonts w:ascii="Arial" w:hAnsi="Arial" w:cs="Arial"/>
          <w:sz w:val="24"/>
          <w:szCs w:val="24"/>
        </w:rPr>
        <w:t>institutions.</w:t>
      </w:r>
    </w:p>
    <w:p w14:paraId="20148B6C" w14:textId="77777777" w:rsidR="00C632CA" w:rsidRPr="00BC2383" w:rsidRDefault="00C632CA" w:rsidP="00C632CA">
      <w:pPr>
        <w:snapToGrid w:val="0"/>
        <w:spacing w:after="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265B405" w14:textId="7B003F5F" w:rsidR="00A076F4" w:rsidRPr="00BC2383" w:rsidRDefault="00A076F4" w:rsidP="00C632CA">
      <w:pPr>
        <w:snapToGri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C2383">
        <w:rPr>
          <w:rFonts w:ascii="Arial" w:hAnsi="Arial" w:cs="Arial"/>
          <w:sz w:val="24"/>
          <w:szCs w:val="24"/>
        </w:rPr>
        <w:t xml:space="preserve">Accordingly, amendments to regulations on collateral for special loans shall be considered and decided by the State Bank. In the case of a special loan specified at Point a, Clause 1, Point b, Clause 2, Point b, Clause 3, Article 4, and Point a, Clause 1, Article 6 of Circular 08/2021/TT-NHNN, the borrower must use the </w:t>
      </w:r>
      <w:r w:rsidR="00CA7345" w:rsidRPr="00BC2383">
        <w:rPr>
          <w:rFonts w:ascii="Arial" w:hAnsi="Arial" w:cs="Arial"/>
          <w:sz w:val="24"/>
          <w:szCs w:val="24"/>
        </w:rPr>
        <w:t xml:space="preserve">secured </w:t>
      </w:r>
      <w:r w:rsidRPr="00BC2383">
        <w:rPr>
          <w:rFonts w:ascii="Arial" w:hAnsi="Arial" w:cs="Arial"/>
          <w:sz w:val="24"/>
          <w:szCs w:val="24"/>
        </w:rPr>
        <w:t>property</w:t>
      </w:r>
      <w:r w:rsidR="00C61801" w:rsidRPr="00BC2383">
        <w:rPr>
          <w:rFonts w:ascii="Arial" w:hAnsi="Arial" w:cs="Arial"/>
          <w:sz w:val="24"/>
          <w:szCs w:val="24"/>
        </w:rPr>
        <w:t xml:space="preserve"> </w:t>
      </w:r>
      <w:r w:rsidRPr="00BC2383">
        <w:rPr>
          <w:rFonts w:ascii="Arial" w:hAnsi="Arial" w:cs="Arial"/>
          <w:sz w:val="24"/>
          <w:szCs w:val="24"/>
        </w:rPr>
        <w:t xml:space="preserve">in the following order of priority: </w:t>
      </w:r>
    </w:p>
    <w:p w14:paraId="2D324B54" w14:textId="77777777" w:rsidR="00C632CA" w:rsidRPr="00BC2383" w:rsidRDefault="00C632CA" w:rsidP="00C632CA">
      <w:pPr>
        <w:snapToGrid w:val="0"/>
        <w:spacing w:after="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5FA3825" w14:textId="17CADA1A" w:rsidR="0087625A" w:rsidRPr="00BC2383" w:rsidRDefault="00C632CA" w:rsidP="00633A78">
      <w:pPr>
        <w:snapToGrid w:val="0"/>
        <w:spacing w:after="0" w:line="264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C2383">
        <w:rPr>
          <w:rFonts w:ascii="Arial" w:hAnsi="Arial" w:cs="Arial"/>
          <w:sz w:val="24"/>
          <w:szCs w:val="24"/>
        </w:rPr>
        <w:t xml:space="preserve">- </w:t>
      </w:r>
      <w:r w:rsidR="00633A78" w:rsidRPr="00BC2383">
        <w:rPr>
          <w:rFonts w:ascii="Arial" w:hAnsi="Arial" w:cs="Arial"/>
          <w:sz w:val="24"/>
          <w:szCs w:val="24"/>
        </w:rPr>
        <w:tab/>
      </w:r>
      <w:r w:rsidR="0087625A" w:rsidRPr="00BC2383">
        <w:rPr>
          <w:rFonts w:ascii="Arial" w:hAnsi="Arial" w:cs="Arial"/>
          <w:sz w:val="24"/>
          <w:szCs w:val="24"/>
        </w:rPr>
        <w:t>Pledge</w:t>
      </w:r>
      <w:r w:rsidR="008B5324" w:rsidRPr="00BC2383">
        <w:rPr>
          <w:rFonts w:ascii="Arial" w:hAnsi="Arial" w:cs="Arial"/>
          <w:sz w:val="24"/>
          <w:szCs w:val="24"/>
        </w:rPr>
        <w:t xml:space="preserve"> of</w:t>
      </w:r>
      <w:r w:rsidR="0087625A" w:rsidRPr="00BC2383">
        <w:rPr>
          <w:rFonts w:ascii="Arial" w:hAnsi="Arial" w:cs="Arial"/>
          <w:sz w:val="24"/>
          <w:szCs w:val="24"/>
        </w:rPr>
        <w:t xml:space="preserve"> State bank bills, government bonds, bonds guaranteed to pay 100% of principal value, interest on maturity, local government bonds in the List of valuable papers used in transactions of the State </w:t>
      </w:r>
      <w:proofErr w:type="gramStart"/>
      <w:r w:rsidR="0087625A" w:rsidRPr="00BC2383">
        <w:rPr>
          <w:rFonts w:ascii="Arial" w:hAnsi="Arial" w:cs="Arial"/>
          <w:sz w:val="24"/>
          <w:szCs w:val="24"/>
        </w:rPr>
        <w:t>Bank;</w:t>
      </w:r>
      <w:proofErr w:type="gramEnd"/>
      <w:r w:rsidR="0087625A" w:rsidRPr="00BC2383">
        <w:rPr>
          <w:rFonts w:ascii="Arial" w:hAnsi="Arial" w:cs="Arial"/>
          <w:sz w:val="24"/>
          <w:szCs w:val="24"/>
        </w:rPr>
        <w:t xml:space="preserve"> </w:t>
      </w:r>
    </w:p>
    <w:p w14:paraId="4972CEA8" w14:textId="77777777" w:rsidR="00C632CA" w:rsidRPr="00BC2383" w:rsidRDefault="00C632CA" w:rsidP="00633A78">
      <w:pPr>
        <w:snapToGrid w:val="0"/>
        <w:spacing w:after="0" w:line="264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</w:p>
    <w:p w14:paraId="0319785C" w14:textId="0B3C1C62" w:rsidR="001809D7" w:rsidRPr="00BC2383" w:rsidRDefault="00C632CA" w:rsidP="00633A78">
      <w:pPr>
        <w:snapToGrid w:val="0"/>
        <w:spacing w:after="0" w:line="264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BC2383">
        <w:rPr>
          <w:rFonts w:ascii="Arial" w:hAnsi="Arial" w:cs="Arial"/>
          <w:i/>
          <w:iCs/>
          <w:sz w:val="24"/>
          <w:szCs w:val="24"/>
        </w:rPr>
        <w:lastRenderedPageBreak/>
        <w:t xml:space="preserve">- </w:t>
      </w:r>
      <w:r w:rsidR="00633A78" w:rsidRPr="00BC2383">
        <w:rPr>
          <w:rFonts w:ascii="Arial" w:hAnsi="Arial" w:cs="Arial"/>
          <w:i/>
          <w:iCs/>
          <w:sz w:val="24"/>
          <w:szCs w:val="24"/>
        </w:rPr>
        <w:tab/>
      </w:r>
      <w:r w:rsidR="001809D7" w:rsidRPr="00BC2383">
        <w:rPr>
          <w:rFonts w:ascii="Arial" w:hAnsi="Arial" w:cs="Arial"/>
          <w:sz w:val="24"/>
          <w:szCs w:val="24"/>
        </w:rPr>
        <w:t>Pledge of bonds issued by commercial banks where the State holds more than 50% of charter capital (except for commercial banks that have been forced to purchase</w:t>
      </w:r>
      <w:proofErr w:type="gramStart"/>
      <w:r w:rsidR="001809D7" w:rsidRPr="00BC2383">
        <w:rPr>
          <w:rFonts w:ascii="Arial" w:hAnsi="Arial" w:cs="Arial"/>
          <w:sz w:val="24"/>
          <w:szCs w:val="24"/>
        </w:rPr>
        <w:t>);</w:t>
      </w:r>
      <w:proofErr w:type="gramEnd"/>
      <w:r w:rsidR="001809D7" w:rsidRPr="00BC238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DF95337" w14:textId="77777777" w:rsidR="00C632CA" w:rsidRPr="00BC2383" w:rsidRDefault="00C632CA" w:rsidP="00633A78">
      <w:pPr>
        <w:snapToGrid w:val="0"/>
        <w:spacing w:after="0" w:line="264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</w:p>
    <w:p w14:paraId="64FABAA1" w14:textId="1C198F9B" w:rsidR="00A05F68" w:rsidRPr="00BC2383" w:rsidRDefault="00C632CA" w:rsidP="00633A78">
      <w:pPr>
        <w:snapToGrid w:val="0"/>
        <w:spacing w:after="0" w:line="264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C2383">
        <w:rPr>
          <w:rFonts w:ascii="Arial" w:hAnsi="Arial" w:cs="Arial"/>
          <w:sz w:val="24"/>
          <w:szCs w:val="24"/>
        </w:rPr>
        <w:t xml:space="preserve">- </w:t>
      </w:r>
      <w:r w:rsidR="00633A78" w:rsidRPr="00BC2383">
        <w:rPr>
          <w:rFonts w:ascii="Arial" w:hAnsi="Arial" w:cs="Arial"/>
          <w:sz w:val="24"/>
          <w:szCs w:val="24"/>
        </w:rPr>
        <w:tab/>
      </w:r>
      <w:r w:rsidR="00A05F68" w:rsidRPr="00BC2383">
        <w:rPr>
          <w:rFonts w:ascii="Arial" w:hAnsi="Arial" w:cs="Arial"/>
          <w:sz w:val="24"/>
          <w:szCs w:val="24"/>
        </w:rPr>
        <w:t xml:space="preserve">Pledge of bonds issued by credit institutions that are not specially controlled (except commercial banks specified at point b of this Clause) and other </w:t>
      </w:r>
      <w:proofErr w:type="gramStart"/>
      <w:r w:rsidR="00A05F68" w:rsidRPr="00BC2383">
        <w:rPr>
          <w:rFonts w:ascii="Arial" w:hAnsi="Arial" w:cs="Arial"/>
          <w:sz w:val="24"/>
          <w:szCs w:val="24"/>
        </w:rPr>
        <w:t>enterprises;</w:t>
      </w:r>
      <w:proofErr w:type="gramEnd"/>
      <w:r w:rsidR="00A05F68" w:rsidRPr="00BC2383">
        <w:rPr>
          <w:rFonts w:ascii="Arial" w:hAnsi="Arial" w:cs="Arial"/>
          <w:sz w:val="24"/>
          <w:szCs w:val="24"/>
        </w:rPr>
        <w:t xml:space="preserve"> </w:t>
      </w:r>
    </w:p>
    <w:p w14:paraId="231395ED" w14:textId="77777777" w:rsidR="00C632CA" w:rsidRPr="00BC2383" w:rsidRDefault="00C632CA" w:rsidP="00C632CA">
      <w:pPr>
        <w:snapToGrid w:val="0"/>
        <w:spacing w:after="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11C568A" w14:textId="2C02A480" w:rsidR="00A05F68" w:rsidRPr="00BC2383" w:rsidRDefault="00A05F68" w:rsidP="00C632CA">
      <w:pPr>
        <w:snapToGri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C2383">
        <w:rPr>
          <w:rFonts w:ascii="Arial" w:hAnsi="Arial" w:cs="Arial"/>
          <w:sz w:val="24"/>
          <w:szCs w:val="24"/>
        </w:rPr>
        <w:t>Circular 13/2022/TT-NHNN takes effect from October 28</w:t>
      </w:r>
      <w:r w:rsidRPr="00BC2383">
        <w:rPr>
          <w:rFonts w:ascii="Arial" w:hAnsi="Arial" w:cs="Arial"/>
          <w:sz w:val="24"/>
          <w:szCs w:val="24"/>
          <w:vertAlign w:val="superscript"/>
        </w:rPr>
        <w:t>th</w:t>
      </w:r>
      <w:r w:rsidRPr="00BC2383">
        <w:rPr>
          <w:rFonts w:ascii="Arial" w:hAnsi="Arial" w:cs="Arial"/>
          <w:sz w:val="24"/>
          <w:szCs w:val="24"/>
        </w:rPr>
        <w:t xml:space="preserve">, 2022. </w:t>
      </w:r>
    </w:p>
    <w:p w14:paraId="5BBAA9EF" w14:textId="77777777" w:rsidR="00C632CA" w:rsidRPr="00BC2383" w:rsidRDefault="00C632CA" w:rsidP="00C632CA">
      <w:pPr>
        <w:snapToGrid w:val="0"/>
        <w:spacing w:after="0" w:line="264" w:lineRule="auto"/>
        <w:ind w:left="-720"/>
        <w:jc w:val="both"/>
        <w:rPr>
          <w:rFonts w:ascii="Arial" w:hAnsi="Arial" w:cs="Arial"/>
          <w:sz w:val="24"/>
          <w:szCs w:val="24"/>
        </w:rPr>
      </w:pPr>
    </w:p>
    <w:p w14:paraId="4A09396E" w14:textId="3129CBE5" w:rsidR="003A70EC" w:rsidRPr="00BC2383" w:rsidRDefault="003A70EC" w:rsidP="004D36FB">
      <w:pPr>
        <w:snapToGrid w:val="0"/>
        <w:spacing w:after="0" w:line="264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BC2383">
        <w:rPr>
          <w:rFonts w:ascii="Arial" w:hAnsi="Arial" w:cs="Arial"/>
          <w:sz w:val="24"/>
          <w:szCs w:val="24"/>
        </w:rPr>
        <w:t>We hope this Newsletter would bring you useful information.</w:t>
      </w:r>
    </w:p>
    <w:p w14:paraId="49FA4728" w14:textId="77777777" w:rsidR="003A70EC" w:rsidRPr="00BC2383" w:rsidRDefault="003A70EC" w:rsidP="004D36F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33AF886" w14:textId="77777777" w:rsidR="003A70EC" w:rsidRPr="00BC2383" w:rsidRDefault="003A70EC" w:rsidP="004D36F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sz w:val="24"/>
          <w:szCs w:val="24"/>
        </w:rPr>
      </w:pPr>
      <w:r w:rsidRPr="00BC2383">
        <w:rPr>
          <w:rFonts w:ascii="Arial" w:hAnsi="Arial" w:cs="Arial"/>
          <w:sz w:val="24"/>
          <w:szCs w:val="24"/>
        </w:rPr>
        <w:t>Best regards.</w:t>
      </w:r>
    </w:p>
    <w:p w14:paraId="0068D673" w14:textId="4D1198C7" w:rsidR="006F239E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</w:p>
    <w:p w14:paraId="371EE149" w14:textId="36B582F0" w:rsidR="00F15162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i/>
        </w:rPr>
      </w:pPr>
    </w:p>
    <w:p w14:paraId="6C6D0DB9" w14:textId="2EB4588F" w:rsidR="00F15162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i/>
        </w:rPr>
      </w:pPr>
    </w:p>
    <w:p w14:paraId="57B64495" w14:textId="0671F1C8" w:rsidR="00F15162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i/>
        </w:rPr>
      </w:pPr>
    </w:p>
    <w:p w14:paraId="5C553D7A" w14:textId="4D245786" w:rsidR="00F15162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i/>
        </w:rPr>
      </w:pPr>
    </w:p>
    <w:p w14:paraId="063E803B" w14:textId="26CA1507" w:rsidR="00F15162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i/>
        </w:rPr>
      </w:pPr>
    </w:p>
    <w:p w14:paraId="31956CDC" w14:textId="4C7DFA0E" w:rsidR="00F15162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i/>
        </w:rPr>
      </w:pPr>
    </w:p>
    <w:p w14:paraId="17EEC587" w14:textId="3E1C88BC" w:rsidR="00F15162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i/>
        </w:rPr>
      </w:pPr>
    </w:p>
    <w:p w14:paraId="67B67314" w14:textId="5D69BDDA" w:rsidR="00F15162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i/>
        </w:rPr>
      </w:pPr>
    </w:p>
    <w:p w14:paraId="3CA52A23" w14:textId="274E67AB" w:rsidR="00F15162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i/>
        </w:rPr>
      </w:pPr>
    </w:p>
    <w:p w14:paraId="05EBD4A1" w14:textId="4348DF3B" w:rsidR="00F15162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i/>
        </w:rPr>
      </w:pPr>
    </w:p>
    <w:p w14:paraId="5DA8C3DB" w14:textId="2E6E9834" w:rsidR="00F15162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i/>
        </w:rPr>
      </w:pPr>
    </w:p>
    <w:p w14:paraId="63D1CF17" w14:textId="03029B26" w:rsidR="00F15162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i/>
        </w:rPr>
      </w:pPr>
    </w:p>
    <w:p w14:paraId="1606A29A" w14:textId="17989E5B" w:rsidR="00F15162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i/>
        </w:rPr>
      </w:pPr>
    </w:p>
    <w:p w14:paraId="54FFBA36" w14:textId="71978973" w:rsidR="00F15162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i/>
        </w:rPr>
      </w:pPr>
    </w:p>
    <w:p w14:paraId="5D80E6D4" w14:textId="77777777" w:rsidR="00F15162" w:rsidRPr="00A536AB" w:rsidRDefault="00F15162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</w:rPr>
      </w:pPr>
    </w:p>
    <w:tbl>
      <w:tblPr>
        <w:tblStyle w:val="TableGrid"/>
        <w:tblW w:w="98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140"/>
      </w:tblGrid>
      <w:tr w:rsidR="009544F4" w:rsidRPr="000A7FAC" w14:paraId="477772EF" w14:textId="77777777" w:rsidTr="00EA5FBF">
        <w:trPr>
          <w:trHeight w:val="8029"/>
        </w:trPr>
        <w:tc>
          <w:tcPr>
            <w:tcW w:w="5684" w:type="dxa"/>
          </w:tcPr>
          <w:p w14:paraId="7CCDCFD2" w14:textId="77777777" w:rsidR="009544F4" w:rsidRPr="000A7FAC" w:rsidRDefault="009544F4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EAA9E27" w14:textId="77777777" w:rsidR="009544F4" w:rsidRPr="000A7FAC" w:rsidRDefault="009544F4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7FAC">
              <w:rPr>
                <w:rFonts w:ascii="Arial" w:hAnsi="Arial" w:cs="Arial"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5D60430F" wp14:editId="4160949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307975</wp:posOffset>
                      </wp:positionV>
                      <wp:extent cx="3276600" cy="2096770"/>
                      <wp:effectExtent l="0" t="0" r="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2096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8E84A" w14:textId="77777777" w:rsidR="00D93626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40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Disclaimer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All materials have been prepared for general information purposes only.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information is not intended as, and should not be taken as, legal advice. Do not act or refrain from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acting based upon information provided herein without first consulting our lawyers about your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particular factual</w:t>
                                  </w:r>
                                  <w:proofErr w:type="gramEnd"/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legal circumstances.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Apolat Legal </w:t>
                                  </w:r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can accept no responsibility for loss occasioned to any person acting or refraining from action </w:t>
                                  </w:r>
                                  <w:proofErr w:type="gramStart"/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 a result of</w:t>
                                  </w:r>
                                  <w:proofErr w:type="gramEnd"/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any material in this publication. On any specific matter, reference should be made to the appropriate adviser.</w:t>
                                  </w:r>
                                </w:p>
                                <w:p w14:paraId="4C644755" w14:textId="23D563C0" w:rsidR="00D93626" w:rsidRPr="007D545C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0430F" id="_x0000_s1028" type="#_x0000_t202" style="position:absolute;left:0;text-align:left;margin-left:.1pt;margin-top:24.25pt;width:258pt;height:165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" fillcolor="#d8d8d8 [2732]" stroked="f">
                      <v:textbox>
                        <w:txbxContent>
                          <w:p w14:paraId="5028E84A" w14:textId="77777777" w:rsidR="00D93626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4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Disclaimer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materials have been prepared for general information purposes only.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is not intended as, and should not be taken as, legal advice. Do not act or refrain from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based upon information provided herein without first consulting our lawyers about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 factual</w:t>
                            </w:r>
                            <w:proofErr w:type="gramEnd"/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legal circumstances.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Apolat Legal </w:t>
                            </w:r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accept no responsibility for loss occasioned to any person acting or refraining from action </w:t>
                            </w:r>
                            <w:proofErr w:type="gramStart"/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a result of</w:t>
                            </w:r>
                            <w:proofErr w:type="gramEnd"/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material in this publication. On any specific matter, reference should be made to the appropriate adviser.</w:t>
                            </w:r>
                          </w:p>
                          <w:p w14:paraId="4C644755" w14:textId="23D563C0" w:rsidR="00D93626" w:rsidRPr="007D545C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14:paraId="7282298A" w14:textId="77777777" w:rsidR="009544F4" w:rsidRPr="000A7FAC" w:rsidRDefault="009544F4" w:rsidP="00BC23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sz w:val="22"/>
                <w:szCs w:val="22"/>
              </w:rPr>
              <w:t>ABOUT US,</w:t>
            </w:r>
          </w:p>
          <w:p w14:paraId="09908ACF" w14:textId="77777777" w:rsidR="009544F4" w:rsidRPr="000A7FAC" w:rsidRDefault="009544F4" w:rsidP="00EA5FBF">
            <w:pPr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29DCDA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B32E82">
              <w:rPr>
                <w:rFonts w:ascii="Arial" w:hAnsi="Arial" w:cs="Arial"/>
                <w:shd w:val="clear" w:color="auto" w:fill="FFFFFF"/>
              </w:rPr>
              <w:t xml:space="preserve">Apolat Legal is a professional law firm with its offices in Ho Chi Minh city and Ha 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Noi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 city. The firm’s lawyer team specializes in almost all legal practice areas in Vietnam including Enterprise and Investment; Labor and Employment; Intellectual Property; Dispute Resolution; Real Estate and Construction; Information and Communication; Natural Resources and Environment; Transport; Industry and Trade; Education and Training; Finance and Banking; Agriculture; Legal Document Translation; Legal Training.</w:t>
            </w:r>
          </w:p>
          <w:p w14:paraId="742FF688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11BEDB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B32E82">
              <w:rPr>
                <w:rFonts w:ascii="Arial" w:hAnsi="Arial" w:cs="Arial"/>
                <w:shd w:val="clear" w:color="auto" w:fill="FFFFFF"/>
              </w:rPr>
              <w:t>Our reputation and the quality of its services are reflected by our clients. We are serving nearly 1,000 clients both local and multi-national companies.</w:t>
            </w:r>
          </w:p>
          <w:p w14:paraId="57E0E765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A1A0161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B32E82">
              <w:rPr>
                <w:rFonts w:ascii="Arial" w:hAnsi="Arial" w:cs="Arial"/>
                <w:shd w:val="clear" w:color="auto" w:fill="FFFFFF"/>
              </w:rPr>
              <w:t>We are also honored to receive numerous recognitions and/or articles posted by world-leading and local organizations and publications including: The Law Association for Asia and the Pacific (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LawAsia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, 1966), The Legal500, IP Link, IP 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Coster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Lexology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>, Global Trade Review (GTR), The Saigon Times, etc.</w:t>
            </w:r>
          </w:p>
          <w:p w14:paraId="02B3D177" w14:textId="6F055CE4" w:rsidR="009544F4" w:rsidRPr="000A7FAC" w:rsidRDefault="009544F4" w:rsidP="00B32E82">
            <w:pPr>
              <w:ind w:left="-4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FFFFF"/>
              </w:rPr>
            </w:pPr>
          </w:p>
        </w:tc>
      </w:tr>
    </w:tbl>
    <w:p w14:paraId="4C811736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180" w:tblpY="99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04"/>
      </w:tblGrid>
      <w:tr w:rsidR="009544F4" w:rsidRPr="000A7FAC" w14:paraId="3EADA742" w14:textId="77777777" w:rsidTr="00EA5FBF">
        <w:trPr>
          <w:trHeight w:val="7290"/>
        </w:trPr>
        <w:tc>
          <w:tcPr>
            <w:tcW w:w="5580" w:type="dxa"/>
          </w:tcPr>
          <w:p w14:paraId="5B89163F" w14:textId="405D7819" w:rsidR="009544F4" w:rsidRDefault="009544F4" w:rsidP="00BC238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Contacts:</w:t>
            </w:r>
          </w:p>
          <w:p w14:paraId="5CD53172" w14:textId="77777777" w:rsidR="00BC2383" w:rsidRPr="00BC2383" w:rsidRDefault="00BC2383" w:rsidP="00BC238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275C48" w14:textId="77777777" w:rsidR="009544F4" w:rsidRPr="000A7FAC" w:rsidRDefault="009544F4" w:rsidP="00EA5FBF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HO CHI MINH CITY (Head office)</w:t>
            </w:r>
          </w:p>
          <w:p w14:paraId="420C177D" w14:textId="79D6BE7F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5</w:t>
            </w:r>
            <w:r w:rsidRPr="000A7F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A7FAC">
              <w:rPr>
                <w:rFonts w:ascii="Arial" w:hAnsi="Arial" w:cs="Arial"/>
                <w:sz w:val="22"/>
                <w:szCs w:val="22"/>
              </w:rPr>
              <w:t xml:space="preserve"> Floor, IMM Building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 xml:space="preserve">99-101 Nguyen </w:t>
            </w:r>
            <w:proofErr w:type="spellStart"/>
            <w:r w:rsidRPr="000A7FAC">
              <w:rPr>
                <w:rFonts w:ascii="Arial" w:hAnsi="Arial" w:cs="Arial"/>
                <w:sz w:val="22"/>
                <w:szCs w:val="22"/>
              </w:rPr>
              <w:t>Dinh</w:t>
            </w:r>
            <w:proofErr w:type="spellEnd"/>
            <w:r w:rsidRPr="000A7F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FAC">
              <w:rPr>
                <w:rFonts w:ascii="Arial" w:hAnsi="Arial" w:cs="Arial"/>
                <w:sz w:val="22"/>
                <w:szCs w:val="22"/>
              </w:rPr>
              <w:t>Chieu</w:t>
            </w:r>
            <w:proofErr w:type="spellEnd"/>
            <w:r w:rsidRPr="000A7FAC">
              <w:rPr>
                <w:rFonts w:ascii="Arial" w:hAnsi="Arial" w:cs="Arial"/>
                <w:sz w:val="22"/>
                <w:szCs w:val="22"/>
              </w:rPr>
              <w:t>, District 3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>Ho Chi Minh City, Vietnam</w:t>
            </w:r>
          </w:p>
          <w:p w14:paraId="64D117C7" w14:textId="77777777" w:rsidR="009544F4" w:rsidRPr="000A7FAC" w:rsidRDefault="009544F4" w:rsidP="00EA5F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48A2ACC" w14:textId="77777777" w:rsidR="009544F4" w:rsidRPr="000A7FAC" w:rsidRDefault="009544F4" w:rsidP="00EA5FBF">
            <w:pPr>
              <w:spacing w:line="264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THE BRANCH IN HA NOI CITY</w:t>
            </w:r>
          </w:p>
          <w:p w14:paraId="14C32487" w14:textId="77777777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Room A8, 29th Floor, East Tower, Lotte Center</w:t>
            </w:r>
          </w:p>
          <w:p w14:paraId="1D5D0FC9" w14:textId="77777777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 xml:space="preserve">54 Lieu </w:t>
            </w:r>
            <w:proofErr w:type="spellStart"/>
            <w:r w:rsidRPr="000A7FAC">
              <w:rPr>
                <w:rFonts w:ascii="Arial" w:hAnsi="Arial" w:cs="Arial"/>
                <w:sz w:val="22"/>
                <w:szCs w:val="22"/>
              </w:rPr>
              <w:t>Giai</w:t>
            </w:r>
            <w:proofErr w:type="spellEnd"/>
            <w:r w:rsidRPr="000A7FAC">
              <w:rPr>
                <w:rFonts w:ascii="Arial" w:hAnsi="Arial" w:cs="Arial"/>
                <w:sz w:val="22"/>
                <w:szCs w:val="22"/>
              </w:rPr>
              <w:t>, Cong Vi Ward, Ba Dinh District</w:t>
            </w:r>
          </w:p>
          <w:p w14:paraId="1633431A" w14:textId="77777777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Hanoi City, Vietnam</w:t>
            </w:r>
          </w:p>
          <w:p w14:paraId="646B3892" w14:textId="77777777" w:rsidR="009544F4" w:rsidRPr="000A7FAC" w:rsidRDefault="009544F4" w:rsidP="00EA5F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0663294" w14:textId="05DB63D7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Tel: +84-28-3899 8683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 xml:space="preserve">Email: </w:t>
            </w:r>
            <w:hyperlink r:id="rId11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info@apolatlegal.com</w:t>
              </w:r>
            </w:hyperlink>
            <w:r w:rsidRPr="000A7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AEFCB4" w14:textId="77777777" w:rsidR="009544F4" w:rsidRPr="000A7FAC" w:rsidRDefault="009544F4" w:rsidP="00EA5FBF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2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www.apolatlegal.com</w:t>
              </w:r>
            </w:hyperlink>
          </w:p>
        </w:tc>
        <w:tc>
          <w:tcPr>
            <w:tcW w:w="4804" w:type="dxa"/>
          </w:tcPr>
          <w:p w14:paraId="33217449" w14:textId="77777777" w:rsidR="009544F4" w:rsidRPr="000A7FAC" w:rsidRDefault="009544F4" w:rsidP="00EA5FBF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76F627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7D6EA3BC" w14:textId="71FBF16E" w:rsidR="009544F4" w:rsidRPr="000A7FAC" w:rsidRDefault="00BC2383" w:rsidP="00BC2383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vi-VN"/>
              </w:rPr>
              <w:t xml:space="preserve">  </w:t>
            </w:r>
            <w:r w:rsidR="009544F4" w:rsidRPr="000A7FA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SINGAPORE (Affiliated office)</w:t>
            </w:r>
          </w:p>
          <w:p w14:paraId="188C587D" w14:textId="4C91D060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 xml:space="preserve">#26-10, SBF Center, </w:t>
            </w:r>
          </w:p>
          <w:p w14:paraId="5B2B6A2E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160 Robinson Road</w:t>
            </w:r>
          </w:p>
          <w:p w14:paraId="2B955E73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Singapore 068914</w:t>
            </w:r>
          </w:p>
          <w:p w14:paraId="1C551F4C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Tel: +84-93-2014 986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 xml:space="preserve">Email: </w:t>
            </w:r>
            <w:hyperlink r:id="rId13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info@apolatlegal.com</w:t>
              </w:r>
            </w:hyperlink>
            <w:r w:rsidRPr="000A7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9E5EF6" w14:textId="77777777" w:rsidR="009544F4" w:rsidRPr="000A7FAC" w:rsidRDefault="009544F4" w:rsidP="00EA5FBF">
            <w:pPr>
              <w:spacing w:line="264" w:lineRule="auto"/>
              <w:ind w:left="1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4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www.apolatlegal.com</w:t>
              </w:r>
            </w:hyperlink>
          </w:p>
        </w:tc>
      </w:tr>
    </w:tbl>
    <w:p w14:paraId="26F6690B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</w:rPr>
      </w:pPr>
      <w:r w:rsidRPr="000A7FAC">
        <w:rPr>
          <w:rFonts w:ascii="Arial" w:hAnsi="Arial" w:cs="Arial"/>
          <w:b/>
          <w:bCs/>
        </w:rPr>
        <w:t>Scan QR code:</w:t>
      </w:r>
    </w:p>
    <w:p w14:paraId="56288B35" w14:textId="0175FA41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</w:rPr>
      </w:pPr>
    </w:p>
    <w:p w14:paraId="6C7163A4" w14:textId="555202BF" w:rsidR="00E47173" w:rsidRPr="000A7FAC" w:rsidRDefault="00004A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40406A" wp14:editId="616ACA1C">
            <wp:extent cx="889000" cy="889000"/>
            <wp:effectExtent l="0" t="0" r="6350" b="635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173" w:rsidRPr="000A7FAC" w:rsidSect="0066785D">
      <w:headerReference w:type="default" r:id="rId16"/>
      <w:footerReference w:type="default" r:id="rId17"/>
      <w:headerReference w:type="first" r:id="rId18"/>
      <w:footerReference w:type="first" r:id="rId19"/>
      <w:pgSz w:w="11909" w:h="16834" w:code="9"/>
      <w:pgMar w:top="1620" w:right="851" w:bottom="1322" w:left="1440" w:header="357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A9CC" w14:textId="77777777" w:rsidR="00AC28DF" w:rsidRDefault="00AC28DF">
      <w:pPr>
        <w:spacing w:after="0" w:line="240" w:lineRule="auto"/>
      </w:pPr>
      <w:r>
        <w:separator/>
      </w:r>
    </w:p>
  </w:endnote>
  <w:endnote w:type="continuationSeparator" w:id="0">
    <w:p w14:paraId="344755D6" w14:textId="77777777" w:rsidR="00AC28DF" w:rsidRDefault="00AC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Serif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 Francisco Text Regular">
    <w:altName w:val="Arial"/>
    <w:panose1 w:val="020B0604020202020204"/>
    <w:charset w:val="00"/>
    <w:family w:val="modern"/>
    <w:notTrueType/>
    <w:pitch w:val="variable"/>
    <w:sig w:usb0="A00000EF" w:usb1="5000204A" w:usb2="00000000" w:usb3="00000000" w:csb0="00000193" w:csb1="00000000"/>
  </w:font>
  <w:font w:name="San Francisco Text Light">
    <w:altName w:val="Arial"/>
    <w:panose1 w:val="020B0604020202020204"/>
    <w:charset w:val="00"/>
    <w:family w:val="modern"/>
    <w:notTrueType/>
    <w:pitch w:val="variable"/>
    <w:sig w:usb0="A00000E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6" w:type="dxa"/>
      <w:jc w:val="right"/>
      <w:tblLayout w:type="fixed"/>
      <w:tblLook w:val="04A0" w:firstRow="1" w:lastRow="0" w:firstColumn="1" w:lastColumn="0" w:noHBand="0" w:noVBand="1"/>
    </w:tblPr>
    <w:tblGrid>
      <w:gridCol w:w="236"/>
    </w:tblGrid>
    <w:tr w:rsidR="00D93626" w14:paraId="34A80EE8" w14:textId="77777777">
      <w:trPr>
        <w:jc w:val="right"/>
      </w:trPr>
      <w:tc>
        <w:tcPr>
          <w:tcW w:w="236" w:type="dxa"/>
        </w:tcPr>
        <w:p w14:paraId="2F0D84B0" w14:textId="77777777" w:rsidR="00D93626" w:rsidRDefault="00D93626">
          <w:pPr>
            <w:pStyle w:val="Footer"/>
            <w:jc w:val="right"/>
            <w:rPr>
              <w:rFonts w:ascii="San Francisco Text Regular" w:hAnsi="San Francisco Text Regular"/>
            </w:rPr>
          </w:pPr>
        </w:p>
      </w:tc>
    </w:tr>
  </w:tbl>
  <w:p w14:paraId="2E50B240" w14:textId="54EC1CB1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63C3AAC" wp14:editId="6FA38E5B">
              <wp:simplePos x="0" y="0"/>
              <wp:positionH relativeFrom="margin">
                <wp:posOffset>-171450</wp:posOffset>
              </wp:positionH>
              <wp:positionV relativeFrom="margin">
                <wp:posOffset>9257665</wp:posOffset>
              </wp:positionV>
              <wp:extent cx="2360930" cy="1404620"/>
              <wp:effectExtent l="0" t="0" r="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E406F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3C3AA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3.5pt;margin-top:728.9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" stroked="f">
              <v:textbox style="mso-fit-shape-to-text:t">
                <w:txbxContent>
                  <w:p w14:paraId="349E406F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929E6" wp14:editId="3EE94BAC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5D036" id="Rectangle 13" o:spid="_x0000_s1026" style="position:absolute;margin-left:485pt;margin-top:-6.6pt;width:19.6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" fillcolor="#c00000" stroked="f" strokeweight="2pt"/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7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>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>
      <w:rPr>
        <w:rFonts w:ascii="San Francisco Text Light" w:hAnsi="San Francisco Text Light"/>
        <w:sz w:val="20"/>
      </w:rPr>
      <w:fldChar w:fldCharType="end"/>
    </w:r>
    <w:r w:rsidR="00F75C13">
      <w:rPr>
        <w:rFonts w:ascii="San Francisco Text Light" w:hAnsi="San Francisco Text Light"/>
        <w:sz w:val="20"/>
        <w:lang w:val="vi-VN"/>
      </w:rPr>
      <w:t xml:space="preserve"> </w:t>
    </w:r>
    <w:r>
      <w:rPr>
        <w:rFonts w:ascii="San Francisco Text Light" w:hAnsi="San Francisco Text Light"/>
        <w:sz w:val="20"/>
      </w:rPr>
      <w:t xml:space="preserve"> </w:t>
    </w:r>
  </w:p>
  <w:p w14:paraId="68D2FE2A" w14:textId="77777777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C82" w14:textId="6B0B0B6B" w:rsidR="00D93626" w:rsidRDefault="00152802" w:rsidP="00EA5FBF">
    <w:pPr>
      <w:spacing w:after="0" w:line="240" w:lineRule="auto"/>
      <w:jc w:val="right"/>
      <w:rPr>
        <w:rFonts w:ascii="San Francisco Text Regular" w:hAnsi="San Francisco Text Regular"/>
        <w:sz w:val="20"/>
      </w:rPr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498CE" wp14:editId="5D3C176B">
              <wp:simplePos x="0" y="0"/>
              <wp:positionH relativeFrom="column">
                <wp:posOffset>6195378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62E4ED" id="Rectangle 206" o:spid="_x0000_s1026" style="position:absolute;margin-left:487.85pt;margin-top:-6.6pt;width:19.6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" fillcolor="#c00000" stroked="f" strokeweight="2pt"/>
          </w:pict>
        </mc:Fallback>
      </mc:AlternateContent>
    </w:r>
    <w:r w:rsidR="00D93626"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EE8D4E" wp14:editId="5EAFD6E1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8E1F5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EE8D4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17.25pt;margin-top:722.2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" stroked="f">
              <v:textbox style="mso-fit-shape-to-text:t">
                <w:txbxContent>
                  <w:p w14:paraId="1A08E1F5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93626"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D36502" wp14:editId="76A9DF02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55B0" w14:textId="77777777" w:rsidR="00D93626" w:rsidRPr="00526FDB" w:rsidRDefault="00D9362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D36502" id="_x0000_s1033" type="#_x0000_t202" style="position:absolute;left:0;text-align:left;margin-left:-17.25pt;margin-top:722.2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" stroked="f">
              <v:textbox style="mso-fit-shape-to-text:t">
                <w:txbxContent>
                  <w:p w14:paraId="348D55B0" w14:textId="77777777" w:rsidR="00D93626" w:rsidRPr="00526FDB" w:rsidRDefault="00D93626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93626">
      <w:rPr>
        <w:rFonts w:ascii="San Francisco Text Light" w:hAnsi="San Francisco Text Light"/>
        <w:sz w:val="20"/>
      </w:rPr>
      <w:t xml:space="preserve">Page </w:t>
    </w:r>
    <w:r w:rsidR="00D93626">
      <w:rPr>
        <w:rFonts w:ascii="San Francisco Text Light" w:hAnsi="San Francisco Text Light"/>
        <w:sz w:val="20"/>
      </w:rPr>
      <w:fldChar w:fldCharType="begin"/>
    </w:r>
    <w:r w:rsidR="00D93626">
      <w:rPr>
        <w:rFonts w:ascii="San Francisco Text Light" w:hAnsi="San Francisco Text Light"/>
        <w:sz w:val="20"/>
      </w:rPr>
      <w:instrText xml:space="preserve"> PAGE </w:instrText>
    </w:r>
    <w:r w:rsidR="00D93626"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</w:t>
    </w:r>
    <w:r w:rsidR="00D93626">
      <w:rPr>
        <w:rFonts w:ascii="San Francisco Text Light" w:hAnsi="San Francisco Text Light"/>
        <w:sz w:val="20"/>
      </w:rPr>
      <w:fldChar w:fldCharType="end"/>
    </w:r>
    <w:r w:rsidR="00D93626">
      <w:rPr>
        <w:rFonts w:ascii="San Francisco Text Light" w:hAnsi="San Francisco Text Light"/>
        <w:sz w:val="20"/>
      </w:rPr>
      <w:t xml:space="preserve"> /</w:t>
    </w:r>
    <w:r w:rsidR="00D93626">
      <w:rPr>
        <w:rFonts w:ascii="San Francisco Text Light" w:hAnsi="San Francisco Text Light"/>
        <w:sz w:val="20"/>
      </w:rPr>
      <w:fldChar w:fldCharType="begin"/>
    </w:r>
    <w:r w:rsidR="00D93626">
      <w:rPr>
        <w:rFonts w:ascii="San Francisco Text Light" w:hAnsi="San Francisco Text Light"/>
        <w:sz w:val="20"/>
      </w:rPr>
      <w:instrText xml:space="preserve"> NUMPAGES  </w:instrText>
    </w:r>
    <w:r w:rsidR="00D93626"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 w:rsidR="00D93626">
      <w:rPr>
        <w:rFonts w:ascii="San Francisco Text Light" w:hAnsi="San Francisco Text Light"/>
        <w:sz w:val="20"/>
      </w:rPr>
      <w:fldChar w:fldCharType="end"/>
    </w:r>
    <w:r w:rsidR="00D93626">
      <w:rPr>
        <w:rFonts w:ascii="San Francisco Text Light" w:hAnsi="San Francisco Text Light"/>
        <w:sz w:val="20"/>
      </w:rPr>
      <w:t xml:space="preserve"> </w:t>
    </w:r>
  </w:p>
  <w:p w14:paraId="08D9D7A1" w14:textId="77777777" w:rsidR="00D93626" w:rsidRDefault="00D9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6579" w14:textId="77777777" w:rsidR="00AC28DF" w:rsidRDefault="00AC28DF">
      <w:pPr>
        <w:spacing w:after="0" w:line="240" w:lineRule="auto"/>
      </w:pPr>
      <w:r>
        <w:separator/>
      </w:r>
    </w:p>
  </w:footnote>
  <w:footnote w:type="continuationSeparator" w:id="0">
    <w:p w14:paraId="6BD67E3E" w14:textId="77777777" w:rsidR="00AC28DF" w:rsidRDefault="00AC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77A2" w14:textId="77777777" w:rsidR="00D93626" w:rsidRDefault="00D93626" w:rsidP="00EA5FBF">
    <w:pPr>
      <w:spacing w:after="0" w:line="264" w:lineRule="auto"/>
      <w:jc w:val="center"/>
      <w:rPr>
        <w:rFonts w:ascii="Times New Roman" w:hAnsi="Times New Roman"/>
        <w:b/>
        <w:color w:val="000000" w:themeColor="text1"/>
        <w:sz w:val="24"/>
        <w:szCs w:val="24"/>
      </w:rPr>
    </w:pPr>
    <w:r w:rsidRPr="00D27567">
      <w:rPr>
        <w:rFonts w:ascii="Times New Roman" w:hAnsi="Times New Roman"/>
        <w:b/>
        <w:i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B76F62" wp14:editId="0879A69E">
              <wp:simplePos x="0" y="0"/>
              <wp:positionH relativeFrom="page">
                <wp:posOffset>5002639</wp:posOffset>
              </wp:positionH>
              <wp:positionV relativeFrom="paragraph">
                <wp:posOffset>50800</wp:posOffset>
              </wp:positionV>
              <wp:extent cx="2516429" cy="32385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29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EF6C2" w14:textId="35F60085" w:rsidR="00D93626" w:rsidRPr="00837F1D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Legal Update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proofErr w:type="gramStart"/>
                          <w:r w:rsidR="00AA7CF8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>November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 </w:t>
                          </w:r>
                          <w:r w:rsidRPr="00F12443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202</w:t>
                          </w:r>
                          <w:r w:rsidR="0095586B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</w:t>
                          </w:r>
                        </w:p>
                        <w:p w14:paraId="291D19B0" w14:textId="77777777" w:rsidR="00D93626" w:rsidRDefault="00D93626" w:rsidP="00EA5F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76F6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3.9pt;margin-top:4pt;width:198.1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" filled="f" stroked="f">
              <v:textbox>
                <w:txbxContent>
                  <w:p w14:paraId="100EF6C2" w14:textId="35F60085" w:rsidR="00D93626" w:rsidRPr="00837F1D" w:rsidRDefault="00D93626" w:rsidP="00EA5FBF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Legal Update 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proofErr w:type="gramStart"/>
                    <w:r w:rsidR="00AA7CF8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>November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 </w:t>
                    </w:r>
                    <w:r w:rsidRPr="00F12443">
                      <w:rPr>
                        <w:rFonts w:ascii="Arial" w:hAnsi="Arial" w:cs="Arial"/>
                        <w:color w:val="404040" w:themeColor="text1" w:themeTint="BF"/>
                      </w:rPr>
                      <w:t>202</w:t>
                    </w:r>
                    <w:r w:rsidR="0095586B">
                      <w:rPr>
                        <w:rFonts w:ascii="Arial" w:hAnsi="Arial" w:cs="Arial"/>
                        <w:color w:val="404040" w:themeColor="text1" w:themeTint="BF"/>
                      </w:rPr>
                      <w:t>2</w:t>
                    </w:r>
                  </w:p>
                  <w:p w14:paraId="291D19B0" w14:textId="77777777" w:rsidR="00D93626" w:rsidRDefault="00D93626" w:rsidP="00EA5FBF"/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2DF88" wp14:editId="75963F72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69850" cy="228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" cy="228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AE63AE" id="Rectangle 15" o:spid="_x0000_s1026" style="position:absolute;margin-left:-52pt;margin-top:10pt;width:5.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" fillcolor="#c00000" stroked="f" strokeweight="2pt"/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CDD7F" wp14:editId="289A05F7">
              <wp:simplePos x="0" y="0"/>
              <wp:positionH relativeFrom="column">
                <wp:posOffset>-850900</wp:posOffset>
              </wp:positionH>
              <wp:positionV relativeFrom="paragraph">
                <wp:posOffset>127000</wp:posOffset>
              </wp:positionV>
              <wp:extent cx="177800" cy="228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0" cy="228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B70BD2" id="Rectangle 14" o:spid="_x0000_s1026" style="position:absolute;margin-left:-67pt;margin-top:10pt;width:14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" fillcolor="#938953 [1614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E38A61" wp14:editId="2F40872D">
          <wp:simplePos x="0" y="0"/>
          <wp:positionH relativeFrom="column">
            <wp:posOffset>-544830</wp:posOffset>
          </wp:positionH>
          <wp:positionV relativeFrom="paragraph">
            <wp:posOffset>0</wp:posOffset>
          </wp:positionV>
          <wp:extent cx="791845" cy="260350"/>
          <wp:effectExtent l="0" t="0" r="8255" b="6350"/>
          <wp:wrapThrough wrapText="bothSides">
            <wp:wrapPolygon edited="0">
              <wp:start x="0" y="0"/>
              <wp:lineTo x="0" y="20546"/>
              <wp:lineTo x="21306" y="20546"/>
              <wp:lineTo x="21306" y="0"/>
              <wp:lineTo x="0" y="0"/>
            </wp:wrapPolygon>
          </wp:wrapThrough>
          <wp:docPr id="208" name="Picture 208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C5026" w14:textId="77777777" w:rsidR="00D93626" w:rsidRDefault="00D93626">
    <w:pPr>
      <w:pStyle w:val="Header"/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8E9E51" wp14:editId="4F5C6284">
              <wp:simplePos x="0" y="0"/>
              <wp:positionH relativeFrom="column">
                <wp:posOffset>-563880</wp:posOffset>
              </wp:positionH>
              <wp:positionV relativeFrom="paragraph">
                <wp:posOffset>162560</wp:posOffset>
              </wp:positionV>
              <wp:extent cx="722376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7E3A7" id="Straight Connector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12.8pt" to="5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" strokecolor="#c0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2322" w14:textId="77777777" w:rsidR="00D93626" w:rsidRDefault="00D93626" w:rsidP="0066785D">
    <w:pPr>
      <w:pStyle w:val="Header"/>
      <w:ind w:left="90"/>
    </w:pPr>
    <w:r w:rsidRPr="000E5190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708EDB6" wp14:editId="4C942BFE">
              <wp:simplePos x="0" y="0"/>
              <wp:positionH relativeFrom="column">
                <wp:posOffset>4447540</wp:posOffset>
              </wp:positionH>
              <wp:positionV relativeFrom="paragraph">
                <wp:posOffset>7620</wp:posOffset>
              </wp:positionV>
              <wp:extent cx="1897380" cy="9080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29359" w14:textId="77777777" w:rsidR="00D93626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HO CHI MINH CITY (HEAD OFFICE)</w:t>
                          </w: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cr/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5th Floor,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IMM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Building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99-101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Nguye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Dinh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Chieu</w:t>
                          </w:r>
                          <w:proofErr w:type="spellEnd"/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District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Ho Chi Minh City, Vietnam</w:t>
                          </w:r>
                        </w:p>
                        <w:p w14:paraId="78DB9FB6" w14:textId="77777777" w:rsidR="00D93626" w:rsidRPr="000E5190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+84-28-3899 8683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info@apolatlegal.com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8EDB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50.2pt;margin-top:.6pt;width:149.4pt;height:7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iZEAIAAP0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" stroked="f">
              <v:textbox>
                <w:txbxContent>
                  <w:p w14:paraId="37029359" w14:textId="77777777" w:rsidR="00D93626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t>HO CHI MINH CITY (HEAD OFFICE)</w:t>
                    </w: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cr/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5th Floor,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IMM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Building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99-101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Nguye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n Dinh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Chieu</w:t>
                    </w:r>
                    <w:proofErr w:type="spellEnd"/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, District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Ho Chi Minh City, Vietnam</w:t>
                    </w:r>
                  </w:p>
                  <w:p w14:paraId="78DB9FB6" w14:textId="77777777" w:rsidR="00D93626" w:rsidRPr="000E5190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Tel: +84-28-3899 8683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info@apolatlegal.com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B68970C" wp14:editId="26779727">
          <wp:simplePos x="0" y="0"/>
          <wp:positionH relativeFrom="column">
            <wp:posOffset>-533400</wp:posOffset>
          </wp:positionH>
          <wp:positionV relativeFrom="paragraph">
            <wp:posOffset>146050</wp:posOffset>
          </wp:positionV>
          <wp:extent cx="1962150" cy="647065"/>
          <wp:effectExtent l="0" t="0" r="0" b="635"/>
          <wp:wrapThrough wrapText="bothSides">
            <wp:wrapPolygon edited="0">
              <wp:start x="0" y="0"/>
              <wp:lineTo x="0" y="20985"/>
              <wp:lineTo x="21390" y="20985"/>
              <wp:lineTo x="21390" y="0"/>
              <wp:lineTo x="0" y="0"/>
            </wp:wrapPolygon>
          </wp:wrapThrough>
          <wp:docPr id="209" name="Picture 209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FA"/>
    <w:multiLevelType w:val="hybridMultilevel"/>
    <w:tmpl w:val="4A40D3C8"/>
    <w:lvl w:ilvl="0" w:tplc="292A9032">
      <w:start w:val="1"/>
      <w:numFmt w:val="lowerRoman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0D1F8E"/>
    <w:multiLevelType w:val="hybridMultilevel"/>
    <w:tmpl w:val="B5CCF800"/>
    <w:lvl w:ilvl="0" w:tplc="B2864C2C">
      <w:start w:val="1"/>
      <w:numFmt w:val="lowerLetter"/>
      <w:lvlText w:val="(%1)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D7811"/>
    <w:multiLevelType w:val="hybridMultilevel"/>
    <w:tmpl w:val="FCCCBA14"/>
    <w:lvl w:ilvl="0" w:tplc="C0ECB598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B4459"/>
    <w:multiLevelType w:val="hybridMultilevel"/>
    <w:tmpl w:val="CD942D56"/>
    <w:lvl w:ilvl="0" w:tplc="B73E64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15598"/>
    <w:multiLevelType w:val="hybridMultilevel"/>
    <w:tmpl w:val="758012A2"/>
    <w:lvl w:ilvl="0" w:tplc="6ABE7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51569"/>
    <w:multiLevelType w:val="hybridMultilevel"/>
    <w:tmpl w:val="46B022CE"/>
    <w:lvl w:ilvl="0" w:tplc="BFDCC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8CD"/>
    <w:multiLevelType w:val="hybridMultilevel"/>
    <w:tmpl w:val="A300ACAC"/>
    <w:lvl w:ilvl="0" w:tplc="9BE06BE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397348"/>
    <w:multiLevelType w:val="hybridMultilevel"/>
    <w:tmpl w:val="C27A5ADA"/>
    <w:lvl w:ilvl="0" w:tplc="F7CCF68E">
      <w:start w:val="1"/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B3BF9"/>
    <w:multiLevelType w:val="hybridMultilevel"/>
    <w:tmpl w:val="52B2FD24"/>
    <w:lvl w:ilvl="0" w:tplc="7212B4E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97FF7"/>
    <w:multiLevelType w:val="hybridMultilevel"/>
    <w:tmpl w:val="F260FF12"/>
    <w:lvl w:ilvl="0" w:tplc="8BFE0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4673EE"/>
    <w:multiLevelType w:val="hybridMultilevel"/>
    <w:tmpl w:val="1D8A9124"/>
    <w:lvl w:ilvl="0" w:tplc="F692C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3E58F3"/>
    <w:multiLevelType w:val="hybridMultilevel"/>
    <w:tmpl w:val="787CB066"/>
    <w:lvl w:ilvl="0" w:tplc="F7CCF68E">
      <w:start w:val="1"/>
      <w:numFmt w:val="bullet"/>
      <w:lvlText w:val="-"/>
      <w:lvlJc w:val="left"/>
      <w:pPr>
        <w:ind w:left="216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F76EDC"/>
    <w:multiLevelType w:val="hybridMultilevel"/>
    <w:tmpl w:val="55840646"/>
    <w:lvl w:ilvl="0" w:tplc="9F46E1CE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24D43"/>
    <w:multiLevelType w:val="hybridMultilevel"/>
    <w:tmpl w:val="448C3786"/>
    <w:lvl w:ilvl="0" w:tplc="DBA27A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17C88"/>
    <w:multiLevelType w:val="hybridMultilevel"/>
    <w:tmpl w:val="690A1EB6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5" w15:restartNumberingAfterBreak="0">
    <w:nsid w:val="470E2185"/>
    <w:multiLevelType w:val="hybridMultilevel"/>
    <w:tmpl w:val="6A9C4238"/>
    <w:lvl w:ilvl="0" w:tplc="824E5B5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7E4EFE"/>
    <w:multiLevelType w:val="hybridMultilevel"/>
    <w:tmpl w:val="73365448"/>
    <w:lvl w:ilvl="0" w:tplc="B73E645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1D6175"/>
    <w:multiLevelType w:val="hybridMultilevel"/>
    <w:tmpl w:val="4BDE08D6"/>
    <w:lvl w:ilvl="0" w:tplc="6ECE63A6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47310F"/>
    <w:multiLevelType w:val="hybridMultilevel"/>
    <w:tmpl w:val="F9086760"/>
    <w:lvl w:ilvl="0" w:tplc="CF34961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29A37B4"/>
    <w:multiLevelType w:val="hybridMultilevel"/>
    <w:tmpl w:val="530C8224"/>
    <w:lvl w:ilvl="0" w:tplc="472AAE3C">
      <w:start w:val="1"/>
      <w:numFmt w:val="decimal"/>
      <w:lvlText w:val="%1."/>
      <w:lvlJc w:val="left"/>
      <w:pPr>
        <w:ind w:left="1473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0" w15:restartNumberingAfterBreak="0">
    <w:nsid w:val="52D4472C"/>
    <w:multiLevelType w:val="hybridMultilevel"/>
    <w:tmpl w:val="4DD66D7C"/>
    <w:lvl w:ilvl="0" w:tplc="BA388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E2063C"/>
    <w:multiLevelType w:val="hybridMultilevel"/>
    <w:tmpl w:val="24AC3034"/>
    <w:lvl w:ilvl="0" w:tplc="84E277AA">
      <w:start w:val="2"/>
      <w:numFmt w:val="bullet"/>
      <w:lvlText w:val="-"/>
      <w:lvlJc w:val="left"/>
      <w:pPr>
        <w:ind w:left="720" w:hanging="360"/>
      </w:pPr>
      <w:rPr>
        <w:rFonts w:ascii="NotoSerif" w:eastAsia="Times New Roman" w:hAnsi="Noto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D1693"/>
    <w:multiLevelType w:val="hybridMultilevel"/>
    <w:tmpl w:val="4B988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4628C1"/>
    <w:multiLevelType w:val="hybridMultilevel"/>
    <w:tmpl w:val="96FE328C"/>
    <w:lvl w:ilvl="0" w:tplc="BA2A6EA2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021CA"/>
    <w:multiLevelType w:val="hybridMultilevel"/>
    <w:tmpl w:val="BA9A3D8E"/>
    <w:lvl w:ilvl="0" w:tplc="7542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4B0926"/>
    <w:multiLevelType w:val="hybridMultilevel"/>
    <w:tmpl w:val="491E5506"/>
    <w:lvl w:ilvl="0" w:tplc="9C2E0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16431B"/>
    <w:multiLevelType w:val="hybridMultilevel"/>
    <w:tmpl w:val="CA28DD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D4C2683"/>
    <w:multiLevelType w:val="hybridMultilevel"/>
    <w:tmpl w:val="4A2CF5B4"/>
    <w:lvl w:ilvl="0" w:tplc="F7CCF68E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41135709">
    <w:abstractNumId w:val="26"/>
  </w:num>
  <w:num w:numId="2" w16cid:durableId="1797722632">
    <w:abstractNumId w:val="19"/>
  </w:num>
  <w:num w:numId="3" w16cid:durableId="571739625">
    <w:abstractNumId w:val="27"/>
  </w:num>
  <w:num w:numId="4" w16cid:durableId="1001736200">
    <w:abstractNumId w:val="22"/>
  </w:num>
  <w:num w:numId="5" w16cid:durableId="1160583674">
    <w:abstractNumId w:val="9"/>
  </w:num>
  <w:num w:numId="6" w16cid:durableId="1934165321">
    <w:abstractNumId w:val="6"/>
  </w:num>
  <w:num w:numId="7" w16cid:durableId="240262657">
    <w:abstractNumId w:val="4"/>
  </w:num>
  <w:num w:numId="8" w16cid:durableId="123696180">
    <w:abstractNumId w:val="1"/>
  </w:num>
  <w:num w:numId="9" w16cid:durableId="642469057">
    <w:abstractNumId w:val="0"/>
  </w:num>
  <w:num w:numId="10" w16cid:durableId="114065144">
    <w:abstractNumId w:val="14"/>
  </w:num>
  <w:num w:numId="11" w16cid:durableId="218857313">
    <w:abstractNumId w:val="5"/>
  </w:num>
  <w:num w:numId="12" w16cid:durableId="129714430">
    <w:abstractNumId w:val="20"/>
  </w:num>
  <w:num w:numId="13" w16cid:durableId="834032881">
    <w:abstractNumId w:val="11"/>
  </w:num>
  <w:num w:numId="14" w16cid:durableId="1318919611">
    <w:abstractNumId w:val="15"/>
  </w:num>
  <w:num w:numId="15" w16cid:durableId="1135295231">
    <w:abstractNumId w:val="2"/>
  </w:num>
  <w:num w:numId="16" w16cid:durableId="1852529471">
    <w:abstractNumId w:val="7"/>
  </w:num>
  <w:num w:numId="17" w16cid:durableId="540557230">
    <w:abstractNumId w:val="3"/>
  </w:num>
  <w:num w:numId="18" w16cid:durableId="1978951903">
    <w:abstractNumId w:val="16"/>
  </w:num>
  <w:num w:numId="19" w16cid:durableId="1392072307">
    <w:abstractNumId w:val="12"/>
  </w:num>
  <w:num w:numId="20" w16cid:durableId="1868330500">
    <w:abstractNumId w:val="8"/>
  </w:num>
  <w:num w:numId="21" w16cid:durableId="893856144">
    <w:abstractNumId w:val="17"/>
  </w:num>
  <w:num w:numId="22" w16cid:durableId="1398938143">
    <w:abstractNumId w:val="25"/>
  </w:num>
  <w:num w:numId="23" w16cid:durableId="252973755">
    <w:abstractNumId w:val="21"/>
  </w:num>
  <w:num w:numId="24" w16cid:durableId="1299531413">
    <w:abstractNumId w:val="10"/>
  </w:num>
  <w:num w:numId="25" w16cid:durableId="11803745">
    <w:abstractNumId w:val="23"/>
  </w:num>
  <w:num w:numId="26" w16cid:durableId="623776057">
    <w:abstractNumId w:val="18"/>
  </w:num>
  <w:num w:numId="27" w16cid:durableId="1634940192">
    <w:abstractNumId w:val="24"/>
  </w:num>
  <w:num w:numId="28" w16cid:durableId="19655043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1MLAwsDA1sbQ0MDVR0lEKTi0uzszPAykwNKkFADCokbQtAAAA"/>
  </w:docVars>
  <w:rsids>
    <w:rsidRoot w:val="009544F4"/>
    <w:rsid w:val="00004AA2"/>
    <w:rsid w:val="00006A9C"/>
    <w:rsid w:val="000154E0"/>
    <w:rsid w:val="00017B06"/>
    <w:rsid w:val="00020852"/>
    <w:rsid w:val="000209BB"/>
    <w:rsid w:val="00023510"/>
    <w:rsid w:val="000244A4"/>
    <w:rsid w:val="00031299"/>
    <w:rsid w:val="00031EFE"/>
    <w:rsid w:val="000325A6"/>
    <w:rsid w:val="00032A3C"/>
    <w:rsid w:val="00033876"/>
    <w:rsid w:val="0004183E"/>
    <w:rsid w:val="00042C78"/>
    <w:rsid w:val="00043114"/>
    <w:rsid w:val="00044477"/>
    <w:rsid w:val="000471CD"/>
    <w:rsid w:val="000475AB"/>
    <w:rsid w:val="0005100D"/>
    <w:rsid w:val="0005203A"/>
    <w:rsid w:val="00055846"/>
    <w:rsid w:val="00057233"/>
    <w:rsid w:val="00057730"/>
    <w:rsid w:val="00057D4F"/>
    <w:rsid w:val="00062BC6"/>
    <w:rsid w:val="000672CF"/>
    <w:rsid w:val="00073C3C"/>
    <w:rsid w:val="00074420"/>
    <w:rsid w:val="00075B24"/>
    <w:rsid w:val="000876A8"/>
    <w:rsid w:val="00090884"/>
    <w:rsid w:val="00093A7E"/>
    <w:rsid w:val="000946C7"/>
    <w:rsid w:val="00094D40"/>
    <w:rsid w:val="00096A67"/>
    <w:rsid w:val="00097ADE"/>
    <w:rsid w:val="000A4257"/>
    <w:rsid w:val="000A4462"/>
    <w:rsid w:val="000A640F"/>
    <w:rsid w:val="000A7FAC"/>
    <w:rsid w:val="000B290A"/>
    <w:rsid w:val="000B5B42"/>
    <w:rsid w:val="000C1AAB"/>
    <w:rsid w:val="000C3BE5"/>
    <w:rsid w:val="000D2A10"/>
    <w:rsid w:val="000D2C6D"/>
    <w:rsid w:val="000D374D"/>
    <w:rsid w:val="000E0DF2"/>
    <w:rsid w:val="000E28F3"/>
    <w:rsid w:val="000E2C25"/>
    <w:rsid w:val="000F38B5"/>
    <w:rsid w:val="001027B4"/>
    <w:rsid w:val="00102B42"/>
    <w:rsid w:val="0010339F"/>
    <w:rsid w:val="001143F3"/>
    <w:rsid w:val="00115B6E"/>
    <w:rsid w:val="00117167"/>
    <w:rsid w:val="0012190B"/>
    <w:rsid w:val="001221B6"/>
    <w:rsid w:val="001279AA"/>
    <w:rsid w:val="00127A2D"/>
    <w:rsid w:val="0013026C"/>
    <w:rsid w:val="00134C3A"/>
    <w:rsid w:val="00140C4F"/>
    <w:rsid w:val="001437F5"/>
    <w:rsid w:val="00143DAD"/>
    <w:rsid w:val="00145E66"/>
    <w:rsid w:val="001468DA"/>
    <w:rsid w:val="00152802"/>
    <w:rsid w:val="00154E9A"/>
    <w:rsid w:val="00160D14"/>
    <w:rsid w:val="001628FA"/>
    <w:rsid w:val="00166068"/>
    <w:rsid w:val="001661A8"/>
    <w:rsid w:val="00167367"/>
    <w:rsid w:val="00170E45"/>
    <w:rsid w:val="00171D3F"/>
    <w:rsid w:val="00171E29"/>
    <w:rsid w:val="001809D7"/>
    <w:rsid w:val="0018219B"/>
    <w:rsid w:val="001841D1"/>
    <w:rsid w:val="001A0C24"/>
    <w:rsid w:val="001A31ED"/>
    <w:rsid w:val="001A53FF"/>
    <w:rsid w:val="001B12D0"/>
    <w:rsid w:val="001C327D"/>
    <w:rsid w:val="001C49DC"/>
    <w:rsid w:val="001D7679"/>
    <w:rsid w:val="001E5374"/>
    <w:rsid w:val="001F4CF7"/>
    <w:rsid w:val="0021111E"/>
    <w:rsid w:val="002169F4"/>
    <w:rsid w:val="00217F58"/>
    <w:rsid w:val="00222466"/>
    <w:rsid w:val="00223A50"/>
    <w:rsid w:val="002305EF"/>
    <w:rsid w:val="00232F20"/>
    <w:rsid w:val="00233EB5"/>
    <w:rsid w:val="0023648F"/>
    <w:rsid w:val="00241540"/>
    <w:rsid w:val="00243190"/>
    <w:rsid w:val="00245B0B"/>
    <w:rsid w:val="00246399"/>
    <w:rsid w:val="00257163"/>
    <w:rsid w:val="0026490D"/>
    <w:rsid w:val="00267456"/>
    <w:rsid w:val="002710AA"/>
    <w:rsid w:val="002734DD"/>
    <w:rsid w:val="002818AF"/>
    <w:rsid w:val="00281F43"/>
    <w:rsid w:val="002868B7"/>
    <w:rsid w:val="00291EA6"/>
    <w:rsid w:val="00296F77"/>
    <w:rsid w:val="002A13C5"/>
    <w:rsid w:val="002A4D8A"/>
    <w:rsid w:val="002B634C"/>
    <w:rsid w:val="002C134B"/>
    <w:rsid w:val="002C2369"/>
    <w:rsid w:val="002C321C"/>
    <w:rsid w:val="002D17C1"/>
    <w:rsid w:val="002D3088"/>
    <w:rsid w:val="002D541A"/>
    <w:rsid w:val="002D6B5F"/>
    <w:rsid w:val="002D7D41"/>
    <w:rsid w:val="002E0020"/>
    <w:rsid w:val="002E0C9E"/>
    <w:rsid w:val="002E487A"/>
    <w:rsid w:val="002E70D7"/>
    <w:rsid w:val="002F334D"/>
    <w:rsid w:val="002F62ED"/>
    <w:rsid w:val="002F6A1C"/>
    <w:rsid w:val="00300549"/>
    <w:rsid w:val="00302465"/>
    <w:rsid w:val="00304B4D"/>
    <w:rsid w:val="003146C9"/>
    <w:rsid w:val="003165A6"/>
    <w:rsid w:val="00317C31"/>
    <w:rsid w:val="00326236"/>
    <w:rsid w:val="003308EF"/>
    <w:rsid w:val="00337B22"/>
    <w:rsid w:val="00343484"/>
    <w:rsid w:val="00343EBB"/>
    <w:rsid w:val="0034695D"/>
    <w:rsid w:val="00351992"/>
    <w:rsid w:val="00351D64"/>
    <w:rsid w:val="00351EF9"/>
    <w:rsid w:val="0036404A"/>
    <w:rsid w:val="00381BF7"/>
    <w:rsid w:val="00386B19"/>
    <w:rsid w:val="00393127"/>
    <w:rsid w:val="0039384D"/>
    <w:rsid w:val="00396F53"/>
    <w:rsid w:val="00397255"/>
    <w:rsid w:val="003A70EC"/>
    <w:rsid w:val="003B0B60"/>
    <w:rsid w:val="003B156E"/>
    <w:rsid w:val="003B58B7"/>
    <w:rsid w:val="003C104A"/>
    <w:rsid w:val="003C78FE"/>
    <w:rsid w:val="003D0094"/>
    <w:rsid w:val="003D0607"/>
    <w:rsid w:val="003D09D6"/>
    <w:rsid w:val="003D28E3"/>
    <w:rsid w:val="003E22DA"/>
    <w:rsid w:val="003E7543"/>
    <w:rsid w:val="003F13B7"/>
    <w:rsid w:val="003F3056"/>
    <w:rsid w:val="003F33F6"/>
    <w:rsid w:val="003F4A4B"/>
    <w:rsid w:val="00400C87"/>
    <w:rsid w:val="004010D9"/>
    <w:rsid w:val="00402ED5"/>
    <w:rsid w:val="00402FA6"/>
    <w:rsid w:val="0040763E"/>
    <w:rsid w:val="004243AE"/>
    <w:rsid w:val="00431314"/>
    <w:rsid w:val="004314E9"/>
    <w:rsid w:val="0043242D"/>
    <w:rsid w:val="00444EB2"/>
    <w:rsid w:val="0044657F"/>
    <w:rsid w:val="004514E6"/>
    <w:rsid w:val="004618AE"/>
    <w:rsid w:val="00461E90"/>
    <w:rsid w:val="00466EC1"/>
    <w:rsid w:val="00470ABE"/>
    <w:rsid w:val="004717A1"/>
    <w:rsid w:val="00473562"/>
    <w:rsid w:val="0047765C"/>
    <w:rsid w:val="004830C9"/>
    <w:rsid w:val="00487552"/>
    <w:rsid w:val="004876B2"/>
    <w:rsid w:val="00487FA4"/>
    <w:rsid w:val="0049227B"/>
    <w:rsid w:val="00495782"/>
    <w:rsid w:val="004A3E46"/>
    <w:rsid w:val="004A57FD"/>
    <w:rsid w:val="004B0D7D"/>
    <w:rsid w:val="004B1361"/>
    <w:rsid w:val="004B5A2C"/>
    <w:rsid w:val="004B5F6D"/>
    <w:rsid w:val="004B63F6"/>
    <w:rsid w:val="004C1B41"/>
    <w:rsid w:val="004C4D71"/>
    <w:rsid w:val="004C62F9"/>
    <w:rsid w:val="004D1087"/>
    <w:rsid w:val="004D36FB"/>
    <w:rsid w:val="004E55D3"/>
    <w:rsid w:val="004E5E27"/>
    <w:rsid w:val="004F39DC"/>
    <w:rsid w:val="004F3FEA"/>
    <w:rsid w:val="00506942"/>
    <w:rsid w:val="0051579B"/>
    <w:rsid w:val="0051623A"/>
    <w:rsid w:val="005170DE"/>
    <w:rsid w:val="005220E0"/>
    <w:rsid w:val="00524DDF"/>
    <w:rsid w:val="00526BE3"/>
    <w:rsid w:val="0052784D"/>
    <w:rsid w:val="0053077D"/>
    <w:rsid w:val="00531635"/>
    <w:rsid w:val="00532023"/>
    <w:rsid w:val="005357FF"/>
    <w:rsid w:val="00536E21"/>
    <w:rsid w:val="00541A44"/>
    <w:rsid w:val="0054671D"/>
    <w:rsid w:val="00553217"/>
    <w:rsid w:val="00556BAA"/>
    <w:rsid w:val="005657C9"/>
    <w:rsid w:val="0056614E"/>
    <w:rsid w:val="00574237"/>
    <w:rsid w:val="005742AC"/>
    <w:rsid w:val="00576CC2"/>
    <w:rsid w:val="0058048A"/>
    <w:rsid w:val="00590EA5"/>
    <w:rsid w:val="005A1D85"/>
    <w:rsid w:val="005A57EF"/>
    <w:rsid w:val="005B2C21"/>
    <w:rsid w:val="005B3306"/>
    <w:rsid w:val="005B4842"/>
    <w:rsid w:val="005B6CE9"/>
    <w:rsid w:val="005D34A1"/>
    <w:rsid w:val="005D5FFE"/>
    <w:rsid w:val="005E2715"/>
    <w:rsid w:val="005E35F3"/>
    <w:rsid w:val="005E699F"/>
    <w:rsid w:val="005E7F70"/>
    <w:rsid w:val="005F015B"/>
    <w:rsid w:val="005F4E7A"/>
    <w:rsid w:val="005F7086"/>
    <w:rsid w:val="006110C7"/>
    <w:rsid w:val="006128C2"/>
    <w:rsid w:val="006156AC"/>
    <w:rsid w:val="00616E13"/>
    <w:rsid w:val="006272EE"/>
    <w:rsid w:val="0062791D"/>
    <w:rsid w:val="00633A78"/>
    <w:rsid w:val="0064192D"/>
    <w:rsid w:val="006464A5"/>
    <w:rsid w:val="0064655A"/>
    <w:rsid w:val="006477A8"/>
    <w:rsid w:val="00647AB9"/>
    <w:rsid w:val="00656E98"/>
    <w:rsid w:val="00662FCD"/>
    <w:rsid w:val="00664DBA"/>
    <w:rsid w:val="00665079"/>
    <w:rsid w:val="00666FA9"/>
    <w:rsid w:val="0066785D"/>
    <w:rsid w:val="00672A78"/>
    <w:rsid w:val="00687776"/>
    <w:rsid w:val="006973A4"/>
    <w:rsid w:val="00697988"/>
    <w:rsid w:val="006A7BD6"/>
    <w:rsid w:val="006B1D57"/>
    <w:rsid w:val="006B4B4B"/>
    <w:rsid w:val="006B66D6"/>
    <w:rsid w:val="006B7350"/>
    <w:rsid w:val="006B794F"/>
    <w:rsid w:val="006C11DF"/>
    <w:rsid w:val="006C1D9A"/>
    <w:rsid w:val="006C1DEC"/>
    <w:rsid w:val="006C6033"/>
    <w:rsid w:val="006D35B2"/>
    <w:rsid w:val="006D4E13"/>
    <w:rsid w:val="006F239E"/>
    <w:rsid w:val="006F53FA"/>
    <w:rsid w:val="00705A9D"/>
    <w:rsid w:val="00706F47"/>
    <w:rsid w:val="0071156A"/>
    <w:rsid w:val="00717991"/>
    <w:rsid w:val="007233B8"/>
    <w:rsid w:val="0072551F"/>
    <w:rsid w:val="00725B30"/>
    <w:rsid w:val="0073375B"/>
    <w:rsid w:val="00737A1D"/>
    <w:rsid w:val="0074312C"/>
    <w:rsid w:val="00744371"/>
    <w:rsid w:val="007447C8"/>
    <w:rsid w:val="0074689F"/>
    <w:rsid w:val="00750A56"/>
    <w:rsid w:val="00761630"/>
    <w:rsid w:val="00762D85"/>
    <w:rsid w:val="0076772A"/>
    <w:rsid w:val="007702CB"/>
    <w:rsid w:val="00770CBC"/>
    <w:rsid w:val="00773939"/>
    <w:rsid w:val="00776F11"/>
    <w:rsid w:val="00781D6A"/>
    <w:rsid w:val="007859DB"/>
    <w:rsid w:val="00792E00"/>
    <w:rsid w:val="00794B68"/>
    <w:rsid w:val="00795B69"/>
    <w:rsid w:val="00795D19"/>
    <w:rsid w:val="00796977"/>
    <w:rsid w:val="007A2DA4"/>
    <w:rsid w:val="007A3E59"/>
    <w:rsid w:val="007A4195"/>
    <w:rsid w:val="007A52B0"/>
    <w:rsid w:val="007A655B"/>
    <w:rsid w:val="007B1EF7"/>
    <w:rsid w:val="007B2CA3"/>
    <w:rsid w:val="007B2DC9"/>
    <w:rsid w:val="007B3F00"/>
    <w:rsid w:val="007C2F71"/>
    <w:rsid w:val="007C3DBC"/>
    <w:rsid w:val="007C4C36"/>
    <w:rsid w:val="007C6F48"/>
    <w:rsid w:val="007D7469"/>
    <w:rsid w:val="007E0A1E"/>
    <w:rsid w:val="007E4CC4"/>
    <w:rsid w:val="007E6476"/>
    <w:rsid w:val="007F0960"/>
    <w:rsid w:val="00802A44"/>
    <w:rsid w:val="00803D9C"/>
    <w:rsid w:val="008059C6"/>
    <w:rsid w:val="00816CC4"/>
    <w:rsid w:val="00822468"/>
    <w:rsid w:val="00830D27"/>
    <w:rsid w:val="00833493"/>
    <w:rsid w:val="008375D5"/>
    <w:rsid w:val="00841915"/>
    <w:rsid w:val="00850901"/>
    <w:rsid w:val="00850C6C"/>
    <w:rsid w:val="008572F5"/>
    <w:rsid w:val="00861CDA"/>
    <w:rsid w:val="0086598C"/>
    <w:rsid w:val="008758DA"/>
    <w:rsid w:val="0087625A"/>
    <w:rsid w:val="00877A60"/>
    <w:rsid w:val="0088038C"/>
    <w:rsid w:val="008822DE"/>
    <w:rsid w:val="008934D1"/>
    <w:rsid w:val="008948D3"/>
    <w:rsid w:val="008A320C"/>
    <w:rsid w:val="008A54DB"/>
    <w:rsid w:val="008A6B1D"/>
    <w:rsid w:val="008B5324"/>
    <w:rsid w:val="008B6157"/>
    <w:rsid w:val="008B733E"/>
    <w:rsid w:val="008C5230"/>
    <w:rsid w:val="008C7270"/>
    <w:rsid w:val="008D751A"/>
    <w:rsid w:val="008D7C56"/>
    <w:rsid w:val="008E41E9"/>
    <w:rsid w:val="008E4E1A"/>
    <w:rsid w:val="008E6EF7"/>
    <w:rsid w:val="008F2D48"/>
    <w:rsid w:val="008F36C4"/>
    <w:rsid w:val="008F68D1"/>
    <w:rsid w:val="00901670"/>
    <w:rsid w:val="00901C43"/>
    <w:rsid w:val="0090270D"/>
    <w:rsid w:val="00902C78"/>
    <w:rsid w:val="00903716"/>
    <w:rsid w:val="0091311E"/>
    <w:rsid w:val="009162DB"/>
    <w:rsid w:val="00920936"/>
    <w:rsid w:val="009317A5"/>
    <w:rsid w:val="00932A56"/>
    <w:rsid w:val="00933EB1"/>
    <w:rsid w:val="009354E9"/>
    <w:rsid w:val="00940500"/>
    <w:rsid w:val="009428D4"/>
    <w:rsid w:val="00943334"/>
    <w:rsid w:val="00943C30"/>
    <w:rsid w:val="009459C9"/>
    <w:rsid w:val="00951865"/>
    <w:rsid w:val="009544F4"/>
    <w:rsid w:val="009550C4"/>
    <w:rsid w:val="0095586B"/>
    <w:rsid w:val="00962668"/>
    <w:rsid w:val="009656D4"/>
    <w:rsid w:val="00966F32"/>
    <w:rsid w:val="00973EE6"/>
    <w:rsid w:val="009751E1"/>
    <w:rsid w:val="00984905"/>
    <w:rsid w:val="0098624F"/>
    <w:rsid w:val="009862CF"/>
    <w:rsid w:val="009868AF"/>
    <w:rsid w:val="0099150E"/>
    <w:rsid w:val="00992B8C"/>
    <w:rsid w:val="00995BB1"/>
    <w:rsid w:val="009A1B2B"/>
    <w:rsid w:val="009A3CE6"/>
    <w:rsid w:val="009B0484"/>
    <w:rsid w:val="009B420F"/>
    <w:rsid w:val="009B49B3"/>
    <w:rsid w:val="009B5AFA"/>
    <w:rsid w:val="009B679A"/>
    <w:rsid w:val="009B6F25"/>
    <w:rsid w:val="009B7630"/>
    <w:rsid w:val="009C118E"/>
    <w:rsid w:val="009C3453"/>
    <w:rsid w:val="009C4559"/>
    <w:rsid w:val="009C4C4D"/>
    <w:rsid w:val="009C6059"/>
    <w:rsid w:val="009D3FD1"/>
    <w:rsid w:val="009D4C9A"/>
    <w:rsid w:val="009D757A"/>
    <w:rsid w:val="009F0848"/>
    <w:rsid w:val="009F14D1"/>
    <w:rsid w:val="009F2C59"/>
    <w:rsid w:val="00A00967"/>
    <w:rsid w:val="00A02079"/>
    <w:rsid w:val="00A03893"/>
    <w:rsid w:val="00A05F68"/>
    <w:rsid w:val="00A076F4"/>
    <w:rsid w:val="00A07C13"/>
    <w:rsid w:val="00A10EA8"/>
    <w:rsid w:val="00A11967"/>
    <w:rsid w:val="00A12FA6"/>
    <w:rsid w:val="00A14482"/>
    <w:rsid w:val="00A172FF"/>
    <w:rsid w:val="00A22B5E"/>
    <w:rsid w:val="00A23657"/>
    <w:rsid w:val="00A3074F"/>
    <w:rsid w:val="00A41752"/>
    <w:rsid w:val="00A536AB"/>
    <w:rsid w:val="00A5422D"/>
    <w:rsid w:val="00A62C99"/>
    <w:rsid w:val="00A67EE6"/>
    <w:rsid w:val="00A70B37"/>
    <w:rsid w:val="00A7127C"/>
    <w:rsid w:val="00A71DC1"/>
    <w:rsid w:val="00A72581"/>
    <w:rsid w:val="00A74742"/>
    <w:rsid w:val="00A800F6"/>
    <w:rsid w:val="00A84291"/>
    <w:rsid w:val="00A85EB2"/>
    <w:rsid w:val="00A86052"/>
    <w:rsid w:val="00A95FB0"/>
    <w:rsid w:val="00AA0C6A"/>
    <w:rsid w:val="00AA4000"/>
    <w:rsid w:val="00AA7CF8"/>
    <w:rsid w:val="00AC27A5"/>
    <w:rsid w:val="00AC28DF"/>
    <w:rsid w:val="00AC4FEA"/>
    <w:rsid w:val="00AC6384"/>
    <w:rsid w:val="00AD7470"/>
    <w:rsid w:val="00AE62CA"/>
    <w:rsid w:val="00AF32D4"/>
    <w:rsid w:val="00B01FC9"/>
    <w:rsid w:val="00B06B96"/>
    <w:rsid w:val="00B24902"/>
    <w:rsid w:val="00B3243D"/>
    <w:rsid w:val="00B32E82"/>
    <w:rsid w:val="00B35FD5"/>
    <w:rsid w:val="00B3763C"/>
    <w:rsid w:val="00B406C4"/>
    <w:rsid w:val="00B50451"/>
    <w:rsid w:val="00B510ED"/>
    <w:rsid w:val="00B5214B"/>
    <w:rsid w:val="00B61678"/>
    <w:rsid w:val="00B74269"/>
    <w:rsid w:val="00B74793"/>
    <w:rsid w:val="00B75CEF"/>
    <w:rsid w:val="00B80EA6"/>
    <w:rsid w:val="00B810B8"/>
    <w:rsid w:val="00B83C9F"/>
    <w:rsid w:val="00B87260"/>
    <w:rsid w:val="00B905FA"/>
    <w:rsid w:val="00B944DE"/>
    <w:rsid w:val="00BA30E7"/>
    <w:rsid w:val="00BA3D60"/>
    <w:rsid w:val="00BC12B6"/>
    <w:rsid w:val="00BC2383"/>
    <w:rsid w:val="00BC3894"/>
    <w:rsid w:val="00BD19B8"/>
    <w:rsid w:val="00BE4681"/>
    <w:rsid w:val="00BE7075"/>
    <w:rsid w:val="00BF1B21"/>
    <w:rsid w:val="00BF328C"/>
    <w:rsid w:val="00C04323"/>
    <w:rsid w:val="00C04FCF"/>
    <w:rsid w:val="00C104EF"/>
    <w:rsid w:val="00C14EB1"/>
    <w:rsid w:val="00C20E9D"/>
    <w:rsid w:val="00C21895"/>
    <w:rsid w:val="00C23FB6"/>
    <w:rsid w:val="00C24193"/>
    <w:rsid w:val="00C2554D"/>
    <w:rsid w:val="00C25A02"/>
    <w:rsid w:val="00C359CC"/>
    <w:rsid w:val="00C37A7D"/>
    <w:rsid w:val="00C442A9"/>
    <w:rsid w:val="00C44ACA"/>
    <w:rsid w:val="00C5008B"/>
    <w:rsid w:val="00C50125"/>
    <w:rsid w:val="00C55971"/>
    <w:rsid w:val="00C60E69"/>
    <w:rsid w:val="00C61484"/>
    <w:rsid w:val="00C61801"/>
    <w:rsid w:val="00C632CA"/>
    <w:rsid w:val="00C669AD"/>
    <w:rsid w:val="00C764E1"/>
    <w:rsid w:val="00C9035B"/>
    <w:rsid w:val="00C93414"/>
    <w:rsid w:val="00C937F0"/>
    <w:rsid w:val="00CA52F6"/>
    <w:rsid w:val="00CA7345"/>
    <w:rsid w:val="00CC2342"/>
    <w:rsid w:val="00CC7B0B"/>
    <w:rsid w:val="00CD0D33"/>
    <w:rsid w:val="00CD1954"/>
    <w:rsid w:val="00CD2EE7"/>
    <w:rsid w:val="00CD4BFC"/>
    <w:rsid w:val="00CD6029"/>
    <w:rsid w:val="00CD6571"/>
    <w:rsid w:val="00CD6762"/>
    <w:rsid w:val="00CD7004"/>
    <w:rsid w:val="00CE3920"/>
    <w:rsid w:val="00CE44F7"/>
    <w:rsid w:val="00CE63E3"/>
    <w:rsid w:val="00D03F49"/>
    <w:rsid w:val="00D123F5"/>
    <w:rsid w:val="00D2007F"/>
    <w:rsid w:val="00D21937"/>
    <w:rsid w:val="00D22E1A"/>
    <w:rsid w:val="00D27E8A"/>
    <w:rsid w:val="00D311AC"/>
    <w:rsid w:val="00D35421"/>
    <w:rsid w:val="00D4575F"/>
    <w:rsid w:val="00D46BA2"/>
    <w:rsid w:val="00D509AC"/>
    <w:rsid w:val="00D51B5B"/>
    <w:rsid w:val="00D52534"/>
    <w:rsid w:val="00D52E51"/>
    <w:rsid w:val="00D60435"/>
    <w:rsid w:val="00D61E5E"/>
    <w:rsid w:val="00D6510E"/>
    <w:rsid w:val="00D65568"/>
    <w:rsid w:val="00D65A19"/>
    <w:rsid w:val="00D67E03"/>
    <w:rsid w:val="00D705A4"/>
    <w:rsid w:val="00D73617"/>
    <w:rsid w:val="00D813D2"/>
    <w:rsid w:val="00D90131"/>
    <w:rsid w:val="00D91400"/>
    <w:rsid w:val="00D93412"/>
    <w:rsid w:val="00D935AE"/>
    <w:rsid w:val="00D93626"/>
    <w:rsid w:val="00D95CC5"/>
    <w:rsid w:val="00D97B11"/>
    <w:rsid w:val="00DA2488"/>
    <w:rsid w:val="00DA376B"/>
    <w:rsid w:val="00DA58B1"/>
    <w:rsid w:val="00DA648A"/>
    <w:rsid w:val="00DA6E30"/>
    <w:rsid w:val="00DB02FD"/>
    <w:rsid w:val="00DB5747"/>
    <w:rsid w:val="00DB7D94"/>
    <w:rsid w:val="00DC1E3D"/>
    <w:rsid w:val="00DC51A8"/>
    <w:rsid w:val="00DE3C1C"/>
    <w:rsid w:val="00DE7BBB"/>
    <w:rsid w:val="00DF0AE6"/>
    <w:rsid w:val="00DF0E0F"/>
    <w:rsid w:val="00DF58AF"/>
    <w:rsid w:val="00E25403"/>
    <w:rsid w:val="00E27DDE"/>
    <w:rsid w:val="00E3562A"/>
    <w:rsid w:val="00E35915"/>
    <w:rsid w:val="00E35C58"/>
    <w:rsid w:val="00E371DC"/>
    <w:rsid w:val="00E37227"/>
    <w:rsid w:val="00E429D0"/>
    <w:rsid w:val="00E43241"/>
    <w:rsid w:val="00E4327F"/>
    <w:rsid w:val="00E4350F"/>
    <w:rsid w:val="00E46A80"/>
    <w:rsid w:val="00E47173"/>
    <w:rsid w:val="00E642A7"/>
    <w:rsid w:val="00E6692C"/>
    <w:rsid w:val="00E7013C"/>
    <w:rsid w:val="00E72979"/>
    <w:rsid w:val="00E74D1B"/>
    <w:rsid w:val="00E75713"/>
    <w:rsid w:val="00E811D4"/>
    <w:rsid w:val="00E8411A"/>
    <w:rsid w:val="00E95476"/>
    <w:rsid w:val="00E95882"/>
    <w:rsid w:val="00EA1727"/>
    <w:rsid w:val="00EA4702"/>
    <w:rsid w:val="00EA5FBF"/>
    <w:rsid w:val="00EB0290"/>
    <w:rsid w:val="00EB04CB"/>
    <w:rsid w:val="00EB0539"/>
    <w:rsid w:val="00EB5982"/>
    <w:rsid w:val="00EB726C"/>
    <w:rsid w:val="00EC326C"/>
    <w:rsid w:val="00ED3814"/>
    <w:rsid w:val="00EE19C5"/>
    <w:rsid w:val="00EE3AC5"/>
    <w:rsid w:val="00EE7E1D"/>
    <w:rsid w:val="00EE7E86"/>
    <w:rsid w:val="00EF3680"/>
    <w:rsid w:val="00EF524A"/>
    <w:rsid w:val="00F00A19"/>
    <w:rsid w:val="00F01AE3"/>
    <w:rsid w:val="00F025C1"/>
    <w:rsid w:val="00F10D88"/>
    <w:rsid w:val="00F11CF8"/>
    <w:rsid w:val="00F138C6"/>
    <w:rsid w:val="00F15162"/>
    <w:rsid w:val="00F15575"/>
    <w:rsid w:val="00F16AAD"/>
    <w:rsid w:val="00F36B6B"/>
    <w:rsid w:val="00F3749D"/>
    <w:rsid w:val="00F42A3B"/>
    <w:rsid w:val="00F43385"/>
    <w:rsid w:val="00F45226"/>
    <w:rsid w:val="00F45652"/>
    <w:rsid w:val="00F46650"/>
    <w:rsid w:val="00F511E1"/>
    <w:rsid w:val="00F56ED6"/>
    <w:rsid w:val="00F57905"/>
    <w:rsid w:val="00F66AA1"/>
    <w:rsid w:val="00F7161A"/>
    <w:rsid w:val="00F749A7"/>
    <w:rsid w:val="00F75C13"/>
    <w:rsid w:val="00F81689"/>
    <w:rsid w:val="00F84D63"/>
    <w:rsid w:val="00F8637D"/>
    <w:rsid w:val="00F867BB"/>
    <w:rsid w:val="00FB799E"/>
    <w:rsid w:val="00FB7E52"/>
    <w:rsid w:val="00FC0EE4"/>
    <w:rsid w:val="00FC67CF"/>
    <w:rsid w:val="00FC7042"/>
    <w:rsid w:val="00FD2CA4"/>
    <w:rsid w:val="00FD71E4"/>
    <w:rsid w:val="00FE121F"/>
    <w:rsid w:val="00FE7E49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5C4C0C"/>
  <w15:docId w15:val="{3EC45639-4CE1-4CD1-86A4-EA45EBA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F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D7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544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544F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qFormat/>
    <w:rsid w:val="009544F4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9544F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44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4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EC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A70EC"/>
    <w:rPr>
      <w:rFonts w:ascii="Calibri" w:eastAsia="Calibri" w:hAnsi="Calibri" w:cs="Times New Roman"/>
    </w:rPr>
  </w:style>
  <w:style w:type="paragraph" w:customStyle="1" w:styleId="P68B1DB1-ListParagraph1">
    <w:name w:val="P68B1DB1-ListParagraph1"/>
    <w:basedOn w:val="ListParagraph"/>
    <w:rsid w:val="003A70EC"/>
    <w:rPr>
      <w:rFonts w:ascii="Arial" w:hAnsi="Arial" w:cs="Arial"/>
      <w:sz w:val="24"/>
      <w:szCs w:val="20"/>
      <w:shd w:val="clear" w:color="auto" w:fill="FFFFFF"/>
    </w:rPr>
  </w:style>
  <w:style w:type="paragraph" w:customStyle="1" w:styleId="P68B1DB1-ListParagraph2">
    <w:name w:val="P68B1DB1-ListParagraph2"/>
    <w:basedOn w:val="ListParagraph"/>
    <w:rsid w:val="003A70EC"/>
    <w:rPr>
      <w:rFonts w:ascii="Arial" w:hAnsi="Arial" w:cs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7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9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9E"/>
    <w:rPr>
      <w:rFonts w:ascii="Times New Roman" w:eastAsia="Calibri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7C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D74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D7470"/>
    <w:rPr>
      <w:i/>
      <w:iCs/>
    </w:rPr>
  </w:style>
  <w:style w:type="character" w:styleId="Strong">
    <w:name w:val="Strong"/>
    <w:basedOn w:val="DefaultParagraphFont"/>
    <w:uiPriority w:val="22"/>
    <w:qFormat/>
    <w:rsid w:val="00FD7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7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798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polatlegal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polatlega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polatlega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polatleg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a0afd4-4b25-40ac-940d-e92483d0ca7e">
      <Terms xmlns="http://schemas.microsoft.com/office/infopath/2007/PartnerControls"/>
    </lcf76f155ced4ddcb4097134ff3c332f>
    <TaxCatchAll xmlns="8ce406c4-b204-4b77-b883-d276597e60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6E59783B9B044BFC42F1271966126" ma:contentTypeVersion="16" ma:contentTypeDescription="Create a new document." ma:contentTypeScope="" ma:versionID="79eb19b6f1e64157bcb0602195646c8c">
  <xsd:schema xmlns:xsd="http://www.w3.org/2001/XMLSchema" xmlns:xs="http://www.w3.org/2001/XMLSchema" xmlns:p="http://schemas.microsoft.com/office/2006/metadata/properties" xmlns:ns2="8ce406c4-b204-4b77-b883-d276597e607c" xmlns:ns3="f8a0afd4-4b25-40ac-940d-e92483d0ca7e" targetNamespace="http://schemas.microsoft.com/office/2006/metadata/properties" ma:root="true" ma:fieldsID="76cdb99dbf063b4b533038a4332238de" ns2:_="" ns3:_="">
    <xsd:import namespace="8ce406c4-b204-4b77-b883-d276597e607c"/>
    <xsd:import namespace="f8a0afd4-4b25-40ac-940d-e92483d0ca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406c4-b204-4b77-b883-d276597e6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ab447f-ca01-45cf-b5ef-1a2ea23eb964}" ma:internalName="TaxCatchAll" ma:showField="CatchAllData" ma:web="8ce406c4-b204-4b77-b883-d276597e6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afd4-4b25-40ac-940d-e92483d0c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31f4fb-fcb7-497b-b878-da80237bb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8999A-78A2-4A31-8270-C9C0EBD572AB}">
  <ds:schemaRefs>
    <ds:schemaRef ds:uri="http://schemas.microsoft.com/office/2006/metadata/properties"/>
    <ds:schemaRef ds:uri="http://schemas.microsoft.com/office/infopath/2007/PartnerControls"/>
    <ds:schemaRef ds:uri="f8a0afd4-4b25-40ac-940d-e92483d0ca7e"/>
    <ds:schemaRef ds:uri="8ce406c4-b204-4b77-b883-d276597e607c"/>
  </ds:schemaRefs>
</ds:datastoreItem>
</file>

<file path=customXml/itemProps2.xml><?xml version="1.0" encoding="utf-8"?>
<ds:datastoreItem xmlns:ds="http://schemas.openxmlformats.org/officeDocument/2006/customXml" ds:itemID="{C7227017-47F3-4402-B14E-4932AB796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406c4-b204-4b77-b883-d276597e607c"/>
    <ds:schemaRef ds:uri="f8a0afd4-4b25-40ac-940d-e92483d0c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96D7D-36B7-754F-81A7-980F7C3D0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B5D77A-84F3-45D0-80F2-D36D7F171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APL data 6</cp:lastModifiedBy>
  <cp:revision>2</cp:revision>
  <cp:lastPrinted>2022-11-02T07:08:00Z</cp:lastPrinted>
  <dcterms:created xsi:type="dcterms:W3CDTF">2022-11-02T07:09:00Z</dcterms:created>
  <dcterms:modified xsi:type="dcterms:W3CDTF">2022-11-02T07:09:00Z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0x010100CC96E59783B9B044BFC42F1271966126</vt:lpwstr>
  </property>
</Properties>
</file>