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B34D" w14:textId="77777777" w:rsidR="001E2B80" w:rsidRPr="000B185C" w:rsidRDefault="00912C9A" w:rsidP="00D85026">
      <w:pPr>
        <w:spacing w:after="0" w:line="264" w:lineRule="auto"/>
        <w:rPr>
          <w:rFonts w:ascii="Arial" w:hAnsi="Arial" w:cs="Arial"/>
          <w:b/>
          <w:color w:val="000000" w:themeColor="text1"/>
        </w:rPr>
      </w:pPr>
      <w:r w:rsidRPr="000B185C">
        <w:rPr>
          <w:rFonts w:ascii="Arial" w:hAnsi="Arial" w:cs="Arial"/>
          <w:b/>
          <w:color w:val="000000" w:themeColor="text1"/>
        </w:rPr>
        <w:t xml:space="preserve">                                 </w:t>
      </w:r>
    </w:p>
    <w:p w14:paraId="6C8EB5AD" w14:textId="7F2B28BC" w:rsidR="00D85026" w:rsidRPr="000B185C" w:rsidRDefault="00912C9A" w:rsidP="00D85026">
      <w:pPr>
        <w:spacing w:after="0" w:line="264" w:lineRule="auto"/>
        <w:rPr>
          <w:rFonts w:ascii="Arial" w:hAnsi="Arial" w:cs="Arial"/>
          <w:b/>
          <w:color w:val="000000" w:themeColor="text1"/>
        </w:rPr>
      </w:pPr>
      <w:r w:rsidRPr="000B185C">
        <w:rPr>
          <w:rFonts w:ascii="Arial" w:hAnsi="Arial" w:cs="Arial"/>
          <w:b/>
          <w:color w:val="000000" w:themeColor="text1"/>
        </w:rPr>
        <w:t xml:space="preserve">      </w:t>
      </w:r>
      <w:r w:rsidR="00177F1D" w:rsidRPr="000B185C">
        <w:rPr>
          <w:rFonts w:ascii="Arial" w:hAnsi="Arial" w:cs="Arial"/>
          <w:b/>
          <w:color w:val="000000" w:themeColor="text1"/>
        </w:rPr>
        <w:t xml:space="preserve"> </w:t>
      </w:r>
    </w:p>
    <w:p w14:paraId="43E1529F" w14:textId="58BE9744" w:rsidR="000E5190" w:rsidRPr="000B185C" w:rsidRDefault="00917F4B" w:rsidP="00B821B8">
      <w:pPr>
        <w:spacing w:after="0" w:line="264" w:lineRule="auto"/>
        <w:jc w:val="center"/>
        <w:rPr>
          <w:rFonts w:ascii="Arial" w:hAnsi="Arial" w:cs="Arial"/>
          <w:b/>
          <w:color w:val="000000" w:themeColor="text1"/>
        </w:rPr>
      </w:pPr>
      <w:r w:rsidRPr="000B185C">
        <w:rPr>
          <w:rFonts w:ascii="Arial" w:hAnsi="Arial" w:cs="Arial"/>
          <w:b/>
          <w:noProof/>
          <w:color w:val="000000" w:themeColor="text1"/>
          <w:lang w:eastAsia="zh-CN"/>
        </w:rPr>
        <mc:AlternateContent>
          <mc:Choice Requires="wps">
            <w:drawing>
              <wp:anchor distT="45720" distB="45720" distL="114300" distR="114300" simplePos="0" relativeHeight="251673600" behindDoc="0" locked="0" layoutInCell="1" allowOverlap="1" wp14:anchorId="0280C2CA" wp14:editId="555EA8F2">
                <wp:simplePos x="0" y="0"/>
                <wp:positionH relativeFrom="page">
                  <wp:posOffset>329565</wp:posOffset>
                </wp:positionH>
                <wp:positionV relativeFrom="paragraph">
                  <wp:posOffset>127000</wp:posOffset>
                </wp:positionV>
                <wp:extent cx="3359785" cy="44577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785" cy="445770"/>
                        </a:xfrm>
                        <a:prstGeom prst="rect">
                          <a:avLst/>
                        </a:prstGeom>
                        <a:noFill/>
                        <a:ln w="9525">
                          <a:noFill/>
                          <a:miter lim="800000"/>
                          <a:headEnd/>
                          <a:tailEnd/>
                        </a:ln>
                      </wps:spPr>
                      <wps:txbx>
                        <w:txbxContent>
                          <w:p w14:paraId="3B5E82EC" w14:textId="45C4F220" w:rsidR="00B90699" w:rsidRPr="002C25DC" w:rsidRDefault="00B90699" w:rsidP="00837F1D">
                            <w:pPr>
                              <w:rPr>
                                <w:rFonts w:ascii="Arial" w:hAnsi="Arial" w:cs="Arial"/>
                                <w:b/>
                                <w:bCs/>
                              </w:rPr>
                            </w:pPr>
                            <w:r w:rsidRPr="00F443B4">
                              <w:rPr>
                                <w:rFonts w:ascii="Arial" w:hAnsi="Arial" w:cs="Arial"/>
                                <w:b/>
                                <w:bCs/>
                                <w:sz w:val="26"/>
                                <w:szCs w:val="26"/>
                              </w:rPr>
                              <w:t xml:space="preserve">LEGAL UPDATES </w:t>
                            </w:r>
                            <w:r>
                              <w:rPr>
                                <w:rFonts w:ascii="Arial" w:hAnsi="Arial" w:cs="Arial"/>
                                <w:b/>
                                <w:bCs/>
                              </w:rPr>
                              <w:t>(</w:t>
                            </w:r>
                            <w:r w:rsidR="002541CB">
                              <w:rPr>
                                <w:rFonts w:ascii="Arial" w:hAnsi="Arial" w:cs="Arial"/>
                                <w:b/>
                                <w:bCs/>
                              </w:rPr>
                              <w:t>October</w:t>
                            </w:r>
                            <w:r w:rsidRPr="00E51835">
                              <w:rPr>
                                <w:rFonts w:ascii="Arial" w:hAnsi="Arial" w:cs="Arial"/>
                                <w:b/>
                                <w:bCs/>
                              </w:rPr>
                              <w:t xml:space="preserve"> </w:t>
                            </w:r>
                            <w:r w:rsidR="002541CB">
                              <w:rPr>
                                <w:rFonts w:ascii="Arial" w:hAnsi="Arial" w:cs="Arial"/>
                                <w:b/>
                                <w:bCs/>
                              </w:rPr>
                              <w:t>2</w:t>
                            </w:r>
                            <w:r w:rsidR="000B185C">
                              <w:rPr>
                                <w:rFonts w:ascii="Arial" w:hAnsi="Arial" w:cs="Arial"/>
                                <w:b/>
                                <w:bCs/>
                              </w:rPr>
                              <w:t>6</w:t>
                            </w:r>
                            <w:r w:rsidR="002541CB">
                              <w:rPr>
                                <w:rFonts w:ascii="Arial" w:hAnsi="Arial" w:cs="Arial"/>
                                <w:b/>
                                <w:bCs/>
                                <w:vertAlign w:val="superscript"/>
                              </w:rPr>
                              <w:t>th</w:t>
                            </w:r>
                            <w:r>
                              <w:rPr>
                                <w:rFonts w:ascii="Arial" w:hAnsi="Arial" w:cs="Arial"/>
                                <w:b/>
                                <w:bCs/>
                              </w:rPr>
                              <w:t>,</w:t>
                            </w:r>
                            <w:r w:rsidRPr="00E51835">
                              <w:rPr>
                                <w:rFonts w:ascii="Arial" w:hAnsi="Arial" w:cs="Arial"/>
                                <w:b/>
                                <w:bCs/>
                              </w:rPr>
                              <w:t xml:space="preserve"> 2021</w:t>
                            </w:r>
                            <w:r w:rsidRPr="00F443B4">
                              <w:rPr>
                                <w:rFonts w:ascii="Arial" w:hAnsi="Arial" w:cs="Arial"/>
                                <w:b/>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80C2CA" id="_x0000_t202" coordsize="21600,21600" o:spt="202" path="m,l,21600r21600,l21600,xe">
                <v:stroke joinstyle="miter"/>
                <v:path gradientshapeok="t" o:connecttype="rect"/>
              </v:shapetype>
              <v:shape id="Text Box 2" o:spid="_x0000_s1026" type="#_x0000_t202" style="position:absolute;left:0;text-align:left;margin-left:25.95pt;margin-top:10pt;width:264.55pt;height:35.1pt;z-index:25167360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" filled="f" stroked="f">
                <v:textbox style="mso-fit-shape-to-text:t">
                  <w:txbxContent>
                    <w:p w14:paraId="3B5E82EC" w14:textId="45C4F220" w:rsidR="00B90699" w:rsidRPr="002C25DC" w:rsidRDefault="00B90699" w:rsidP="00837F1D">
                      <w:pPr>
                        <w:rPr>
                          <w:rFonts w:ascii="Arial" w:hAnsi="Arial" w:cs="Arial"/>
                          <w:b/>
                          <w:bCs/>
                        </w:rPr>
                      </w:pPr>
                      <w:r w:rsidRPr="00F443B4">
                        <w:rPr>
                          <w:rFonts w:ascii="Arial" w:hAnsi="Arial" w:cs="Arial"/>
                          <w:b/>
                          <w:bCs/>
                          <w:sz w:val="26"/>
                          <w:szCs w:val="26"/>
                        </w:rPr>
                        <w:t xml:space="preserve">LEGAL UPDATES </w:t>
                      </w:r>
                      <w:r>
                        <w:rPr>
                          <w:rFonts w:ascii="Arial" w:hAnsi="Arial" w:cs="Arial"/>
                          <w:b/>
                          <w:bCs/>
                        </w:rPr>
                        <w:t>(</w:t>
                      </w:r>
                      <w:r w:rsidR="002541CB">
                        <w:rPr>
                          <w:rFonts w:ascii="Arial" w:hAnsi="Arial" w:cs="Arial"/>
                          <w:b/>
                          <w:bCs/>
                        </w:rPr>
                        <w:t>October</w:t>
                      </w:r>
                      <w:r w:rsidRPr="00E51835">
                        <w:rPr>
                          <w:rFonts w:ascii="Arial" w:hAnsi="Arial" w:cs="Arial"/>
                          <w:b/>
                          <w:bCs/>
                        </w:rPr>
                        <w:t xml:space="preserve"> </w:t>
                      </w:r>
                      <w:r w:rsidR="002541CB">
                        <w:rPr>
                          <w:rFonts w:ascii="Arial" w:hAnsi="Arial" w:cs="Arial"/>
                          <w:b/>
                          <w:bCs/>
                        </w:rPr>
                        <w:t>2</w:t>
                      </w:r>
                      <w:r w:rsidR="000B185C">
                        <w:rPr>
                          <w:rFonts w:ascii="Arial" w:hAnsi="Arial" w:cs="Arial"/>
                          <w:b/>
                          <w:bCs/>
                        </w:rPr>
                        <w:t>6</w:t>
                      </w:r>
                      <w:r w:rsidR="002541CB">
                        <w:rPr>
                          <w:rFonts w:ascii="Arial" w:hAnsi="Arial" w:cs="Arial"/>
                          <w:b/>
                          <w:bCs/>
                          <w:vertAlign w:val="superscript"/>
                        </w:rPr>
                        <w:t>th</w:t>
                      </w:r>
                      <w:r>
                        <w:rPr>
                          <w:rFonts w:ascii="Arial" w:hAnsi="Arial" w:cs="Arial"/>
                          <w:b/>
                          <w:bCs/>
                        </w:rPr>
                        <w:t>,</w:t>
                      </w:r>
                      <w:r w:rsidRPr="00E51835">
                        <w:rPr>
                          <w:rFonts w:ascii="Arial" w:hAnsi="Arial" w:cs="Arial"/>
                          <w:b/>
                          <w:bCs/>
                        </w:rPr>
                        <w:t xml:space="preserve"> 2021</w:t>
                      </w:r>
                      <w:r w:rsidRPr="00F443B4">
                        <w:rPr>
                          <w:rFonts w:ascii="Arial" w:hAnsi="Arial" w:cs="Arial"/>
                          <w:b/>
                          <w:bCs/>
                        </w:rPr>
                        <w:t>)</w:t>
                      </w:r>
                    </w:p>
                  </w:txbxContent>
                </v:textbox>
                <w10:wrap type="square" anchorx="page"/>
              </v:shape>
            </w:pict>
          </mc:Fallback>
        </mc:AlternateContent>
      </w:r>
    </w:p>
    <w:p w14:paraId="3CF6FC5A" w14:textId="420E0C21" w:rsidR="000E5190" w:rsidRPr="000B185C" w:rsidRDefault="00837F1D" w:rsidP="008C69F0">
      <w:pPr>
        <w:spacing w:after="0" w:line="264" w:lineRule="auto"/>
        <w:rPr>
          <w:rFonts w:ascii="Arial" w:hAnsi="Arial" w:cs="Arial"/>
          <w:b/>
          <w:color w:val="000000" w:themeColor="text1"/>
        </w:rPr>
      </w:pPr>
      <w:r w:rsidRPr="000B185C">
        <w:rPr>
          <w:rFonts w:ascii="Arial" w:hAnsi="Arial" w:cs="Arial"/>
          <w:b/>
          <w:noProof/>
          <w:color w:val="000000" w:themeColor="text1"/>
          <w:lang w:eastAsia="zh-CN"/>
        </w:rPr>
        <mc:AlternateContent>
          <mc:Choice Requires="wps">
            <w:drawing>
              <wp:anchor distT="45720" distB="45720" distL="114300" distR="114300" simplePos="0" relativeHeight="251671552" behindDoc="0" locked="0" layoutInCell="1" allowOverlap="1" wp14:anchorId="6943740D" wp14:editId="6F8EB95D">
                <wp:simplePos x="0" y="0"/>
                <wp:positionH relativeFrom="margin">
                  <wp:posOffset>-485775</wp:posOffset>
                </wp:positionH>
                <wp:positionV relativeFrom="paragraph">
                  <wp:posOffset>241300</wp:posOffset>
                </wp:positionV>
                <wp:extent cx="6744335" cy="129540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1295400"/>
                        </a:xfrm>
                        <a:prstGeom prst="rect">
                          <a:avLst/>
                        </a:prstGeom>
                        <a:solidFill>
                          <a:schemeClr val="bg1">
                            <a:lumMod val="85000"/>
                          </a:schemeClr>
                        </a:solidFill>
                        <a:ln w="9525">
                          <a:noFill/>
                          <a:miter lim="800000"/>
                          <a:headEnd/>
                          <a:tailEnd/>
                        </a:ln>
                      </wps:spPr>
                      <wps:txbx>
                        <w:txbxContent>
                          <w:p w14:paraId="1F971283" w14:textId="0DD9849E" w:rsidR="00B90699" w:rsidRPr="000B185C" w:rsidRDefault="00B90699" w:rsidP="000B185C">
                            <w:pPr>
                              <w:pStyle w:val="oancuaDanhsach"/>
                              <w:spacing w:after="0"/>
                              <w:ind w:left="0"/>
                              <w:jc w:val="both"/>
                              <w:rPr>
                                <w:rFonts w:ascii="Arial" w:hAnsi="Arial" w:cs="Arial"/>
                                <w:iCs/>
                                <w:sz w:val="20"/>
                                <w:szCs w:val="20"/>
                              </w:rPr>
                            </w:pPr>
                            <w:r w:rsidRPr="000B185C">
                              <w:rPr>
                                <w:rFonts w:ascii="Arial" w:hAnsi="Arial" w:cs="Arial"/>
                                <w:sz w:val="20"/>
                                <w:szCs w:val="20"/>
                              </w:rPr>
                              <w:t>In these legal updates,</w:t>
                            </w:r>
                            <w:r w:rsidRPr="000B185C">
                              <w:rPr>
                                <w:rFonts w:ascii="Arial" w:hAnsi="Arial" w:cs="Arial"/>
                                <w:iCs/>
                                <w:sz w:val="20"/>
                                <w:szCs w:val="20"/>
                              </w:rPr>
                              <w:t xml:space="preserve"> we would like to send clients the legal updates on some following issues:</w:t>
                            </w:r>
                          </w:p>
                          <w:p w14:paraId="51C61FC3" w14:textId="46F05176" w:rsidR="00B90699" w:rsidRPr="000B185C" w:rsidRDefault="00B90699" w:rsidP="00F652C5">
                            <w:pPr>
                              <w:pStyle w:val="oancuaDanhsach"/>
                              <w:spacing w:after="0"/>
                              <w:ind w:left="360"/>
                              <w:jc w:val="both"/>
                              <w:rPr>
                                <w:rFonts w:ascii="Arial" w:hAnsi="Arial" w:cs="Arial"/>
                                <w:i/>
                                <w:iCs/>
                                <w:sz w:val="20"/>
                                <w:szCs w:val="20"/>
                              </w:rPr>
                            </w:pPr>
                            <w:r w:rsidRPr="000B185C">
                              <w:rPr>
                                <w:rFonts w:ascii="Arial" w:hAnsi="Arial" w:cs="Arial"/>
                                <w:i/>
                                <w:iCs/>
                                <w:sz w:val="20"/>
                                <w:szCs w:val="20"/>
                              </w:rPr>
                              <w:t xml:space="preserve"> </w:t>
                            </w:r>
                            <w:bookmarkStart w:id="0" w:name="_Hlk45890837"/>
                          </w:p>
                          <w:p w14:paraId="0358E51D" w14:textId="0BD16624" w:rsidR="004349A7" w:rsidRPr="000B185C" w:rsidRDefault="002541CB" w:rsidP="00170114">
                            <w:pPr>
                              <w:pStyle w:val="oancuaDanhsach"/>
                              <w:numPr>
                                <w:ilvl w:val="0"/>
                                <w:numId w:val="29"/>
                              </w:numPr>
                              <w:spacing w:after="0"/>
                              <w:ind w:left="720"/>
                              <w:jc w:val="both"/>
                              <w:rPr>
                                <w:rFonts w:ascii="Arial" w:hAnsi="Arial" w:cs="Arial"/>
                                <w:i/>
                                <w:iCs/>
                                <w:sz w:val="20"/>
                                <w:szCs w:val="20"/>
                              </w:rPr>
                            </w:pPr>
                            <w:bookmarkStart w:id="1" w:name="_Hlk77876690"/>
                            <w:bookmarkEnd w:id="0"/>
                            <w:r w:rsidRPr="000B185C">
                              <w:rPr>
                                <w:rFonts w:ascii="Arial" w:hAnsi="Arial" w:cs="Arial"/>
                                <w:sz w:val="20"/>
                                <w:szCs w:val="20"/>
                              </w:rPr>
                              <w:t xml:space="preserve">Several </w:t>
                            </w:r>
                            <w:r w:rsidR="00915D3B" w:rsidRPr="000B185C">
                              <w:rPr>
                                <w:rFonts w:ascii="Arial" w:hAnsi="Arial" w:cs="Arial"/>
                                <w:sz w:val="20"/>
                                <w:szCs w:val="20"/>
                              </w:rPr>
                              <w:t>important points of Decree 85/2021/ND-CP on e-commerce</w:t>
                            </w:r>
                            <w:r w:rsidR="000B185C">
                              <w:rPr>
                                <w:rFonts w:ascii="Arial" w:hAnsi="Arial" w:cs="Arial"/>
                                <w:sz w:val="20"/>
                                <w:szCs w:val="20"/>
                              </w:rPr>
                              <w:t>.</w:t>
                            </w:r>
                          </w:p>
                          <w:p w14:paraId="15B0C11E" w14:textId="77777777" w:rsidR="00B90699" w:rsidRPr="000B185C" w:rsidRDefault="00B90699" w:rsidP="004A7EB4">
                            <w:pPr>
                              <w:pStyle w:val="oancuaDanhsach"/>
                              <w:spacing w:after="0"/>
                              <w:jc w:val="both"/>
                              <w:rPr>
                                <w:rFonts w:ascii="Arial" w:hAnsi="Arial" w:cs="Arial"/>
                                <w:i/>
                                <w:iCs/>
                                <w:sz w:val="20"/>
                                <w:szCs w:val="20"/>
                              </w:rPr>
                            </w:pPr>
                          </w:p>
                          <w:p w14:paraId="12FE4206" w14:textId="7B483948" w:rsidR="00B90699" w:rsidRPr="000B185C" w:rsidRDefault="00165783" w:rsidP="004A7EB4">
                            <w:pPr>
                              <w:pStyle w:val="oancuaDanhsach"/>
                              <w:numPr>
                                <w:ilvl w:val="0"/>
                                <w:numId w:val="29"/>
                              </w:numPr>
                              <w:spacing w:after="0"/>
                              <w:ind w:left="720"/>
                              <w:jc w:val="both"/>
                              <w:rPr>
                                <w:rFonts w:ascii="Arial" w:hAnsi="Arial" w:cs="Arial"/>
                                <w:i/>
                                <w:sz w:val="20"/>
                                <w:szCs w:val="20"/>
                              </w:rPr>
                            </w:pPr>
                            <w:r w:rsidRPr="000B185C">
                              <w:rPr>
                                <w:rFonts w:ascii="Arial" w:hAnsi="Arial" w:cs="Arial"/>
                                <w:sz w:val="20"/>
                                <w:szCs w:val="20"/>
                              </w:rPr>
                              <w:t>05 new points of the Law on Vietnamese employees working abroad under contracts</w:t>
                            </w:r>
                            <w:r w:rsidR="000B185C">
                              <w:rPr>
                                <w:rFonts w:ascii="Arial" w:hAnsi="Arial" w:cs="Arial"/>
                                <w:sz w:val="20"/>
                                <w:szCs w:val="20"/>
                              </w:rPr>
                              <w:t>.</w:t>
                            </w:r>
                          </w:p>
                          <w:bookmarkEnd w:id="1"/>
                          <w:p w14:paraId="5099A5A4" w14:textId="77777777" w:rsidR="00CD1733" w:rsidRPr="000B185C" w:rsidRDefault="00CD1733" w:rsidP="00CD1733">
                            <w:pPr>
                              <w:pStyle w:val="oancuaDanhsach"/>
                              <w:spacing w:after="0"/>
                              <w:ind w:left="1146"/>
                              <w:jc w:val="both"/>
                              <w:rPr>
                                <w:rFonts w:ascii="Arial" w:hAnsi="Arial" w:cs="Arial"/>
                                <w:i/>
                                <w:sz w:val="20"/>
                                <w:szCs w:val="20"/>
                              </w:rPr>
                            </w:pPr>
                          </w:p>
                          <w:p w14:paraId="1039B7B3" w14:textId="06E7B1ED" w:rsidR="00B90699" w:rsidRPr="000B185C" w:rsidRDefault="00B90699" w:rsidP="00293225">
                            <w:pPr>
                              <w:pStyle w:val="oancuaDanhsach"/>
                              <w:spacing w:after="0"/>
                              <w:jc w:val="both"/>
                              <w:rPr>
                                <w:rFonts w:ascii="Arial" w:hAnsi="Arial" w:cs="Arial"/>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3740D" id="_x0000_s1027" type="#_x0000_t202" style="position:absolute;margin-left:-38.25pt;margin-top:19pt;width:531.05pt;height:102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" fillcolor="#d8d8d8 [2732]" stroked="f">
                <v:textbox>
                  <w:txbxContent>
                    <w:p w14:paraId="1F971283" w14:textId="0DD9849E" w:rsidR="00B90699" w:rsidRPr="000B185C" w:rsidRDefault="00B90699" w:rsidP="000B185C">
                      <w:pPr>
                        <w:pStyle w:val="oancuaDanhsach"/>
                        <w:spacing w:after="0"/>
                        <w:ind w:left="0"/>
                        <w:jc w:val="both"/>
                        <w:rPr>
                          <w:rFonts w:ascii="Arial" w:hAnsi="Arial" w:cs="Arial"/>
                          <w:iCs/>
                          <w:sz w:val="20"/>
                          <w:szCs w:val="20"/>
                        </w:rPr>
                      </w:pPr>
                      <w:r w:rsidRPr="000B185C">
                        <w:rPr>
                          <w:rFonts w:ascii="Arial" w:hAnsi="Arial" w:cs="Arial"/>
                          <w:sz w:val="20"/>
                          <w:szCs w:val="20"/>
                        </w:rPr>
                        <w:t>In these legal updates,</w:t>
                      </w:r>
                      <w:r w:rsidRPr="000B185C">
                        <w:rPr>
                          <w:rFonts w:ascii="Arial" w:hAnsi="Arial" w:cs="Arial"/>
                          <w:iCs/>
                          <w:sz w:val="20"/>
                          <w:szCs w:val="20"/>
                        </w:rPr>
                        <w:t xml:space="preserve"> we would like to send clients the legal updates on some following issues:</w:t>
                      </w:r>
                    </w:p>
                    <w:p w14:paraId="51C61FC3" w14:textId="46F05176" w:rsidR="00B90699" w:rsidRPr="000B185C" w:rsidRDefault="00B90699" w:rsidP="00F652C5">
                      <w:pPr>
                        <w:pStyle w:val="oancuaDanhsach"/>
                        <w:spacing w:after="0"/>
                        <w:ind w:left="360"/>
                        <w:jc w:val="both"/>
                        <w:rPr>
                          <w:rFonts w:ascii="Arial" w:hAnsi="Arial" w:cs="Arial"/>
                          <w:i/>
                          <w:iCs/>
                          <w:sz w:val="20"/>
                          <w:szCs w:val="20"/>
                        </w:rPr>
                      </w:pPr>
                      <w:r w:rsidRPr="000B185C">
                        <w:rPr>
                          <w:rFonts w:ascii="Arial" w:hAnsi="Arial" w:cs="Arial"/>
                          <w:i/>
                          <w:iCs/>
                          <w:sz w:val="20"/>
                          <w:szCs w:val="20"/>
                        </w:rPr>
                        <w:t xml:space="preserve"> </w:t>
                      </w:r>
                      <w:bookmarkStart w:id="2" w:name="_Hlk45890837"/>
                    </w:p>
                    <w:p w14:paraId="0358E51D" w14:textId="0BD16624" w:rsidR="004349A7" w:rsidRPr="000B185C" w:rsidRDefault="002541CB" w:rsidP="00170114">
                      <w:pPr>
                        <w:pStyle w:val="oancuaDanhsach"/>
                        <w:numPr>
                          <w:ilvl w:val="0"/>
                          <w:numId w:val="29"/>
                        </w:numPr>
                        <w:spacing w:after="0"/>
                        <w:ind w:left="720"/>
                        <w:jc w:val="both"/>
                        <w:rPr>
                          <w:rFonts w:ascii="Arial" w:hAnsi="Arial" w:cs="Arial"/>
                          <w:i/>
                          <w:iCs/>
                          <w:sz w:val="20"/>
                          <w:szCs w:val="20"/>
                        </w:rPr>
                      </w:pPr>
                      <w:bookmarkStart w:id="3" w:name="_Hlk77876690"/>
                      <w:bookmarkEnd w:id="2"/>
                      <w:r w:rsidRPr="000B185C">
                        <w:rPr>
                          <w:rFonts w:ascii="Arial" w:hAnsi="Arial" w:cs="Arial"/>
                          <w:sz w:val="20"/>
                          <w:szCs w:val="20"/>
                        </w:rPr>
                        <w:t xml:space="preserve">Several </w:t>
                      </w:r>
                      <w:r w:rsidR="00915D3B" w:rsidRPr="000B185C">
                        <w:rPr>
                          <w:rFonts w:ascii="Arial" w:hAnsi="Arial" w:cs="Arial"/>
                          <w:sz w:val="20"/>
                          <w:szCs w:val="20"/>
                        </w:rPr>
                        <w:t>important points of Decree 85/2021/ND-CP on e-commerce</w:t>
                      </w:r>
                      <w:r w:rsidR="000B185C">
                        <w:rPr>
                          <w:rFonts w:ascii="Arial" w:hAnsi="Arial" w:cs="Arial"/>
                          <w:sz w:val="20"/>
                          <w:szCs w:val="20"/>
                        </w:rPr>
                        <w:t>.</w:t>
                      </w:r>
                    </w:p>
                    <w:p w14:paraId="15B0C11E" w14:textId="77777777" w:rsidR="00B90699" w:rsidRPr="000B185C" w:rsidRDefault="00B90699" w:rsidP="004A7EB4">
                      <w:pPr>
                        <w:pStyle w:val="oancuaDanhsach"/>
                        <w:spacing w:after="0"/>
                        <w:jc w:val="both"/>
                        <w:rPr>
                          <w:rFonts w:ascii="Arial" w:hAnsi="Arial" w:cs="Arial"/>
                          <w:i/>
                          <w:iCs/>
                          <w:sz w:val="20"/>
                          <w:szCs w:val="20"/>
                        </w:rPr>
                      </w:pPr>
                    </w:p>
                    <w:p w14:paraId="12FE4206" w14:textId="7B483948" w:rsidR="00B90699" w:rsidRPr="000B185C" w:rsidRDefault="00165783" w:rsidP="004A7EB4">
                      <w:pPr>
                        <w:pStyle w:val="oancuaDanhsach"/>
                        <w:numPr>
                          <w:ilvl w:val="0"/>
                          <w:numId w:val="29"/>
                        </w:numPr>
                        <w:spacing w:after="0"/>
                        <w:ind w:left="720"/>
                        <w:jc w:val="both"/>
                        <w:rPr>
                          <w:rFonts w:ascii="Arial" w:hAnsi="Arial" w:cs="Arial"/>
                          <w:i/>
                          <w:sz w:val="20"/>
                          <w:szCs w:val="20"/>
                        </w:rPr>
                      </w:pPr>
                      <w:r w:rsidRPr="000B185C">
                        <w:rPr>
                          <w:rFonts w:ascii="Arial" w:hAnsi="Arial" w:cs="Arial"/>
                          <w:sz w:val="20"/>
                          <w:szCs w:val="20"/>
                        </w:rPr>
                        <w:t>05 new points of the Law on Vietnamese employees working abroad under contracts</w:t>
                      </w:r>
                      <w:r w:rsidR="000B185C">
                        <w:rPr>
                          <w:rFonts w:ascii="Arial" w:hAnsi="Arial" w:cs="Arial"/>
                          <w:sz w:val="20"/>
                          <w:szCs w:val="20"/>
                        </w:rPr>
                        <w:t>.</w:t>
                      </w:r>
                    </w:p>
                    <w:bookmarkEnd w:id="3"/>
                    <w:p w14:paraId="5099A5A4" w14:textId="77777777" w:rsidR="00CD1733" w:rsidRPr="000B185C" w:rsidRDefault="00CD1733" w:rsidP="00CD1733">
                      <w:pPr>
                        <w:pStyle w:val="oancuaDanhsach"/>
                        <w:spacing w:after="0"/>
                        <w:ind w:left="1146"/>
                        <w:jc w:val="both"/>
                        <w:rPr>
                          <w:rFonts w:ascii="Arial" w:hAnsi="Arial" w:cs="Arial"/>
                          <w:i/>
                          <w:sz w:val="20"/>
                          <w:szCs w:val="20"/>
                        </w:rPr>
                      </w:pPr>
                    </w:p>
                    <w:p w14:paraId="1039B7B3" w14:textId="06E7B1ED" w:rsidR="00B90699" w:rsidRPr="000B185C" w:rsidRDefault="00B90699" w:rsidP="00293225">
                      <w:pPr>
                        <w:pStyle w:val="oancuaDanhsach"/>
                        <w:spacing w:after="0"/>
                        <w:jc w:val="both"/>
                        <w:rPr>
                          <w:rFonts w:ascii="Arial" w:hAnsi="Arial" w:cs="Arial"/>
                          <w:i/>
                          <w:sz w:val="20"/>
                          <w:szCs w:val="20"/>
                        </w:rPr>
                      </w:pPr>
                    </w:p>
                  </w:txbxContent>
                </v:textbox>
                <w10:wrap type="square" anchorx="margin"/>
              </v:shape>
            </w:pict>
          </mc:Fallback>
        </mc:AlternateContent>
      </w:r>
    </w:p>
    <w:p w14:paraId="133B384D" w14:textId="57B150B4" w:rsidR="000E5190" w:rsidRPr="000B185C" w:rsidRDefault="000E5190" w:rsidP="00837F1D">
      <w:pPr>
        <w:spacing w:after="0" w:line="264" w:lineRule="auto"/>
        <w:rPr>
          <w:rFonts w:ascii="Arial" w:hAnsi="Arial" w:cs="Arial"/>
          <w:b/>
          <w:color w:val="000000" w:themeColor="text1"/>
        </w:rPr>
      </w:pPr>
    </w:p>
    <w:p w14:paraId="31D7D6FE" w14:textId="0F8E8798" w:rsidR="00884FC9" w:rsidRPr="000B185C" w:rsidRDefault="00915D3B" w:rsidP="00DF6C7F">
      <w:pPr>
        <w:pStyle w:val="oancuaDanhsach"/>
        <w:numPr>
          <w:ilvl w:val="0"/>
          <w:numId w:val="2"/>
        </w:numPr>
        <w:ind w:hanging="720"/>
        <w:rPr>
          <w:rFonts w:ascii="Arial" w:hAnsi="Arial" w:cs="Arial"/>
          <w:b/>
          <w:bCs/>
          <w:iCs/>
          <w:color w:val="C00000"/>
          <w:lang w:val="vi-VN"/>
        </w:rPr>
      </w:pPr>
      <w:bookmarkStart w:id="4" w:name="_Hlk77876703"/>
      <w:r w:rsidRPr="000B185C">
        <w:rPr>
          <w:rFonts w:ascii="Arial" w:hAnsi="Arial" w:cs="Arial"/>
          <w:b/>
          <w:bCs/>
          <w:color w:val="C00000"/>
        </w:rPr>
        <w:t>Several important points of Decree 85/2021/ND-CP on e-commerce</w:t>
      </w:r>
    </w:p>
    <w:p w14:paraId="4E594AE7" w14:textId="77777777" w:rsidR="00884FC9" w:rsidRPr="000B185C" w:rsidRDefault="00884FC9" w:rsidP="00F516AC">
      <w:pPr>
        <w:pStyle w:val="oancuaDanhsach"/>
        <w:jc w:val="both"/>
        <w:rPr>
          <w:rFonts w:ascii="Arial" w:hAnsi="Arial" w:cs="Arial"/>
          <w:b/>
          <w:bCs/>
          <w:i/>
        </w:rPr>
      </w:pPr>
    </w:p>
    <w:p w14:paraId="016BB7DD" w14:textId="6E4088C8" w:rsidR="004A7EB4" w:rsidRPr="000B185C" w:rsidRDefault="00FA1A6F" w:rsidP="002B478D">
      <w:pPr>
        <w:pStyle w:val="oancuaDanhsach"/>
        <w:jc w:val="both"/>
        <w:rPr>
          <w:rFonts w:ascii="Arial" w:hAnsi="Arial" w:cs="Arial"/>
          <w:bCs/>
        </w:rPr>
      </w:pPr>
      <w:r w:rsidRPr="000B185C">
        <w:rPr>
          <w:rFonts w:ascii="Arial" w:hAnsi="Arial" w:cs="Arial"/>
          <w:iCs/>
        </w:rPr>
        <w:t xml:space="preserve">On </w:t>
      </w:r>
      <w:r w:rsidR="00915D3B" w:rsidRPr="000B185C">
        <w:rPr>
          <w:rFonts w:ascii="Arial" w:hAnsi="Arial" w:cs="Arial"/>
          <w:iCs/>
        </w:rPr>
        <w:t>September</w:t>
      </w:r>
      <w:r w:rsidR="00884FC9" w:rsidRPr="000B185C">
        <w:rPr>
          <w:rFonts w:ascii="Arial" w:hAnsi="Arial" w:cs="Arial"/>
          <w:iCs/>
          <w:lang w:val="vi-VN"/>
        </w:rPr>
        <w:t xml:space="preserve"> </w:t>
      </w:r>
      <w:r w:rsidR="00915D3B" w:rsidRPr="000B185C">
        <w:rPr>
          <w:rFonts w:ascii="Arial" w:hAnsi="Arial" w:cs="Arial"/>
          <w:iCs/>
        </w:rPr>
        <w:t>25</w:t>
      </w:r>
      <w:proofErr w:type="spellStart"/>
      <w:r w:rsidR="00884FC9" w:rsidRPr="000B185C">
        <w:rPr>
          <w:rFonts w:ascii="Arial" w:hAnsi="Arial" w:cs="Arial"/>
          <w:iCs/>
          <w:vertAlign w:val="superscript"/>
          <w:lang w:val="vi-VN"/>
        </w:rPr>
        <w:t>th</w:t>
      </w:r>
      <w:proofErr w:type="spellEnd"/>
      <w:r w:rsidR="00C24C6C" w:rsidRPr="000B185C">
        <w:rPr>
          <w:rFonts w:ascii="Arial" w:hAnsi="Arial" w:cs="Arial"/>
          <w:iCs/>
        </w:rPr>
        <w:t>, 2021,</w:t>
      </w:r>
      <w:r w:rsidR="00884FC9" w:rsidRPr="000B185C">
        <w:rPr>
          <w:rFonts w:ascii="Arial" w:hAnsi="Arial" w:cs="Arial"/>
          <w:iCs/>
          <w:lang w:val="vi-VN"/>
        </w:rPr>
        <w:t xml:space="preserve"> </w:t>
      </w:r>
      <w:r w:rsidR="00874424" w:rsidRPr="000B185C">
        <w:rPr>
          <w:rFonts w:ascii="Arial" w:hAnsi="Arial" w:cs="Arial"/>
          <w:iCs/>
        </w:rPr>
        <w:t xml:space="preserve">the Government issued Decree No. </w:t>
      </w:r>
      <w:r w:rsidR="00915D3B" w:rsidRPr="000B185C">
        <w:rPr>
          <w:rFonts w:ascii="Arial" w:hAnsi="Arial" w:cs="Arial"/>
          <w:iCs/>
        </w:rPr>
        <w:t>85</w:t>
      </w:r>
      <w:r w:rsidR="00874424" w:rsidRPr="000B185C">
        <w:rPr>
          <w:rFonts w:ascii="Arial" w:hAnsi="Arial" w:cs="Arial"/>
          <w:iCs/>
        </w:rPr>
        <w:t xml:space="preserve">/2021/ND-CP amending and supplementing a number of articles of Decree No. </w:t>
      </w:r>
      <w:r w:rsidR="00915D3B" w:rsidRPr="000B185C">
        <w:rPr>
          <w:rFonts w:ascii="Arial" w:hAnsi="Arial" w:cs="Arial"/>
          <w:iCs/>
        </w:rPr>
        <w:t>52</w:t>
      </w:r>
      <w:r w:rsidR="00874424" w:rsidRPr="000B185C">
        <w:rPr>
          <w:rFonts w:ascii="Arial" w:hAnsi="Arial" w:cs="Arial"/>
          <w:iCs/>
        </w:rPr>
        <w:t xml:space="preserve">/2013/Nd-CP dated </w:t>
      </w:r>
      <w:r w:rsidR="00915D3B" w:rsidRPr="000B185C">
        <w:rPr>
          <w:rFonts w:ascii="Arial" w:hAnsi="Arial" w:cs="Arial"/>
          <w:iCs/>
        </w:rPr>
        <w:t>May</w:t>
      </w:r>
      <w:r w:rsidR="00874424" w:rsidRPr="000B185C">
        <w:rPr>
          <w:rFonts w:ascii="Arial" w:hAnsi="Arial" w:cs="Arial"/>
          <w:iCs/>
        </w:rPr>
        <w:t xml:space="preserve"> </w:t>
      </w:r>
      <w:r w:rsidR="00915D3B" w:rsidRPr="000B185C">
        <w:rPr>
          <w:rFonts w:ascii="Arial" w:hAnsi="Arial" w:cs="Arial"/>
          <w:iCs/>
        </w:rPr>
        <w:t>16</w:t>
      </w:r>
      <w:r w:rsidR="00874424" w:rsidRPr="000B185C">
        <w:rPr>
          <w:rFonts w:ascii="Arial" w:hAnsi="Arial" w:cs="Arial"/>
          <w:iCs/>
          <w:vertAlign w:val="superscript"/>
        </w:rPr>
        <w:t>th</w:t>
      </w:r>
      <w:r w:rsidR="00874424" w:rsidRPr="000B185C">
        <w:rPr>
          <w:rFonts w:ascii="Arial" w:hAnsi="Arial" w:cs="Arial"/>
          <w:iCs/>
        </w:rPr>
        <w:t xml:space="preserve">, </w:t>
      </w:r>
      <w:r w:rsidR="00293826" w:rsidRPr="000B185C">
        <w:rPr>
          <w:rFonts w:ascii="Arial" w:hAnsi="Arial" w:cs="Arial"/>
          <w:iCs/>
        </w:rPr>
        <w:t>2013,</w:t>
      </w:r>
      <w:r w:rsidR="00874424" w:rsidRPr="000B185C">
        <w:rPr>
          <w:rFonts w:ascii="Arial" w:hAnsi="Arial" w:cs="Arial"/>
          <w:iCs/>
        </w:rPr>
        <w:t xml:space="preserve"> on</w:t>
      </w:r>
      <w:r w:rsidR="00915D3B" w:rsidRPr="000B185C">
        <w:rPr>
          <w:rFonts w:ascii="Arial" w:hAnsi="Arial" w:cs="Arial"/>
          <w:iCs/>
        </w:rPr>
        <w:t xml:space="preserve"> e-commerce</w:t>
      </w:r>
      <w:r w:rsidR="0094265D" w:rsidRPr="000B185C">
        <w:rPr>
          <w:rFonts w:ascii="Arial" w:hAnsi="Arial" w:cs="Arial"/>
          <w:iCs/>
          <w:lang w:val="vi-VN"/>
        </w:rPr>
        <w:t xml:space="preserve">. </w:t>
      </w:r>
      <w:proofErr w:type="spellStart"/>
      <w:r w:rsidR="0094265D" w:rsidRPr="000B185C">
        <w:rPr>
          <w:rFonts w:ascii="Arial" w:hAnsi="Arial" w:cs="Arial"/>
          <w:iCs/>
          <w:lang w:val="vi-VN"/>
        </w:rPr>
        <w:t>Accordingly</w:t>
      </w:r>
      <w:proofErr w:type="spellEnd"/>
      <w:r w:rsidR="0094265D" w:rsidRPr="000B185C">
        <w:rPr>
          <w:rFonts w:ascii="Arial" w:hAnsi="Arial" w:cs="Arial"/>
          <w:iCs/>
          <w:lang w:val="vi-VN"/>
        </w:rPr>
        <w:t xml:space="preserve">, </w:t>
      </w:r>
      <w:r w:rsidR="00293826" w:rsidRPr="000B185C">
        <w:rPr>
          <w:rFonts w:ascii="Arial" w:hAnsi="Arial" w:cs="Arial"/>
          <w:iCs/>
        </w:rPr>
        <w:t xml:space="preserve">Decree No. </w:t>
      </w:r>
      <w:r w:rsidR="00915D3B" w:rsidRPr="000B185C">
        <w:rPr>
          <w:rFonts w:ascii="Arial" w:hAnsi="Arial" w:cs="Arial"/>
          <w:iCs/>
        </w:rPr>
        <w:t>85</w:t>
      </w:r>
      <w:r w:rsidR="00293826" w:rsidRPr="000B185C">
        <w:rPr>
          <w:rFonts w:ascii="Arial" w:hAnsi="Arial" w:cs="Arial"/>
          <w:iCs/>
        </w:rPr>
        <w:t xml:space="preserve">/2021/NĐ-CP amends and supplements </w:t>
      </w:r>
      <w:r w:rsidR="00915D3B" w:rsidRPr="000B185C">
        <w:rPr>
          <w:rFonts w:ascii="Arial" w:hAnsi="Arial" w:cs="Arial"/>
          <w:iCs/>
        </w:rPr>
        <w:t>several important articles as follows:</w:t>
      </w:r>
    </w:p>
    <w:p w14:paraId="2FD4442B" w14:textId="7D47FFC2" w:rsidR="002541CB" w:rsidRPr="000B185C" w:rsidRDefault="002541CB" w:rsidP="00293826">
      <w:pPr>
        <w:pStyle w:val="oancuaDanhsach"/>
        <w:jc w:val="both"/>
        <w:rPr>
          <w:rFonts w:ascii="Arial" w:hAnsi="Arial" w:cs="Arial"/>
          <w:bCs/>
          <w:i/>
        </w:rPr>
      </w:pPr>
    </w:p>
    <w:p w14:paraId="63A8BB9F" w14:textId="3CCC41FD" w:rsidR="00915D3B" w:rsidRPr="000B185C" w:rsidRDefault="00915D3B" w:rsidP="00915D3B">
      <w:pPr>
        <w:pStyle w:val="oancuaDanhsach"/>
        <w:numPr>
          <w:ilvl w:val="0"/>
          <w:numId w:val="40"/>
        </w:numPr>
        <w:spacing w:after="0"/>
        <w:ind w:left="1440" w:hanging="731"/>
        <w:jc w:val="both"/>
        <w:rPr>
          <w:rFonts w:ascii="Arial" w:hAnsi="Arial" w:cs="Arial"/>
        </w:rPr>
      </w:pPr>
      <w:r w:rsidRPr="000B185C">
        <w:rPr>
          <w:rFonts w:ascii="Arial" w:hAnsi="Arial" w:cs="Arial"/>
        </w:rPr>
        <w:t>Supplementing e-commerce activities of foreign traders and organizations</w:t>
      </w:r>
      <w:r w:rsidR="00BD5474" w:rsidRPr="000B185C">
        <w:rPr>
          <w:rFonts w:ascii="Arial" w:hAnsi="Arial" w:cs="Arial"/>
          <w:lang w:val="vi-VN"/>
        </w:rPr>
        <w:t>:</w:t>
      </w:r>
    </w:p>
    <w:p w14:paraId="34103963" w14:textId="48F79A3B" w:rsidR="002541CB" w:rsidRPr="000B185C" w:rsidRDefault="002541CB" w:rsidP="002541CB">
      <w:pPr>
        <w:pStyle w:val="oancuaDanhsach"/>
        <w:ind w:left="1440" w:hanging="731"/>
        <w:jc w:val="both"/>
        <w:rPr>
          <w:rFonts w:ascii="Arial" w:hAnsi="Arial" w:cs="Arial"/>
          <w:i/>
          <w:iCs/>
        </w:rPr>
      </w:pPr>
    </w:p>
    <w:p w14:paraId="5DE4A080" w14:textId="68C7D38A" w:rsidR="00915D3B" w:rsidRPr="000B185C" w:rsidRDefault="00915D3B" w:rsidP="002541CB">
      <w:pPr>
        <w:pStyle w:val="oancuaDanhsach"/>
        <w:ind w:left="1440" w:hanging="731"/>
        <w:jc w:val="both"/>
        <w:rPr>
          <w:rFonts w:ascii="Arial" w:hAnsi="Arial" w:cs="Arial"/>
        </w:rPr>
      </w:pPr>
      <w:r w:rsidRPr="000B185C">
        <w:rPr>
          <w:rFonts w:ascii="Arial" w:hAnsi="Arial" w:cs="Arial"/>
        </w:rPr>
        <w:tab/>
        <w:t>This is a completely new regulation of Decree 85/2021/ND-CP. Accordingly, a foreign trader or organization that has a website providing e-commerce services in Vietnam is a trader or organization involved in one of the following forms of operation: (</w:t>
      </w:r>
      <w:proofErr w:type="spellStart"/>
      <w:r w:rsidRPr="000B185C">
        <w:rPr>
          <w:rFonts w:ascii="Arial" w:hAnsi="Arial" w:cs="Arial"/>
        </w:rPr>
        <w:t>i</w:t>
      </w:r>
      <w:proofErr w:type="spellEnd"/>
      <w:r w:rsidRPr="000B185C">
        <w:rPr>
          <w:rFonts w:ascii="Arial" w:hAnsi="Arial" w:cs="Arial"/>
        </w:rPr>
        <w:t xml:space="preserve">) E-commerce website under the Vietnamese domain name; (ii) E-commerce website whose display language is Vietnamese; (iii) E-commerce website with over 100,000 transactions from Vietnam within a year. </w:t>
      </w:r>
    </w:p>
    <w:p w14:paraId="73174AB7" w14:textId="77777777" w:rsidR="009F070A" w:rsidRPr="000B185C" w:rsidRDefault="009F070A" w:rsidP="009F070A">
      <w:pPr>
        <w:pStyle w:val="oancuaDanhsach"/>
        <w:ind w:left="1440"/>
        <w:jc w:val="both"/>
        <w:rPr>
          <w:rFonts w:ascii="Arial" w:hAnsi="Arial" w:cs="Arial"/>
          <w:i/>
          <w:iCs/>
        </w:rPr>
      </w:pPr>
    </w:p>
    <w:p w14:paraId="2A8007D6" w14:textId="0CA37A87" w:rsidR="00915D3B" w:rsidRPr="000B185C" w:rsidRDefault="00915D3B" w:rsidP="00915D3B">
      <w:pPr>
        <w:pStyle w:val="oancuaDanhsach"/>
        <w:numPr>
          <w:ilvl w:val="0"/>
          <w:numId w:val="40"/>
        </w:numPr>
        <w:spacing w:after="0"/>
        <w:ind w:left="1440" w:hanging="731"/>
        <w:jc w:val="both"/>
        <w:rPr>
          <w:rFonts w:ascii="Arial" w:hAnsi="Arial" w:cs="Arial"/>
        </w:rPr>
      </w:pPr>
      <w:r w:rsidRPr="000B185C">
        <w:rPr>
          <w:rFonts w:ascii="Arial" w:hAnsi="Arial" w:cs="Arial"/>
        </w:rPr>
        <w:t>Amending and supplementing the operation forms of the e-commerce trading floor</w:t>
      </w:r>
      <w:r w:rsidR="00BD5474" w:rsidRPr="000B185C">
        <w:rPr>
          <w:rFonts w:ascii="Arial" w:hAnsi="Arial" w:cs="Arial"/>
          <w:lang w:val="vi-VN"/>
        </w:rPr>
        <w:t>:</w:t>
      </w:r>
    </w:p>
    <w:p w14:paraId="352A7774" w14:textId="7705D230" w:rsidR="009F070A" w:rsidRPr="000B185C" w:rsidRDefault="009F070A" w:rsidP="00915D3B">
      <w:pPr>
        <w:pStyle w:val="oancuaDanhsach"/>
        <w:spacing w:after="0"/>
        <w:ind w:left="1440"/>
        <w:jc w:val="both"/>
        <w:rPr>
          <w:rFonts w:ascii="Arial" w:hAnsi="Arial" w:cs="Arial"/>
          <w:i/>
          <w:iCs/>
        </w:rPr>
      </w:pPr>
    </w:p>
    <w:p w14:paraId="355D80A9" w14:textId="7399970B" w:rsidR="00915D3B" w:rsidRPr="000B185C" w:rsidRDefault="005C4E6C" w:rsidP="00915D3B">
      <w:pPr>
        <w:pStyle w:val="oancuaDanhsach"/>
        <w:spacing w:after="0"/>
        <w:ind w:left="1440"/>
        <w:jc w:val="both"/>
        <w:rPr>
          <w:rFonts w:ascii="Arial" w:hAnsi="Arial" w:cs="Arial"/>
        </w:rPr>
      </w:pPr>
      <w:r w:rsidRPr="000B185C">
        <w:rPr>
          <w:rFonts w:ascii="Arial" w:hAnsi="Arial" w:cs="Arial"/>
        </w:rPr>
        <w:t>Including: (</w:t>
      </w:r>
      <w:proofErr w:type="spellStart"/>
      <w:r w:rsidRPr="000B185C">
        <w:rPr>
          <w:rFonts w:ascii="Arial" w:hAnsi="Arial" w:cs="Arial"/>
        </w:rPr>
        <w:t>i</w:t>
      </w:r>
      <w:proofErr w:type="spellEnd"/>
      <w:r w:rsidRPr="000B185C">
        <w:rPr>
          <w:rFonts w:ascii="Arial" w:hAnsi="Arial" w:cs="Arial"/>
        </w:rPr>
        <w:t xml:space="preserve">) Website allowing users to open shops to display and introduce goods or services; (ii) Website allowing users to open accounts to enter into contracts with customers; (iii) Website having a sale and purchase section/function, which allows users to post information about their goods and services; and (iv) A social network </w:t>
      </w:r>
      <w:r w:rsidR="00A07B9E" w:rsidRPr="000B185C">
        <w:rPr>
          <w:rFonts w:ascii="Arial" w:hAnsi="Arial" w:cs="Arial"/>
        </w:rPr>
        <w:t>involved in</w:t>
      </w:r>
      <w:r w:rsidRPr="000B185C">
        <w:rPr>
          <w:rFonts w:ascii="Arial" w:hAnsi="Arial" w:cs="Arial"/>
        </w:rPr>
        <w:t xml:space="preserve"> one of the </w:t>
      </w:r>
      <w:r w:rsidR="00A07B9E" w:rsidRPr="000B185C">
        <w:rPr>
          <w:rFonts w:ascii="Arial" w:hAnsi="Arial" w:cs="Arial"/>
        </w:rPr>
        <w:t>above activities</w:t>
      </w:r>
      <w:r w:rsidRPr="000B185C">
        <w:rPr>
          <w:rFonts w:ascii="Arial" w:hAnsi="Arial" w:cs="Arial"/>
        </w:rPr>
        <w:t xml:space="preserve"> and the </w:t>
      </w:r>
      <w:r w:rsidR="00A07B9E" w:rsidRPr="000B185C">
        <w:rPr>
          <w:rFonts w:ascii="Arial" w:hAnsi="Arial" w:cs="Arial"/>
        </w:rPr>
        <w:t>users</w:t>
      </w:r>
      <w:r w:rsidRPr="000B185C">
        <w:rPr>
          <w:rFonts w:ascii="Arial" w:hAnsi="Arial" w:cs="Arial"/>
        </w:rPr>
        <w:t xml:space="preserve"> directly or indirectly pay fees for the performance of such activities.</w:t>
      </w:r>
    </w:p>
    <w:p w14:paraId="13E8DA42" w14:textId="77777777" w:rsidR="009F070A" w:rsidRPr="000B185C" w:rsidRDefault="009F070A" w:rsidP="009F070A">
      <w:pPr>
        <w:pStyle w:val="oancuaDanhsach"/>
        <w:ind w:left="1440"/>
        <w:jc w:val="both"/>
        <w:rPr>
          <w:rFonts w:ascii="Arial" w:hAnsi="Arial" w:cs="Arial"/>
          <w:i/>
          <w:iCs/>
        </w:rPr>
      </w:pPr>
    </w:p>
    <w:p w14:paraId="41AF6E3C" w14:textId="621DF438" w:rsidR="00A07B9E" w:rsidRPr="000B185C" w:rsidRDefault="00A07B9E" w:rsidP="00A07B9E">
      <w:pPr>
        <w:pStyle w:val="oancuaDanhsach"/>
        <w:numPr>
          <w:ilvl w:val="0"/>
          <w:numId w:val="40"/>
        </w:numPr>
        <w:spacing w:after="0"/>
        <w:ind w:left="1440" w:hanging="731"/>
        <w:jc w:val="both"/>
        <w:rPr>
          <w:rFonts w:ascii="Arial" w:hAnsi="Arial" w:cs="Arial"/>
        </w:rPr>
      </w:pPr>
      <w:r w:rsidRPr="000B185C">
        <w:rPr>
          <w:rFonts w:ascii="Arial" w:hAnsi="Arial" w:cs="Arial"/>
        </w:rPr>
        <w:t>Providing detailed regulations on registration procedures for authentication of e-contracts</w:t>
      </w:r>
      <w:r w:rsidR="00BD5474" w:rsidRPr="000B185C">
        <w:rPr>
          <w:rFonts w:ascii="Arial" w:hAnsi="Arial" w:cs="Arial"/>
          <w:lang w:val="vi-VN"/>
        </w:rPr>
        <w:t>:</w:t>
      </w:r>
    </w:p>
    <w:p w14:paraId="66D30850" w14:textId="408C7946" w:rsidR="009F070A" w:rsidRPr="000B185C" w:rsidRDefault="009F070A" w:rsidP="00A07B9E">
      <w:pPr>
        <w:pStyle w:val="oancuaDanhsach"/>
        <w:spacing w:after="0"/>
        <w:ind w:left="1440"/>
        <w:jc w:val="both"/>
        <w:rPr>
          <w:rFonts w:ascii="Arial" w:hAnsi="Arial" w:cs="Arial"/>
          <w:i/>
          <w:iCs/>
        </w:rPr>
      </w:pPr>
    </w:p>
    <w:p w14:paraId="4B254174" w14:textId="37376EBA" w:rsidR="00A07B9E" w:rsidRPr="000B185C" w:rsidRDefault="00A07B9E" w:rsidP="00A07B9E">
      <w:pPr>
        <w:pStyle w:val="oancuaDanhsach"/>
        <w:spacing w:after="0"/>
        <w:ind w:left="1440"/>
        <w:jc w:val="both"/>
        <w:rPr>
          <w:rFonts w:ascii="Arial" w:hAnsi="Arial" w:cs="Arial"/>
        </w:rPr>
      </w:pPr>
      <w:r w:rsidRPr="000B185C">
        <w:rPr>
          <w:rFonts w:ascii="Arial" w:hAnsi="Arial" w:cs="Arial"/>
        </w:rPr>
        <w:t>Regarding the authentication of e-contracts, according to Clause 4, Article 63 of Decree 52/2013/ND-CP, the Ministry of Industry and Trade is responsible for stipulating in detail the procedures for establishment and operation regulations of traders and organization</w:t>
      </w:r>
      <w:r w:rsidR="0078765E" w:rsidRPr="000B185C">
        <w:rPr>
          <w:rFonts w:ascii="Arial" w:hAnsi="Arial" w:cs="Arial"/>
        </w:rPr>
        <w:t>s</w:t>
      </w:r>
      <w:r w:rsidRPr="000B185C">
        <w:rPr>
          <w:rFonts w:ascii="Arial" w:hAnsi="Arial" w:cs="Arial"/>
        </w:rPr>
        <w:t xml:space="preserve"> providing e-contracts authentication services; providing cases of revocation of operating licenses; and procedures and sequences for amending, supplementing and withdrawing operation licenses of these traders and organizations.</w:t>
      </w:r>
    </w:p>
    <w:p w14:paraId="1DC954F5" w14:textId="77777777" w:rsidR="009F070A" w:rsidRPr="000B185C" w:rsidRDefault="009F070A" w:rsidP="009F070A">
      <w:pPr>
        <w:pStyle w:val="oancuaDanhsach"/>
        <w:ind w:left="1440"/>
        <w:jc w:val="both"/>
        <w:rPr>
          <w:rFonts w:ascii="Arial" w:hAnsi="Arial" w:cs="Arial"/>
          <w:i/>
          <w:iCs/>
        </w:rPr>
      </w:pPr>
    </w:p>
    <w:p w14:paraId="681559D5" w14:textId="5AC390C1" w:rsidR="009F070A" w:rsidRPr="000B185C" w:rsidRDefault="0078765E" w:rsidP="000B185C">
      <w:pPr>
        <w:pStyle w:val="oancuaDanhsach"/>
        <w:ind w:left="1440"/>
        <w:jc w:val="both"/>
        <w:rPr>
          <w:rFonts w:ascii="Arial" w:hAnsi="Arial" w:cs="Arial"/>
          <w:i/>
          <w:iCs/>
        </w:rPr>
      </w:pPr>
      <w:r w:rsidRPr="000B185C">
        <w:rPr>
          <w:rFonts w:ascii="Arial" w:hAnsi="Arial" w:cs="Arial"/>
        </w:rPr>
        <w:t>Until now, the new Decree 85/2021/ND-CP has first provided the detailed registration procedures for providing e-contracts authentication services</w:t>
      </w:r>
      <w:r w:rsidRPr="000B185C">
        <w:rPr>
          <w:rFonts w:ascii="Arial" w:hAnsi="Arial" w:cs="Arial"/>
          <w:i/>
          <w:iCs/>
        </w:rPr>
        <w:t>.</w:t>
      </w:r>
      <w:r w:rsidRPr="000B185C">
        <w:rPr>
          <w:rFonts w:ascii="Arial" w:hAnsi="Arial" w:cs="Arial"/>
        </w:rPr>
        <w:t xml:space="preserve"> Accordingly, the submission, receipt and handling of registration applications for providing e-contract authentication services will be carried out online by the Ministry of Industry and Trade through the e-commerce management portal of the Ministry of Industry and Trade at </w:t>
      </w:r>
      <w:hyperlink r:id="rId8" w:history="1">
        <w:r w:rsidR="00BD5474" w:rsidRPr="000B185C">
          <w:rPr>
            <w:rStyle w:val="Siuktni"/>
            <w:rFonts w:ascii="Arial" w:hAnsi="Arial" w:cs="Arial"/>
          </w:rPr>
          <w:t>www.online.gov.vn</w:t>
        </w:r>
      </w:hyperlink>
      <w:r w:rsidRPr="000B185C">
        <w:rPr>
          <w:rFonts w:ascii="Arial" w:hAnsi="Arial" w:cs="Arial"/>
        </w:rPr>
        <w:t>.</w:t>
      </w:r>
    </w:p>
    <w:p w14:paraId="07B18157" w14:textId="6F5BD491" w:rsidR="009F070A" w:rsidRPr="000B185C" w:rsidRDefault="009F070A" w:rsidP="009F070A">
      <w:pPr>
        <w:pStyle w:val="oancuaDanhsach"/>
        <w:ind w:left="2160" w:hanging="720"/>
        <w:jc w:val="both"/>
        <w:rPr>
          <w:rFonts w:ascii="Arial" w:hAnsi="Arial" w:cs="Arial"/>
          <w:i/>
          <w:iCs/>
        </w:rPr>
      </w:pPr>
    </w:p>
    <w:p w14:paraId="31D02D25" w14:textId="4C6FDB89" w:rsidR="0078765E" w:rsidRPr="000B185C" w:rsidRDefault="0078765E" w:rsidP="0078765E">
      <w:pPr>
        <w:pStyle w:val="oancuaDanhsach"/>
        <w:numPr>
          <w:ilvl w:val="0"/>
          <w:numId w:val="40"/>
        </w:numPr>
        <w:spacing w:after="0"/>
        <w:ind w:left="1440" w:hanging="731"/>
        <w:jc w:val="both"/>
        <w:rPr>
          <w:rFonts w:ascii="Arial" w:hAnsi="Arial" w:cs="Arial"/>
        </w:rPr>
      </w:pPr>
      <w:r w:rsidRPr="000B185C">
        <w:rPr>
          <w:rFonts w:ascii="Arial" w:hAnsi="Arial" w:cs="Arial"/>
        </w:rPr>
        <w:t>The seller’s responsibility for providing information about their goods and services</w:t>
      </w:r>
      <w:r w:rsidR="00BD5474" w:rsidRPr="000B185C">
        <w:rPr>
          <w:rFonts w:ascii="Arial" w:hAnsi="Arial" w:cs="Arial"/>
          <w:lang w:val="vi-VN"/>
        </w:rPr>
        <w:t>:</w:t>
      </w:r>
    </w:p>
    <w:p w14:paraId="78D5B5FA" w14:textId="39B331CE" w:rsidR="009F070A" w:rsidRPr="000B185C" w:rsidRDefault="009F070A" w:rsidP="0078765E">
      <w:pPr>
        <w:pStyle w:val="oancuaDanhsach"/>
        <w:spacing w:after="0"/>
        <w:ind w:left="1440"/>
        <w:jc w:val="both"/>
        <w:rPr>
          <w:rFonts w:ascii="Arial" w:hAnsi="Arial" w:cs="Arial"/>
          <w:i/>
          <w:iCs/>
        </w:rPr>
      </w:pPr>
    </w:p>
    <w:p w14:paraId="482609CA" w14:textId="19A315DC" w:rsidR="0078765E" w:rsidRPr="000B185C" w:rsidRDefault="0078765E" w:rsidP="0078765E">
      <w:pPr>
        <w:pStyle w:val="oancuaDanhsach"/>
        <w:spacing w:after="0"/>
        <w:ind w:left="1440"/>
        <w:jc w:val="both"/>
        <w:rPr>
          <w:rFonts w:ascii="Arial" w:hAnsi="Arial" w:cs="Arial"/>
        </w:rPr>
      </w:pPr>
      <w:r w:rsidRPr="000B185C">
        <w:rPr>
          <w:rFonts w:ascii="Arial" w:hAnsi="Arial" w:cs="Arial"/>
        </w:rPr>
        <w:t>According to the new regulations, the information about goods and services for sales e-commerce websites must be provided in detail by sellers, specifically as follows:</w:t>
      </w:r>
    </w:p>
    <w:p w14:paraId="311E2074" w14:textId="77777777" w:rsidR="009F070A" w:rsidRPr="000B185C" w:rsidRDefault="009F070A" w:rsidP="0078765E">
      <w:pPr>
        <w:pStyle w:val="oancuaDanhsach"/>
        <w:spacing w:after="0"/>
        <w:ind w:left="1440"/>
        <w:jc w:val="both"/>
        <w:rPr>
          <w:rFonts w:ascii="Arial" w:hAnsi="Arial" w:cs="Arial"/>
          <w:i/>
          <w:iCs/>
        </w:rPr>
      </w:pPr>
    </w:p>
    <w:p w14:paraId="7928229B" w14:textId="5CE9491E" w:rsidR="0078765E" w:rsidRPr="000B185C" w:rsidRDefault="009F070A" w:rsidP="0078765E">
      <w:pPr>
        <w:pStyle w:val="oancuaDanhsach"/>
        <w:spacing w:after="0"/>
        <w:ind w:left="2160" w:hanging="720"/>
        <w:jc w:val="both"/>
        <w:rPr>
          <w:rFonts w:ascii="Arial" w:hAnsi="Arial" w:cs="Arial"/>
          <w:i/>
          <w:iCs/>
        </w:rPr>
      </w:pPr>
      <w:r w:rsidRPr="000B185C">
        <w:rPr>
          <w:rFonts w:ascii="Arial" w:hAnsi="Arial" w:cs="Arial"/>
        </w:rPr>
        <w:t>(</w:t>
      </w:r>
      <w:proofErr w:type="spellStart"/>
      <w:r w:rsidRPr="000B185C">
        <w:rPr>
          <w:rFonts w:ascii="Arial" w:hAnsi="Arial" w:cs="Arial"/>
        </w:rPr>
        <w:t>i</w:t>
      </w:r>
      <w:proofErr w:type="spellEnd"/>
      <w:r w:rsidRPr="000B185C">
        <w:rPr>
          <w:rFonts w:ascii="Arial" w:hAnsi="Arial" w:cs="Arial"/>
        </w:rPr>
        <w:t>)</w:t>
      </w:r>
      <w:r w:rsidRPr="000B185C">
        <w:rPr>
          <w:rFonts w:ascii="Arial" w:hAnsi="Arial" w:cs="Arial"/>
          <w:i/>
          <w:iCs/>
        </w:rPr>
        <w:tab/>
      </w:r>
      <w:r w:rsidR="0078765E" w:rsidRPr="000B185C">
        <w:rPr>
          <w:rFonts w:ascii="Arial" w:hAnsi="Arial" w:cs="Arial"/>
        </w:rPr>
        <w:t>For goods and services published on the website, the seller must provide information so that the customer can accurately identify the characteristics of the goods or services in order to avoid misunderstandings when entering into a contract.</w:t>
      </w:r>
    </w:p>
    <w:p w14:paraId="1EBB8EEE" w14:textId="77777777" w:rsidR="009F070A" w:rsidRPr="000B185C" w:rsidRDefault="009F070A" w:rsidP="0078765E">
      <w:pPr>
        <w:pStyle w:val="oancuaDanhsach"/>
        <w:spacing w:after="0"/>
        <w:ind w:left="1440"/>
        <w:jc w:val="both"/>
        <w:rPr>
          <w:rFonts w:ascii="Arial" w:hAnsi="Arial" w:cs="Arial"/>
          <w:i/>
          <w:iCs/>
        </w:rPr>
      </w:pPr>
    </w:p>
    <w:p w14:paraId="4394FDC6" w14:textId="15513909" w:rsidR="0078765E" w:rsidRPr="000B185C" w:rsidRDefault="009F070A" w:rsidP="0078765E">
      <w:pPr>
        <w:pStyle w:val="oancuaDanhsach"/>
        <w:spacing w:after="0"/>
        <w:ind w:left="2160" w:hanging="720"/>
        <w:jc w:val="both"/>
        <w:rPr>
          <w:rFonts w:ascii="Arial" w:hAnsi="Arial" w:cs="Arial"/>
          <w:i/>
          <w:iCs/>
        </w:rPr>
      </w:pPr>
      <w:r w:rsidRPr="000B185C">
        <w:rPr>
          <w:rFonts w:ascii="Arial" w:hAnsi="Arial" w:cs="Arial"/>
        </w:rPr>
        <w:t>(ii)</w:t>
      </w:r>
      <w:r w:rsidRPr="000B185C">
        <w:rPr>
          <w:rFonts w:ascii="Arial" w:hAnsi="Arial" w:cs="Arial"/>
          <w:i/>
          <w:iCs/>
        </w:rPr>
        <w:tab/>
      </w:r>
      <w:r w:rsidR="0078765E" w:rsidRPr="000B185C">
        <w:rPr>
          <w:rFonts w:ascii="Arial" w:hAnsi="Arial" w:cs="Arial"/>
        </w:rPr>
        <w:t>Information about goods published on the website must contain contents required to show on labels of goods in accordance with the laws on good labels, except for product-specific information such as: year, month, date of manufacture; expiry; production batch number; the frame of the machine.</w:t>
      </w:r>
    </w:p>
    <w:p w14:paraId="35A6047B" w14:textId="77777777" w:rsidR="009F070A" w:rsidRPr="000B185C" w:rsidRDefault="009F070A" w:rsidP="009F070A">
      <w:pPr>
        <w:pStyle w:val="oancuaDanhsach"/>
        <w:ind w:left="1440"/>
        <w:jc w:val="both"/>
        <w:rPr>
          <w:rFonts w:ascii="Arial" w:hAnsi="Arial" w:cs="Arial"/>
          <w:i/>
          <w:iCs/>
        </w:rPr>
      </w:pPr>
    </w:p>
    <w:p w14:paraId="3DEC39DF" w14:textId="4366D017" w:rsidR="0079332C" w:rsidRPr="000B185C" w:rsidRDefault="009F070A" w:rsidP="009F070A">
      <w:pPr>
        <w:pStyle w:val="oancuaDanhsach"/>
        <w:ind w:left="2160" w:hanging="720"/>
        <w:jc w:val="both"/>
        <w:rPr>
          <w:rFonts w:ascii="Arial" w:hAnsi="Arial" w:cs="Arial"/>
        </w:rPr>
      </w:pPr>
      <w:r w:rsidRPr="000B185C">
        <w:rPr>
          <w:rFonts w:ascii="Arial" w:hAnsi="Arial" w:cs="Arial"/>
        </w:rPr>
        <w:t>(iii)</w:t>
      </w:r>
      <w:r w:rsidRPr="000B185C">
        <w:rPr>
          <w:rFonts w:ascii="Arial" w:hAnsi="Arial" w:cs="Arial"/>
        </w:rPr>
        <w:tab/>
      </w:r>
      <w:r w:rsidR="0079332C" w:rsidRPr="000B185C">
        <w:rPr>
          <w:rFonts w:ascii="Arial" w:hAnsi="Arial" w:cs="Arial"/>
        </w:rPr>
        <w:t>Sellers must meet the investment and business conditions on the list of conditional investment and business lines and must publish the number, date and place of issuance of the eligibility license, confirmation on qualifications, written confirmations, or other forms of documents as prescribed by law on business conditions of that industry.</w:t>
      </w:r>
    </w:p>
    <w:p w14:paraId="325AC1E0" w14:textId="77777777" w:rsidR="009F070A" w:rsidRPr="000B185C" w:rsidRDefault="009F070A" w:rsidP="009F070A">
      <w:pPr>
        <w:pStyle w:val="oancuaDanhsach"/>
        <w:ind w:left="2160" w:hanging="720"/>
        <w:jc w:val="both"/>
        <w:rPr>
          <w:rFonts w:ascii="Arial" w:hAnsi="Arial" w:cs="Arial"/>
          <w:i/>
          <w:iCs/>
        </w:rPr>
      </w:pPr>
    </w:p>
    <w:p w14:paraId="43925F29" w14:textId="3D0131A5" w:rsidR="0079332C" w:rsidRPr="000B185C" w:rsidRDefault="0079332C" w:rsidP="002541CB">
      <w:pPr>
        <w:pStyle w:val="oancuaDanhsach"/>
        <w:numPr>
          <w:ilvl w:val="0"/>
          <w:numId w:val="40"/>
        </w:numPr>
        <w:ind w:left="1440" w:hanging="731"/>
        <w:jc w:val="both"/>
        <w:rPr>
          <w:rFonts w:ascii="Arial" w:hAnsi="Arial" w:cs="Arial"/>
        </w:rPr>
      </w:pPr>
      <w:r w:rsidRPr="000B185C">
        <w:rPr>
          <w:rFonts w:ascii="Arial" w:hAnsi="Arial" w:cs="Arial"/>
        </w:rPr>
        <w:t>Adding the subject of e-commerce activities is the provider of logistics service</w:t>
      </w:r>
      <w:r w:rsidR="000F2AEF" w:rsidRPr="000B185C">
        <w:rPr>
          <w:rFonts w:ascii="Arial" w:hAnsi="Arial" w:cs="Arial"/>
          <w:lang w:val="vi-VN"/>
        </w:rPr>
        <w:t>:</w:t>
      </w:r>
    </w:p>
    <w:p w14:paraId="68758D6F" w14:textId="0357D04E" w:rsidR="009F070A" w:rsidRPr="000B185C" w:rsidRDefault="009F070A" w:rsidP="009F070A">
      <w:pPr>
        <w:pStyle w:val="oancuaDanhsach"/>
        <w:ind w:left="1440"/>
        <w:jc w:val="both"/>
        <w:rPr>
          <w:rFonts w:ascii="Arial" w:hAnsi="Arial" w:cs="Arial"/>
          <w:i/>
          <w:iCs/>
        </w:rPr>
      </w:pPr>
    </w:p>
    <w:p w14:paraId="5ADEF7B5" w14:textId="62233696" w:rsidR="0079332C" w:rsidRPr="000B185C" w:rsidRDefault="0079332C" w:rsidP="009F070A">
      <w:pPr>
        <w:pStyle w:val="oancuaDanhsach"/>
        <w:ind w:left="1440"/>
        <w:jc w:val="both"/>
        <w:rPr>
          <w:rFonts w:ascii="Arial" w:hAnsi="Arial" w:cs="Arial"/>
        </w:rPr>
      </w:pPr>
      <w:r w:rsidRPr="000B185C">
        <w:rPr>
          <w:rFonts w:ascii="Arial" w:hAnsi="Arial" w:cs="Arial"/>
        </w:rPr>
        <w:t>Traders providing logistics services are officially recognized as a subject of e-commerce activities. Along with that, the responsibilities of logistics service providers to transactions on e-commerce platforms are also mentioned in Clause 14, Article 1 of Decree 85/2021/ND-CP.</w:t>
      </w:r>
    </w:p>
    <w:p w14:paraId="7CA32919" w14:textId="77777777" w:rsidR="00294951" w:rsidRPr="000B185C" w:rsidRDefault="00294951" w:rsidP="009F070A">
      <w:pPr>
        <w:pStyle w:val="oancuaDanhsach"/>
        <w:ind w:left="1440"/>
        <w:jc w:val="both"/>
        <w:rPr>
          <w:rFonts w:ascii="Arial" w:hAnsi="Arial" w:cs="Arial"/>
        </w:rPr>
      </w:pPr>
    </w:p>
    <w:p w14:paraId="4C24929D" w14:textId="12C14C07" w:rsidR="004A7EB4" w:rsidRPr="000B185C" w:rsidRDefault="004E1A90" w:rsidP="00FA1A6F">
      <w:pPr>
        <w:pStyle w:val="oancuaDanhsach"/>
        <w:ind w:left="709"/>
        <w:jc w:val="both"/>
        <w:rPr>
          <w:rFonts w:ascii="Arial" w:hAnsi="Arial" w:cs="Arial"/>
          <w:iCs/>
          <w:lang w:val="vi-VN"/>
        </w:rPr>
      </w:pPr>
      <w:r w:rsidRPr="000B185C">
        <w:rPr>
          <w:rFonts w:ascii="Arial" w:hAnsi="Arial" w:cs="Arial"/>
          <w:bCs/>
          <w:iCs/>
        </w:rPr>
        <w:t xml:space="preserve">Decree No. </w:t>
      </w:r>
      <w:r w:rsidR="00294951" w:rsidRPr="000B185C">
        <w:rPr>
          <w:rFonts w:ascii="Arial" w:hAnsi="Arial" w:cs="Arial"/>
          <w:bCs/>
          <w:iCs/>
        </w:rPr>
        <w:t>85</w:t>
      </w:r>
      <w:r w:rsidRPr="000B185C">
        <w:rPr>
          <w:rFonts w:ascii="Arial" w:hAnsi="Arial" w:cs="Arial"/>
          <w:bCs/>
          <w:iCs/>
        </w:rPr>
        <w:t xml:space="preserve">/2021/ND-CP will be of full force and effect as of </w:t>
      </w:r>
      <w:r w:rsidR="00002CA6" w:rsidRPr="000B185C">
        <w:rPr>
          <w:rFonts w:ascii="Arial" w:hAnsi="Arial" w:cs="Arial"/>
          <w:bCs/>
          <w:iCs/>
        </w:rPr>
        <w:t>January</w:t>
      </w:r>
      <w:r w:rsidRPr="000B185C">
        <w:rPr>
          <w:rFonts w:ascii="Arial" w:hAnsi="Arial" w:cs="Arial"/>
          <w:bCs/>
          <w:iCs/>
        </w:rPr>
        <w:t xml:space="preserve"> </w:t>
      </w:r>
      <w:r w:rsidR="00002CA6" w:rsidRPr="000B185C">
        <w:rPr>
          <w:rFonts w:ascii="Arial" w:hAnsi="Arial" w:cs="Arial"/>
          <w:bCs/>
          <w:iCs/>
        </w:rPr>
        <w:t>1</w:t>
      </w:r>
      <w:r w:rsidR="00002CA6" w:rsidRPr="000B185C">
        <w:rPr>
          <w:rFonts w:ascii="Arial" w:hAnsi="Arial" w:cs="Arial"/>
          <w:bCs/>
          <w:iCs/>
          <w:vertAlign w:val="superscript"/>
        </w:rPr>
        <w:t>st</w:t>
      </w:r>
      <w:r w:rsidRPr="000B185C">
        <w:rPr>
          <w:rFonts w:ascii="Arial" w:hAnsi="Arial" w:cs="Arial"/>
          <w:bCs/>
          <w:iCs/>
        </w:rPr>
        <w:t>, 202</w:t>
      </w:r>
      <w:r w:rsidR="00002CA6" w:rsidRPr="000B185C">
        <w:rPr>
          <w:rFonts w:ascii="Arial" w:hAnsi="Arial" w:cs="Arial"/>
          <w:bCs/>
          <w:iCs/>
        </w:rPr>
        <w:t>2</w:t>
      </w:r>
      <w:r w:rsidR="00AA5BA0" w:rsidRPr="000B185C">
        <w:rPr>
          <w:rFonts w:ascii="Arial" w:hAnsi="Arial" w:cs="Arial"/>
          <w:lang w:val="vi-VN"/>
        </w:rPr>
        <w:t>.</w:t>
      </w:r>
    </w:p>
    <w:p w14:paraId="4715CD56" w14:textId="77777777" w:rsidR="00FA1A6F" w:rsidRPr="000B185C" w:rsidRDefault="00FA1A6F" w:rsidP="00FA1A6F">
      <w:pPr>
        <w:pStyle w:val="oancuaDanhsach"/>
        <w:ind w:left="709"/>
        <w:jc w:val="both"/>
        <w:rPr>
          <w:rFonts w:ascii="Arial" w:hAnsi="Arial" w:cs="Arial"/>
          <w:b/>
          <w:color w:val="000000" w:themeColor="text1"/>
        </w:rPr>
      </w:pPr>
    </w:p>
    <w:p w14:paraId="08CA0B76" w14:textId="6191AC65" w:rsidR="004A7EB4" w:rsidRPr="000B185C" w:rsidRDefault="00002CA6" w:rsidP="00EE1ECF">
      <w:pPr>
        <w:pStyle w:val="oancuaDanhsach"/>
        <w:numPr>
          <w:ilvl w:val="0"/>
          <w:numId w:val="2"/>
        </w:numPr>
        <w:ind w:hanging="720"/>
        <w:jc w:val="both"/>
        <w:rPr>
          <w:rFonts w:ascii="Arial" w:hAnsi="Arial" w:cs="Arial"/>
          <w:b/>
          <w:bCs/>
          <w:color w:val="C00000"/>
        </w:rPr>
      </w:pPr>
      <w:r w:rsidRPr="000B185C">
        <w:rPr>
          <w:rFonts w:ascii="Arial" w:hAnsi="Arial" w:cs="Arial"/>
          <w:b/>
          <w:bCs/>
          <w:color w:val="C00000"/>
        </w:rPr>
        <w:t>05 new points of the Law on Vietnamese employees working abroad under contracts</w:t>
      </w:r>
      <w:r w:rsidR="000F2AEF" w:rsidRPr="000B185C">
        <w:rPr>
          <w:rFonts w:ascii="Arial" w:hAnsi="Arial" w:cs="Arial"/>
          <w:b/>
          <w:bCs/>
          <w:color w:val="C00000"/>
          <w:lang w:val="vi-VN"/>
        </w:rPr>
        <w:t>.</w:t>
      </w:r>
    </w:p>
    <w:p w14:paraId="3A7829FB" w14:textId="2EEF51FC" w:rsidR="00C67261" w:rsidRPr="000B185C" w:rsidRDefault="00C67261" w:rsidP="00C67261">
      <w:pPr>
        <w:pStyle w:val="oancuaDanhsach"/>
        <w:jc w:val="both"/>
        <w:rPr>
          <w:rFonts w:ascii="Arial" w:hAnsi="Arial" w:cs="Arial"/>
          <w:b/>
          <w:bCs/>
          <w:i/>
        </w:rPr>
      </w:pPr>
    </w:p>
    <w:p w14:paraId="5D96A39B" w14:textId="62E56932" w:rsidR="00C22EE3" w:rsidRPr="000B185C" w:rsidRDefault="00904558" w:rsidP="00FA1A6F">
      <w:pPr>
        <w:pStyle w:val="oancuaDanhsach"/>
        <w:jc w:val="both"/>
        <w:rPr>
          <w:rFonts w:ascii="Arial" w:hAnsi="Arial" w:cs="Arial"/>
          <w:iCs/>
          <w:lang w:val="vi-VN"/>
        </w:rPr>
      </w:pPr>
      <w:proofErr w:type="spellStart"/>
      <w:r w:rsidRPr="000B185C">
        <w:rPr>
          <w:rFonts w:ascii="Arial" w:hAnsi="Arial" w:cs="Arial"/>
          <w:iCs/>
          <w:lang w:val="vi-VN"/>
        </w:rPr>
        <w:t>On</w:t>
      </w:r>
      <w:proofErr w:type="spellEnd"/>
      <w:r w:rsidR="00002CA6" w:rsidRPr="000B185C">
        <w:rPr>
          <w:rFonts w:ascii="Arial" w:hAnsi="Arial" w:cs="Arial"/>
          <w:iCs/>
        </w:rPr>
        <w:t xml:space="preserve"> January 1</w:t>
      </w:r>
      <w:r w:rsidR="00002CA6" w:rsidRPr="000B185C">
        <w:rPr>
          <w:rFonts w:ascii="Arial" w:hAnsi="Arial" w:cs="Arial"/>
          <w:iCs/>
          <w:vertAlign w:val="superscript"/>
        </w:rPr>
        <w:t>st</w:t>
      </w:r>
      <w:r w:rsidR="00002CA6" w:rsidRPr="000B185C">
        <w:rPr>
          <w:rFonts w:ascii="Arial" w:hAnsi="Arial" w:cs="Arial"/>
          <w:iCs/>
        </w:rPr>
        <w:t>, 2022</w:t>
      </w:r>
      <w:r w:rsidR="007D0CED" w:rsidRPr="000B185C">
        <w:rPr>
          <w:rFonts w:ascii="Arial" w:hAnsi="Arial" w:cs="Arial"/>
          <w:iCs/>
        </w:rPr>
        <w:t>,</w:t>
      </w:r>
      <w:r w:rsidR="00B05018" w:rsidRPr="000B185C">
        <w:rPr>
          <w:rFonts w:ascii="Arial" w:hAnsi="Arial" w:cs="Arial"/>
          <w:iCs/>
        </w:rPr>
        <w:t xml:space="preserve"> t</w:t>
      </w:r>
      <w:r w:rsidR="005568CB" w:rsidRPr="000B185C">
        <w:rPr>
          <w:rFonts w:ascii="Arial" w:hAnsi="Arial" w:cs="Arial"/>
          <w:iCs/>
        </w:rPr>
        <w:t xml:space="preserve">he </w:t>
      </w:r>
      <w:r w:rsidR="00002CA6" w:rsidRPr="000B185C">
        <w:rPr>
          <w:rFonts w:ascii="Arial" w:hAnsi="Arial" w:cs="Arial"/>
          <w:iCs/>
        </w:rPr>
        <w:t>Law on Vietnamese employees working abroad under contracts ratified by the National Assembly of Vietnam on November 13</w:t>
      </w:r>
      <w:r w:rsidR="00002CA6" w:rsidRPr="000B185C">
        <w:rPr>
          <w:rFonts w:ascii="Arial" w:hAnsi="Arial" w:cs="Arial"/>
          <w:iCs/>
          <w:vertAlign w:val="superscript"/>
        </w:rPr>
        <w:t>th</w:t>
      </w:r>
      <w:r w:rsidR="00002CA6" w:rsidRPr="000B185C">
        <w:rPr>
          <w:rFonts w:ascii="Arial" w:hAnsi="Arial" w:cs="Arial"/>
          <w:iCs/>
        </w:rPr>
        <w:t>, 2020 will be officially of full force and effect</w:t>
      </w:r>
      <w:r w:rsidR="002748A5" w:rsidRPr="000B185C">
        <w:rPr>
          <w:rFonts w:ascii="Arial" w:hAnsi="Arial" w:cs="Arial"/>
          <w:iCs/>
          <w:lang w:val="vi-VN"/>
        </w:rPr>
        <w:t xml:space="preserve">. </w:t>
      </w:r>
      <w:r w:rsidR="00002CA6" w:rsidRPr="000B185C">
        <w:rPr>
          <w:rFonts w:ascii="Arial" w:hAnsi="Arial" w:cs="Arial"/>
          <w:iCs/>
        </w:rPr>
        <w:t>Accordingly</w:t>
      </w:r>
      <w:r w:rsidR="002748A5" w:rsidRPr="000B185C">
        <w:rPr>
          <w:rFonts w:ascii="Arial" w:hAnsi="Arial" w:cs="Arial"/>
          <w:iCs/>
          <w:lang w:val="vi-VN"/>
        </w:rPr>
        <w:t xml:space="preserve">, </w:t>
      </w:r>
      <w:r w:rsidR="00002CA6" w:rsidRPr="000B185C">
        <w:rPr>
          <w:rFonts w:ascii="Arial" w:hAnsi="Arial" w:cs="Arial"/>
          <w:iCs/>
        </w:rPr>
        <w:t>several notable new points of this Law are as follows</w:t>
      </w:r>
      <w:r w:rsidR="002748A5" w:rsidRPr="000B185C">
        <w:rPr>
          <w:rFonts w:ascii="Arial" w:hAnsi="Arial" w:cs="Arial"/>
          <w:iCs/>
          <w:lang w:val="vi-VN"/>
        </w:rPr>
        <w:t xml:space="preserve">: </w:t>
      </w:r>
    </w:p>
    <w:p w14:paraId="0A5522B9" w14:textId="77777777" w:rsidR="00746FEA" w:rsidRPr="000B185C" w:rsidRDefault="00746FEA" w:rsidP="00FA1A6F">
      <w:pPr>
        <w:pStyle w:val="oancuaDanhsach"/>
        <w:jc w:val="both"/>
        <w:rPr>
          <w:rFonts w:ascii="Arial" w:hAnsi="Arial" w:cs="Arial"/>
          <w:iCs/>
          <w:lang w:val="vi-VN"/>
        </w:rPr>
      </w:pPr>
    </w:p>
    <w:p w14:paraId="1BA95647" w14:textId="22E7498F" w:rsidR="00C22EE3" w:rsidRPr="000B185C" w:rsidRDefault="002B4D08" w:rsidP="00C22EE3">
      <w:pPr>
        <w:pStyle w:val="oancuaDanhsach"/>
        <w:ind w:left="1440" w:hanging="720"/>
        <w:jc w:val="both"/>
        <w:rPr>
          <w:rFonts w:ascii="Arial" w:hAnsi="Arial" w:cs="Arial"/>
          <w:iCs/>
          <w:lang w:val="vi-VN"/>
        </w:rPr>
      </w:pPr>
      <w:r w:rsidRPr="000B185C">
        <w:rPr>
          <w:rFonts w:ascii="Arial" w:hAnsi="Arial" w:cs="Arial"/>
          <w:iCs/>
        </w:rPr>
        <w:t>(1)</w:t>
      </w:r>
      <w:r w:rsidR="00C22EE3" w:rsidRPr="000B185C">
        <w:rPr>
          <w:rFonts w:ascii="Arial" w:hAnsi="Arial" w:cs="Arial"/>
          <w:iCs/>
          <w:lang w:val="vi-VN"/>
        </w:rPr>
        <w:tab/>
      </w:r>
      <w:r w:rsidR="00002CA6" w:rsidRPr="000B185C">
        <w:rPr>
          <w:rFonts w:ascii="Arial" w:hAnsi="Arial" w:cs="Arial"/>
          <w:iCs/>
        </w:rPr>
        <w:t>Employees are entitled to unilaterally terminate the contract if being abused or sexually harassed</w:t>
      </w:r>
      <w:r w:rsidR="000F2AEF" w:rsidRPr="000B185C">
        <w:rPr>
          <w:rFonts w:ascii="Arial" w:hAnsi="Arial" w:cs="Arial"/>
          <w:iCs/>
          <w:lang w:val="vi-VN"/>
        </w:rPr>
        <w:t>:</w:t>
      </w:r>
    </w:p>
    <w:p w14:paraId="6DDD784D" w14:textId="607F8AD9" w:rsidR="00C22EE3" w:rsidRPr="000B185C" w:rsidRDefault="00C22EE3" w:rsidP="00C22EE3">
      <w:pPr>
        <w:pStyle w:val="oancuaDanhsach"/>
        <w:ind w:left="1440" w:hanging="720"/>
        <w:jc w:val="both"/>
        <w:rPr>
          <w:rFonts w:ascii="Arial" w:hAnsi="Arial" w:cs="Arial"/>
          <w:iCs/>
          <w:lang w:val="vi-VN"/>
        </w:rPr>
      </w:pPr>
    </w:p>
    <w:p w14:paraId="423FF423" w14:textId="7C8555ED" w:rsidR="00002CA6" w:rsidRPr="000B185C" w:rsidRDefault="002B4D08" w:rsidP="002B4D08">
      <w:pPr>
        <w:pStyle w:val="oancuaDanhsach"/>
        <w:ind w:left="1440" w:hanging="720"/>
        <w:jc w:val="both"/>
        <w:rPr>
          <w:rFonts w:ascii="Arial" w:hAnsi="Arial" w:cs="Arial"/>
          <w:iCs/>
          <w:lang w:val="vi-VN"/>
        </w:rPr>
      </w:pPr>
      <w:r w:rsidRPr="000B185C">
        <w:rPr>
          <w:rFonts w:ascii="Arial" w:hAnsi="Arial" w:cs="Arial"/>
          <w:iCs/>
          <w:lang w:val="vi-VN"/>
        </w:rPr>
        <w:lastRenderedPageBreak/>
        <w:tab/>
      </w:r>
      <w:r w:rsidR="00002CA6" w:rsidRPr="000B185C">
        <w:rPr>
          <w:rFonts w:ascii="Arial" w:hAnsi="Arial" w:cs="Arial"/>
          <w:iCs/>
        </w:rPr>
        <w:t>According to point</w:t>
      </w:r>
      <w:r w:rsidR="00002CA6" w:rsidRPr="000B185C">
        <w:rPr>
          <w:rFonts w:ascii="Arial" w:hAnsi="Arial" w:cs="Arial"/>
          <w:iCs/>
          <w:lang w:val="vi-VN"/>
        </w:rPr>
        <w:t xml:space="preserve"> </w:t>
      </w:r>
      <w:proofErr w:type="spellStart"/>
      <w:r w:rsidR="00002CA6" w:rsidRPr="000B185C">
        <w:rPr>
          <w:rFonts w:ascii="Arial" w:hAnsi="Arial" w:cs="Arial"/>
          <w:iCs/>
          <w:lang w:val="vi-VN"/>
        </w:rPr>
        <w:t>dd</w:t>
      </w:r>
      <w:proofErr w:type="spellEnd"/>
      <w:r w:rsidR="00002CA6" w:rsidRPr="000B185C">
        <w:rPr>
          <w:rFonts w:ascii="Arial" w:hAnsi="Arial" w:cs="Arial"/>
          <w:iCs/>
          <w:lang w:val="vi-VN"/>
        </w:rPr>
        <w:t xml:space="preserve">, </w:t>
      </w:r>
      <w:proofErr w:type="spellStart"/>
      <w:r w:rsidR="00002CA6" w:rsidRPr="000B185C">
        <w:rPr>
          <w:rFonts w:ascii="Arial" w:hAnsi="Arial" w:cs="Arial"/>
          <w:iCs/>
          <w:lang w:val="vi-VN"/>
        </w:rPr>
        <w:t>Clause</w:t>
      </w:r>
      <w:proofErr w:type="spellEnd"/>
      <w:r w:rsidR="00002CA6" w:rsidRPr="000B185C">
        <w:rPr>
          <w:rFonts w:ascii="Arial" w:hAnsi="Arial" w:cs="Arial"/>
          <w:iCs/>
          <w:lang w:val="vi-VN"/>
        </w:rPr>
        <w:t xml:space="preserve"> 1, </w:t>
      </w:r>
      <w:proofErr w:type="spellStart"/>
      <w:r w:rsidR="00002CA6" w:rsidRPr="000B185C">
        <w:rPr>
          <w:rFonts w:ascii="Arial" w:hAnsi="Arial" w:cs="Arial"/>
          <w:iCs/>
          <w:lang w:val="vi-VN"/>
        </w:rPr>
        <w:t>Article</w:t>
      </w:r>
      <w:proofErr w:type="spellEnd"/>
      <w:r w:rsidR="00002CA6" w:rsidRPr="000B185C">
        <w:rPr>
          <w:rFonts w:ascii="Arial" w:hAnsi="Arial" w:cs="Arial"/>
          <w:iCs/>
          <w:lang w:val="vi-VN"/>
        </w:rPr>
        <w:t xml:space="preserve"> 6, </w:t>
      </w:r>
      <w:proofErr w:type="spellStart"/>
      <w:r w:rsidR="00002CA6" w:rsidRPr="000B185C">
        <w:rPr>
          <w:rFonts w:ascii="Arial" w:hAnsi="Arial" w:cs="Arial"/>
          <w:iCs/>
          <w:lang w:val="vi-VN"/>
        </w:rPr>
        <w:t>it</w:t>
      </w:r>
      <w:proofErr w:type="spellEnd"/>
      <w:r w:rsidR="00002CA6" w:rsidRPr="000B185C">
        <w:rPr>
          <w:rFonts w:ascii="Arial" w:hAnsi="Arial" w:cs="Arial"/>
          <w:iCs/>
          <w:lang w:val="vi-VN"/>
        </w:rPr>
        <w:t xml:space="preserve"> </w:t>
      </w:r>
      <w:proofErr w:type="spellStart"/>
      <w:r w:rsidR="00002CA6" w:rsidRPr="000B185C">
        <w:rPr>
          <w:rFonts w:ascii="Arial" w:hAnsi="Arial" w:cs="Arial"/>
          <w:iCs/>
          <w:lang w:val="vi-VN"/>
        </w:rPr>
        <w:t>clearly</w:t>
      </w:r>
      <w:proofErr w:type="spellEnd"/>
      <w:r w:rsidR="00002CA6" w:rsidRPr="000B185C">
        <w:rPr>
          <w:rFonts w:ascii="Arial" w:hAnsi="Arial" w:cs="Arial"/>
          <w:iCs/>
          <w:lang w:val="vi-VN"/>
        </w:rPr>
        <w:t xml:space="preserve"> </w:t>
      </w:r>
      <w:r w:rsidR="00002CA6" w:rsidRPr="000B185C">
        <w:rPr>
          <w:rFonts w:ascii="Arial" w:hAnsi="Arial" w:cs="Arial"/>
          <w:iCs/>
        </w:rPr>
        <w:t>provides</w:t>
      </w:r>
      <w:r w:rsidR="00002CA6" w:rsidRPr="000B185C">
        <w:rPr>
          <w:rFonts w:ascii="Arial" w:hAnsi="Arial" w:cs="Arial"/>
          <w:iCs/>
          <w:lang w:val="vi-VN"/>
        </w:rPr>
        <w:t xml:space="preserve"> </w:t>
      </w:r>
      <w:proofErr w:type="spellStart"/>
      <w:r w:rsidR="00002CA6" w:rsidRPr="000B185C">
        <w:rPr>
          <w:rFonts w:ascii="Arial" w:hAnsi="Arial" w:cs="Arial"/>
          <w:iCs/>
          <w:lang w:val="vi-VN"/>
        </w:rPr>
        <w:t>that</w:t>
      </w:r>
      <w:proofErr w:type="spellEnd"/>
      <w:r w:rsidR="00002CA6" w:rsidRPr="000B185C">
        <w:rPr>
          <w:rFonts w:ascii="Arial" w:hAnsi="Arial" w:cs="Arial"/>
          <w:iCs/>
          <w:lang w:val="vi-VN"/>
        </w:rPr>
        <w:t xml:space="preserve">: An </w:t>
      </w:r>
      <w:proofErr w:type="spellStart"/>
      <w:r w:rsidR="00002CA6" w:rsidRPr="000B185C">
        <w:rPr>
          <w:rFonts w:ascii="Arial" w:hAnsi="Arial" w:cs="Arial"/>
          <w:iCs/>
          <w:lang w:val="vi-VN"/>
        </w:rPr>
        <w:t>employee</w:t>
      </w:r>
      <w:proofErr w:type="spellEnd"/>
      <w:r w:rsidR="00002CA6" w:rsidRPr="000B185C">
        <w:rPr>
          <w:rFonts w:ascii="Arial" w:hAnsi="Arial" w:cs="Arial"/>
          <w:iCs/>
          <w:lang w:val="vi-VN"/>
        </w:rPr>
        <w:t xml:space="preserve"> may </w:t>
      </w:r>
      <w:proofErr w:type="spellStart"/>
      <w:r w:rsidR="00002CA6" w:rsidRPr="000B185C">
        <w:rPr>
          <w:rFonts w:ascii="Arial" w:hAnsi="Arial" w:cs="Arial"/>
          <w:iCs/>
          <w:lang w:val="vi-VN"/>
        </w:rPr>
        <w:t>unilaterally</w:t>
      </w:r>
      <w:proofErr w:type="spellEnd"/>
      <w:r w:rsidR="00002CA6" w:rsidRPr="000B185C">
        <w:rPr>
          <w:rFonts w:ascii="Arial" w:hAnsi="Arial" w:cs="Arial"/>
          <w:iCs/>
          <w:lang w:val="vi-VN"/>
        </w:rPr>
        <w:t xml:space="preserve"> </w:t>
      </w:r>
      <w:proofErr w:type="spellStart"/>
      <w:r w:rsidR="00002CA6" w:rsidRPr="000B185C">
        <w:rPr>
          <w:rFonts w:ascii="Arial" w:hAnsi="Arial" w:cs="Arial"/>
          <w:iCs/>
          <w:lang w:val="vi-VN"/>
        </w:rPr>
        <w:t>terminate</w:t>
      </w:r>
      <w:proofErr w:type="spellEnd"/>
      <w:r w:rsidR="00002CA6" w:rsidRPr="000B185C">
        <w:rPr>
          <w:rFonts w:ascii="Arial" w:hAnsi="Arial" w:cs="Arial"/>
          <w:iCs/>
          <w:lang w:val="vi-VN"/>
        </w:rPr>
        <w:t xml:space="preserve"> the </w:t>
      </w:r>
      <w:proofErr w:type="spellStart"/>
      <w:r w:rsidR="00002CA6" w:rsidRPr="000B185C">
        <w:rPr>
          <w:rFonts w:ascii="Arial" w:hAnsi="Arial" w:cs="Arial"/>
          <w:iCs/>
          <w:lang w:val="vi-VN"/>
        </w:rPr>
        <w:t>contract</w:t>
      </w:r>
      <w:proofErr w:type="spellEnd"/>
      <w:r w:rsidR="00002CA6" w:rsidRPr="000B185C">
        <w:rPr>
          <w:rFonts w:ascii="Arial" w:hAnsi="Arial" w:cs="Arial"/>
          <w:iCs/>
          <w:lang w:val="vi-VN"/>
        </w:rPr>
        <w:t xml:space="preserve"> </w:t>
      </w:r>
      <w:proofErr w:type="spellStart"/>
      <w:r w:rsidR="00002CA6" w:rsidRPr="000B185C">
        <w:rPr>
          <w:rFonts w:ascii="Arial" w:hAnsi="Arial" w:cs="Arial"/>
          <w:iCs/>
          <w:lang w:val="vi-VN"/>
        </w:rPr>
        <w:t>when</w:t>
      </w:r>
      <w:proofErr w:type="spellEnd"/>
      <w:r w:rsidR="00002CA6" w:rsidRPr="000B185C">
        <w:rPr>
          <w:rFonts w:ascii="Arial" w:hAnsi="Arial" w:cs="Arial"/>
          <w:iCs/>
          <w:lang w:val="vi-VN"/>
        </w:rPr>
        <w:t xml:space="preserve"> </w:t>
      </w:r>
      <w:proofErr w:type="spellStart"/>
      <w:r w:rsidR="00002CA6" w:rsidRPr="000B185C">
        <w:rPr>
          <w:rFonts w:ascii="Arial" w:hAnsi="Arial" w:cs="Arial"/>
          <w:iCs/>
          <w:lang w:val="vi-VN"/>
        </w:rPr>
        <w:t>being</w:t>
      </w:r>
      <w:proofErr w:type="spellEnd"/>
      <w:r w:rsidR="00002CA6" w:rsidRPr="000B185C">
        <w:rPr>
          <w:rFonts w:ascii="Arial" w:hAnsi="Arial" w:cs="Arial"/>
          <w:iCs/>
          <w:lang w:val="vi-VN"/>
        </w:rPr>
        <w:t xml:space="preserve"> </w:t>
      </w:r>
      <w:proofErr w:type="spellStart"/>
      <w:r w:rsidR="00002CA6" w:rsidRPr="000B185C">
        <w:rPr>
          <w:rFonts w:ascii="Arial" w:hAnsi="Arial" w:cs="Arial"/>
          <w:iCs/>
          <w:lang w:val="vi-VN"/>
        </w:rPr>
        <w:t>abused</w:t>
      </w:r>
      <w:proofErr w:type="spellEnd"/>
      <w:r w:rsidR="00002CA6" w:rsidRPr="000B185C">
        <w:rPr>
          <w:rFonts w:ascii="Arial" w:hAnsi="Arial" w:cs="Arial"/>
          <w:iCs/>
          <w:lang w:val="vi-VN"/>
        </w:rPr>
        <w:t xml:space="preserve"> </w:t>
      </w:r>
      <w:proofErr w:type="spellStart"/>
      <w:r w:rsidR="00002CA6" w:rsidRPr="000B185C">
        <w:rPr>
          <w:rFonts w:ascii="Arial" w:hAnsi="Arial" w:cs="Arial"/>
          <w:iCs/>
          <w:lang w:val="vi-VN"/>
        </w:rPr>
        <w:t>or</w:t>
      </w:r>
      <w:proofErr w:type="spellEnd"/>
      <w:r w:rsidR="00002CA6" w:rsidRPr="000B185C">
        <w:rPr>
          <w:rFonts w:ascii="Arial" w:hAnsi="Arial" w:cs="Arial"/>
          <w:iCs/>
          <w:lang w:val="vi-VN"/>
        </w:rPr>
        <w:t xml:space="preserve"> </w:t>
      </w:r>
      <w:r w:rsidR="00002CA6" w:rsidRPr="000B185C">
        <w:rPr>
          <w:rFonts w:ascii="Arial" w:hAnsi="Arial" w:cs="Arial"/>
          <w:iCs/>
        </w:rPr>
        <w:t>f</w:t>
      </w:r>
      <w:proofErr w:type="spellStart"/>
      <w:r w:rsidR="00002CA6" w:rsidRPr="000B185C">
        <w:rPr>
          <w:rFonts w:ascii="Arial" w:hAnsi="Arial" w:cs="Arial"/>
          <w:iCs/>
          <w:lang w:val="vi-VN"/>
        </w:rPr>
        <w:t>orced</w:t>
      </w:r>
      <w:proofErr w:type="spellEnd"/>
      <w:r w:rsidR="00002CA6" w:rsidRPr="000B185C">
        <w:rPr>
          <w:rFonts w:ascii="Arial" w:hAnsi="Arial" w:cs="Arial"/>
          <w:iCs/>
          <w:lang w:val="vi-VN"/>
        </w:rPr>
        <w:t xml:space="preserve"> to </w:t>
      </w:r>
      <w:proofErr w:type="spellStart"/>
      <w:r w:rsidR="00002CA6" w:rsidRPr="000B185C">
        <w:rPr>
          <w:rFonts w:ascii="Arial" w:hAnsi="Arial" w:cs="Arial"/>
          <w:iCs/>
          <w:lang w:val="vi-VN"/>
        </w:rPr>
        <w:t>work</w:t>
      </w:r>
      <w:proofErr w:type="spellEnd"/>
      <w:r w:rsidR="00002CA6" w:rsidRPr="000B185C">
        <w:rPr>
          <w:rFonts w:ascii="Arial" w:hAnsi="Arial" w:cs="Arial"/>
          <w:iCs/>
          <w:lang w:val="vi-VN"/>
        </w:rPr>
        <w:t xml:space="preserve"> </w:t>
      </w:r>
      <w:proofErr w:type="spellStart"/>
      <w:r w:rsidR="00002CA6" w:rsidRPr="000B185C">
        <w:rPr>
          <w:rFonts w:ascii="Arial" w:hAnsi="Arial" w:cs="Arial"/>
          <w:iCs/>
          <w:lang w:val="vi-VN"/>
        </w:rPr>
        <w:t>by</w:t>
      </w:r>
      <w:proofErr w:type="spellEnd"/>
      <w:r w:rsidR="00002CA6" w:rsidRPr="000B185C">
        <w:rPr>
          <w:rFonts w:ascii="Arial" w:hAnsi="Arial" w:cs="Arial"/>
          <w:iCs/>
          <w:lang w:val="vi-VN"/>
        </w:rPr>
        <w:t xml:space="preserve"> the </w:t>
      </w:r>
      <w:proofErr w:type="spellStart"/>
      <w:r w:rsidR="00002CA6" w:rsidRPr="000B185C">
        <w:rPr>
          <w:rFonts w:ascii="Arial" w:hAnsi="Arial" w:cs="Arial"/>
          <w:iCs/>
          <w:lang w:val="vi-VN"/>
        </w:rPr>
        <w:t>employer</w:t>
      </w:r>
      <w:proofErr w:type="spellEnd"/>
      <w:r w:rsidR="00002CA6" w:rsidRPr="000B185C">
        <w:rPr>
          <w:rFonts w:ascii="Arial" w:hAnsi="Arial" w:cs="Arial"/>
          <w:iCs/>
        </w:rPr>
        <w:t>,</w:t>
      </w:r>
      <w:r w:rsidR="00002CA6" w:rsidRPr="000B185C">
        <w:rPr>
          <w:rFonts w:ascii="Arial" w:hAnsi="Arial" w:cs="Arial"/>
          <w:iCs/>
          <w:lang w:val="vi-VN"/>
        </w:rPr>
        <w:t xml:space="preserve"> </w:t>
      </w:r>
      <w:proofErr w:type="spellStart"/>
      <w:r w:rsidR="00002CA6" w:rsidRPr="000B185C">
        <w:rPr>
          <w:rFonts w:ascii="Arial" w:hAnsi="Arial" w:cs="Arial"/>
          <w:iCs/>
          <w:lang w:val="vi-VN"/>
        </w:rPr>
        <w:t>or</w:t>
      </w:r>
      <w:proofErr w:type="spellEnd"/>
      <w:r w:rsidR="00002CA6" w:rsidRPr="000B185C">
        <w:rPr>
          <w:rFonts w:ascii="Arial" w:hAnsi="Arial" w:cs="Arial"/>
          <w:iCs/>
          <w:lang w:val="vi-VN"/>
        </w:rPr>
        <w:t xml:space="preserve"> </w:t>
      </w:r>
      <w:r w:rsidR="00002CA6" w:rsidRPr="000B185C">
        <w:rPr>
          <w:rFonts w:ascii="Arial" w:hAnsi="Arial" w:cs="Arial"/>
          <w:iCs/>
        </w:rPr>
        <w:t xml:space="preserve">perceived of </w:t>
      </w:r>
      <w:r w:rsidR="00002CA6" w:rsidRPr="000B185C">
        <w:rPr>
          <w:rFonts w:ascii="Arial" w:hAnsi="Arial" w:cs="Arial"/>
          <w:iCs/>
          <w:lang w:val="vi-VN"/>
        </w:rPr>
        <w:t xml:space="preserve">a </w:t>
      </w:r>
      <w:proofErr w:type="spellStart"/>
      <w:r w:rsidR="00002CA6" w:rsidRPr="000B185C">
        <w:rPr>
          <w:rFonts w:ascii="Arial" w:hAnsi="Arial" w:cs="Arial"/>
          <w:iCs/>
          <w:lang w:val="vi-VN"/>
        </w:rPr>
        <w:t>clear</w:t>
      </w:r>
      <w:proofErr w:type="spellEnd"/>
      <w:r w:rsidR="00002CA6" w:rsidRPr="000B185C">
        <w:rPr>
          <w:rFonts w:ascii="Arial" w:hAnsi="Arial" w:cs="Arial"/>
          <w:iCs/>
          <w:lang w:val="vi-VN"/>
        </w:rPr>
        <w:t xml:space="preserve"> </w:t>
      </w:r>
      <w:proofErr w:type="spellStart"/>
      <w:r w:rsidR="00002CA6" w:rsidRPr="000B185C">
        <w:rPr>
          <w:rFonts w:ascii="Arial" w:hAnsi="Arial" w:cs="Arial"/>
          <w:iCs/>
          <w:lang w:val="vi-VN"/>
        </w:rPr>
        <w:t>and</w:t>
      </w:r>
      <w:proofErr w:type="spellEnd"/>
      <w:r w:rsidR="00002CA6" w:rsidRPr="000B185C">
        <w:rPr>
          <w:rFonts w:ascii="Arial" w:hAnsi="Arial" w:cs="Arial"/>
          <w:iCs/>
          <w:lang w:val="vi-VN"/>
        </w:rPr>
        <w:t xml:space="preserve"> </w:t>
      </w:r>
      <w:proofErr w:type="spellStart"/>
      <w:r w:rsidR="00002CA6" w:rsidRPr="000B185C">
        <w:rPr>
          <w:rFonts w:ascii="Arial" w:hAnsi="Arial" w:cs="Arial"/>
          <w:iCs/>
          <w:lang w:val="vi-VN"/>
        </w:rPr>
        <w:t>direct</w:t>
      </w:r>
      <w:proofErr w:type="spellEnd"/>
      <w:r w:rsidR="00002CA6" w:rsidRPr="000B185C">
        <w:rPr>
          <w:rFonts w:ascii="Arial" w:hAnsi="Arial" w:cs="Arial"/>
          <w:iCs/>
          <w:lang w:val="vi-VN"/>
        </w:rPr>
        <w:t xml:space="preserve"> </w:t>
      </w:r>
      <w:proofErr w:type="spellStart"/>
      <w:r w:rsidR="00002CA6" w:rsidRPr="000B185C">
        <w:rPr>
          <w:rFonts w:ascii="Arial" w:hAnsi="Arial" w:cs="Arial"/>
          <w:iCs/>
          <w:lang w:val="vi-VN"/>
        </w:rPr>
        <w:t>threat</w:t>
      </w:r>
      <w:proofErr w:type="spellEnd"/>
      <w:r w:rsidR="00002CA6" w:rsidRPr="000B185C">
        <w:rPr>
          <w:rFonts w:ascii="Arial" w:hAnsi="Arial" w:cs="Arial"/>
          <w:iCs/>
          <w:lang w:val="vi-VN"/>
        </w:rPr>
        <w:t xml:space="preserve"> to </w:t>
      </w:r>
      <w:proofErr w:type="spellStart"/>
      <w:r w:rsidR="00002CA6" w:rsidRPr="000B185C">
        <w:rPr>
          <w:rFonts w:ascii="Arial" w:hAnsi="Arial" w:cs="Arial"/>
          <w:iCs/>
          <w:lang w:val="vi-VN"/>
        </w:rPr>
        <w:t>life</w:t>
      </w:r>
      <w:proofErr w:type="spellEnd"/>
      <w:r w:rsidR="00002CA6" w:rsidRPr="000B185C">
        <w:rPr>
          <w:rFonts w:ascii="Arial" w:hAnsi="Arial" w:cs="Arial"/>
          <w:iCs/>
          <w:lang w:val="vi-VN"/>
        </w:rPr>
        <w:t xml:space="preserve"> </w:t>
      </w:r>
      <w:proofErr w:type="spellStart"/>
      <w:r w:rsidR="00002CA6" w:rsidRPr="000B185C">
        <w:rPr>
          <w:rFonts w:ascii="Arial" w:hAnsi="Arial" w:cs="Arial"/>
          <w:iCs/>
          <w:lang w:val="vi-VN"/>
        </w:rPr>
        <w:t>and</w:t>
      </w:r>
      <w:proofErr w:type="spellEnd"/>
      <w:r w:rsidR="00002CA6" w:rsidRPr="000B185C">
        <w:rPr>
          <w:rFonts w:ascii="Arial" w:hAnsi="Arial" w:cs="Arial"/>
          <w:iCs/>
          <w:lang w:val="vi-VN"/>
        </w:rPr>
        <w:t xml:space="preserve"> </w:t>
      </w:r>
      <w:proofErr w:type="spellStart"/>
      <w:r w:rsidR="00002CA6" w:rsidRPr="000B185C">
        <w:rPr>
          <w:rFonts w:ascii="Arial" w:hAnsi="Arial" w:cs="Arial"/>
          <w:iCs/>
          <w:lang w:val="vi-VN"/>
        </w:rPr>
        <w:t>health</w:t>
      </w:r>
      <w:proofErr w:type="spellEnd"/>
      <w:r w:rsidR="00002CA6" w:rsidRPr="000B185C">
        <w:rPr>
          <w:rFonts w:ascii="Arial" w:hAnsi="Arial" w:cs="Arial"/>
          <w:iCs/>
        </w:rPr>
        <w:t>,</w:t>
      </w:r>
      <w:r w:rsidR="00002CA6" w:rsidRPr="000B185C">
        <w:rPr>
          <w:rFonts w:ascii="Arial" w:hAnsi="Arial" w:cs="Arial"/>
          <w:iCs/>
          <w:lang w:val="vi-VN"/>
        </w:rPr>
        <w:t xml:space="preserve"> </w:t>
      </w:r>
      <w:proofErr w:type="spellStart"/>
      <w:r w:rsidR="00002CA6" w:rsidRPr="000B185C">
        <w:rPr>
          <w:rFonts w:ascii="Arial" w:hAnsi="Arial" w:cs="Arial"/>
          <w:iCs/>
          <w:lang w:val="vi-VN"/>
        </w:rPr>
        <w:t>or</w:t>
      </w:r>
      <w:proofErr w:type="spellEnd"/>
      <w:r w:rsidR="00002CA6" w:rsidRPr="000B185C">
        <w:rPr>
          <w:rFonts w:ascii="Arial" w:hAnsi="Arial" w:cs="Arial"/>
          <w:iCs/>
        </w:rPr>
        <w:t xml:space="preserve"> being</w:t>
      </w:r>
      <w:r w:rsidR="00002CA6" w:rsidRPr="000B185C">
        <w:rPr>
          <w:rFonts w:ascii="Arial" w:hAnsi="Arial" w:cs="Arial"/>
          <w:iCs/>
          <w:lang w:val="vi-VN"/>
        </w:rPr>
        <w:t xml:space="preserve"> </w:t>
      </w:r>
      <w:proofErr w:type="spellStart"/>
      <w:r w:rsidR="00002CA6" w:rsidRPr="000B185C">
        <w:rPr>
          <w:rFonts w:ascii="Arial" w:hAnsi="Arial" w:cs="Arial"/>
          <w:iCs/>
          <w:lang w:val="vi-VN"/>
        </w:rPr>
        <w:t>sexually</w:t>
      </w:r>
      <w:proofErr w:type="spellEnd"/>
      <w:r w:rsidR="00002CA6" w:rsidRPr="000B185C">
        <w:rPr>
          <w:rFonts w:ascii="Arial" w:hAnsi="Arial" w:cs="Arial"/>
          <w:iCs/>
          <w:lang w:val="vi-VN"/>
        </w:rPr>
        <w:t xml:space="preserve"> </w:t>
      </w:r>
      <w:proofErr w:type="spellStart"/>
      <w:r w:rsidR="00002CA6" w:rsidRPr="000B185C">
        <w:rPr>
          <w:rFonts w:ascii="Arial" w:hAnsi="Arial" w:cs="Arial"/>
          <w:iCs/>
          <w:lang w:val="vi-VN"/>
        </w:rPr>
        <w:t>harassed</w:t>
      </w:r>
      <w:proofErr w:type="spellEnd"/>
      <w:r w:rsidR="00002CA6" w:rsidRPr="000B185C">
        <w:rPr>
          <w:rFonts w:ascii="Arial" w:hAnsi="Arial" w:cs="Arial"/>
          <w:iCs/>
          <w:lang w:val="vi-VN"/>
        </w:rPr>
        <w:t xml:space="preserve"> </w:t>
      </w:r>
      <w:proofErr w:type="spellStart"/>
      <w:r w:rsidR="00002CA6" w:rsidRPr="000B185C">
        <w:rPr>
          <w:rFonts w:ascii="Arial" w:hAnsi="Arial" w:cs="Arial"/>
          <w:iCs/>
          <w:lang w:val="vi-VN"/>
        </w:rPr>
        <w:t>while</w:t>
      </w:r>
      <w:proofErr w:type="spellEnd"/>
      <w:r w:rsidR="00002CA6" w:rsidRPr="000B185C">
        <w:rPr>
          <w:rFonts w:ascii="Arial" w:hAnsi="Arial" w:cs="Arial"/>
          <w:iCs/>
          <w:lang w:val="vi-VN"/>
        </w:rPr>
        <w:t xml:space="preserve"> </w:t>
      </w:r>
      <w:proofErr w:type="spellStart"/>
      <w:r w:rsidR="00002CA6" w:rsidRPr="000B185C">
        <w:rPr>
          <w:rFonts w:ascii="Arial" w:hAnsi="Arial" w:cs="Arial"/>
          <w:iCs/>
          <w:lang w:val="vi-VN"/>
        </w:rPr>
        <w:t>working</w:t>
      </w:r>
      <w:proofErr w:type="spellEnd"/>
      <w:r w:rsidR="00002CA6" w:rsidRPr="000B185C">
        <w:rPr>
          <w:rFonts w:ascii="Arial" w:hAnsi="Arial" w:cs="Arial"/>
          <w:iCs/>
          <w:lang w:val="vi-VN"/>
        </w:rPr>
        <w:t xml:space="preserve"> </w:t>
      </w:r>
      <w:proofErr w:type="spellStart"/>
      <w:r w:rsidR="00002CA6" w:rsidRPr="000B185C">
        <w:rPr>
          <w:rFonts w:ascii="Arial" w:hAnsi="Arial" w:cs="Arial"/>
          <w:iCs/>
          <w:lang w:val="vi-VN"/>
        </w:rPr>
        <w:t>abroad</w:t>
      </w:r>
      <w:proofErr w:type="spellEnd"/>
      <w:r w:rsidR="00002CA6" w:rsidRPr="000B185C">
        <w:rPr>
          <w:rFonts w:ascii="Arial" w:hAnsi="Arial" w:cs="Arial"/>
          <w:iCs/>
          <w:lang w:val="vi-VN"/>
        </w:rPr>
        <w:t>.</w:t>
      </w:r>
    </w:p>
    <w:p w14:paraId="00215C1F" w14:textId="77777777" w:rsidR="002B4D08" w:rsidRPr="000B185C" w:rsidRDefault="002B4D08" w:rsidP="002B4D08">
      <w:pPr>
        <w:pStyle w:val="oancuaDanhsach"/>
        <w:ind w:left="1440" w:hanging="720"/>
        <w:jc w:val="both"/>
        <w:rPr>
          <w:rFonts w:ascii="Arial" w:hAnsi="Arial" w:cs="Arial"/>
          <w:i/>
          <w:lang w:val="vi-VN"/>
        </w:rPr>
      </w:pPr>
    </w:p>
    <w:p w14:paraId="5C18D82D" w14:textId="4318D08F" w:rsidR="00002CA6" w:rsidRPr="000B185C" w:rsidRDefault="00002CA6" w:rsidP="002B4D08">
      <w:pPr>
        <w:pStyle w:val="oancuaDanhsach"/>
        <w:ind w:left="1440"/>
        <w:jc w:val="both"/>
        <w:rPr>
          <w:rFonts w:ascii="Arial" w:hAnsi="Arial" w:cs="Arial"/>
          <w:iCs/>
        </w:rPr>
      </w:pPr>
      <w:r w:rsidRPr="000B185C">
        <w:rPr>
          <w:rFonts w:ascii="Arial" w:hAnsi="Arial" w:cs="Arial"/>
          <w:iCs/>
        </w:rPr>
        <w:t>Moreover, employees working abroad are also entitled to the following additional rights: (</w:t>
      </w:r>
      <w:proofErr w:type="spellStart"/>
      <w:r w:rsidRPr="000B185C">
        <w:rPr>
          <w:rFonts w:ascii="Arial" w:hAnsi="Arial" w:cs="Arial"/>
          <w:iCs/>
        </w:rPr>
        <w:t>i</w:t>
      </w:r>
      <w:proofErr w:type="spellEnd"/>
      <w:r w:rsidRPr="000B185C">
        <w:rPr>
          <w:rFonts w:ascii="Arial" w:hAnsi="Arial" w:cs="Arial"/>
          <w:iCs/>
        </w:rPr>
        <w:t>) To receive advice and support to exercise their rights and obligations and enjoy benefits in the labor contract, vocational training contract; (ii) Do not have to pay social insurance or personal income tax twice in Vietnam and in the working abroad country or territory if Vietnam and that country or territory have signed a treaty agreement on social insurance or double taxation; (iii) Get advice and support to have a job or start a business after returning Vietnam and to access voluntary psychosocial counseling services, etc.</w:t>
      </w:r>
    </w:p>
    <w:p w14:paraId="2A05E79A" w14:textId="77777777" w:rsidR="000B185C" w:rsidRPr="000B185C" w:rsidRDefault="000B185C" w:rsidP="002B4D08">
      <w:pPr>
        <w:pStyle w:val="oancuaDanhsach"/>
        <w:ind w:left="1440"/>
        <w:jc w:val="both"/>
        <w:rPr>
          <w:rFonts w:ascii="Arial" w:hAnsi="Arial" w:cs="Arial"/>
          <w:iCs/>
        </w:rPr>
      </w:pPr>
    </w:p>
    <w:p w14:paraId="6FED4919" w14:textId="2A394EFE" w:rsidR="00C22EE3" w:rsidRPr="000B185C" w:rsidRDefault="002B4D08" w:rsidP="00C7212A">
      <w:pPr>
        <w:pStyle w:val="oancuaDanhsach"/>
        <w:spacing w:after="0"/>
        <w:ind w:left="1440" w:hanging="720"/>
        <w:jc w:val="both"/>
        <w:rPr>
          <w:rFonts w:ascii="Arial" w:hAnsi="Arial" w:cs="Arial"/>
          <w:iCs/>
        </w:rPr>
      </w:pPr>
      <w:r w:rsidRPr="000B185C">
        <w:rPr>
          <w:rFonts w:ascii="Arial" w:hAnsi="Arial" w:cs="Arial"/>
          <w:iCs/>
        </w:rPr>
        <w:t>(2)</w:t>
      </w:r>
      <w:r w:rsidR="00C22EE3" w:rsidRPr="000B185C">
        <w:rPr>
          <w:rFonts w:ascii="Arial" w:hAnsi="Arial" w:cs="Arial"/>
          <w:i/>
          <w:lang w:val="vi-VN"/>
        </w:rPr>
        <w:tab/>
      </w:r>
      <w:r w:rsidR="00C7212A" w:rsidRPr="000B185C">
        <w:rPr>
          <w:rFonts w:ascii="Arial" w:hAnsi="Arial" w:cs="Arial"/>
          <w:iCs/>
        </w:rPr>
        <w:t>Supplementing and amending conditions for obtaining operating licenses</w:t>
      </w:r>
      <w:r w:rsidR="000F2AEF" w:rsidRPr="000B185C">
        <w:rPr>
          <w:rFonts w:ascii="Arial" w:hAnsi="Arial" w:cs="Arial"/>
          <w:iCs/>
          <w:lang w:val="vi-VN"/>
        </w:rPr>
        <w:t>:</w:t>
      </w:r>
    </w:p>
    <w:p w14:paraId="6D75E0EF" w14:textId="7023742A" w:rsidR="00874424" w:rsidRPr="000B185C" w:rsidRDefault="00874424" w:rsidP="00C7212A">
      <w:pPr>
        <w:pStyle w:val="oancuaDanhsach"/>
        <w:spacing w:after="0"/>
        <w:ind w:left="1440" w:hanging="720"/>
        <w:jc w:val="both"/>
        <w:rPr>
          <w:rFonts w:ascii="Arial" w:hAnsi="Arial" w:cs="Arial"/>
          <w:i/>
          <w:lang w:val="vi-VN"/>
        </w:rPr>
      </w:pPr>
    </w:p>
    <w:p w14:paraId="581224C6" w14:textId="26766AC4" w:rsidR="00C7212A" w:rsidRPr="000B185C" w:rsidRDefault="00C7212A" w:rsidP="00C7212A">
      <w:pPr>
        <w:spacing w:after="0"/>
        <w:ind w:left="1440"/>
        <w:jc w:val="both"/>
        <w:rPr>
          <w:rFonts w:ascii="Arial" w:hAnsi="Arial" w:cs="Arial"/>
          <w:iCs/>
          <w:lang w:val="vi-VN"/>
        </w:rPr>
      </w:pPr>
      <w:proofErr w:type="spellStart"/>
      <w:r w:rsidRPr="000B185C">
        <w:rPr>
          <w:rFonts w:ascii="Arial" w:hAnsi="Arial" w:cs="Arial"/>
          <w:iCs/>
          <w:lang w:val="vi-VN"/>
        </w:rPr>
        <w:t>Conditions</w:t>
      </w:r>
      <w:proofErr w:type="spellEnd"/>
      <w:r w:rsidRPr="000B185C">
        <w:rPr>
          <w:rFonts w:ascii="Arial" w:hAnsi="Arial" w:cs="Arial"/>
          <w:iCs/>
          <w:lang w:val="vi-VN"/>
        </w:rPr>
        <w:t xml:space="preserve"> to </w:t>
      </w:r>
      <w:r w:rsidRPr="000B185C">
        <w:rPr>
          <w:rFonts w:ascii="Arial" w:hAnsi="Arial" w:cs="Arial"/>
          <w:iCs/>
        </w:rPr>
        <w:t>obtain</w:t>
      </w:r>
      <w:r w:rsidRPr="000B185C">
        <w:rPr>
          <w:rFonts w:ascii="Arial" w:hAnsi="Arial" w:cs="Arial"/>
          <w:iCs/>
          <w:lang w:val="vi-VN"/>
        </w:rPr>
        <w:t xml:space="preserve"> </w:t>
      </w:r>
      <w:r w:rsidRPr="000B185C">
        <w:rPr>
          <w:rFonts w:ascii="Arial" w:hAnsi="Arial" w:cs="Arial"/>
          <w:iCs/>
        </w:rPr>
        <w:t xml:space="preserve">the operation </w:t>
      </w:r>
      <w:proofErr w:type="spellStart"/>
      <w:r w:rsidRPr="000B185C">
        <w:rPr>
          <w:rFonts w:ascii="Arial" w:hAnsi="Arial" w:cs="Arial"/>
          <w:iCs/>
          <w:lang w:val="vi-VN"/>
        </w:rPr>
        <w:t>license</w:t>
      </w:r>
      <w:proofErr w:type="spellEnd"/>
      <w:r w:rsidRPr="000B185C">
        <w:rPr>
          <w:rFonts w:ascii="Arial" w:hAnsi="Arial" w:cs="Arial"/>
          <w:iCs/>
          <w:lang w:val="vi-VN"/>
        </w:rPr>
        <w:t xml:space="preserve"> to </w:t>
      </w:r>
      <w:proofErr w:type="spellStart"/>
      <w:r w:rsidRPr="000B185C">
        <w:rPr>
          <w:rFonts w:ascii="Arial" w:hAnsi="Arial" w:cs="Arial"/>
          <w:iCs/>
          <w:lang w:val="vi-VN"/>
        </w:rPr>
        <w:t>provide</w:t>
      </w:r>
      <w:proofErr w:type="spellEnd"/>
      <w:r w:rsidRPr="000B185C">
        <w:rPr>
          <w:rFonts w:ascii="Arial" w:hAnsi="Arial" w:cs="Arial"/>
          <w:iCs/>
          <w:lang w:val="vi-VN"/>
        </w:rPr>
        <w:t xml:space="preserve"> </w:t>
      </w:r>
      <w:proofErr w:type="spellStart"/>
      <w:r w:rsidRPr="000B185C">
        <w:rPr>
          <w:rFonts w:ascii="Arial" w:hAnsi="Arial" w:cs="Arial"/>
          <w:iCs/>
          <w:lang w:val="vi-VN"/>
        </w:rPr>
        <w:t>services</w:t>
      </w:r>
      <w:proofErr w:type="spellEnd"/>
      <w:r w:rsidRPr="000B185C">
        <w:rPr>
          <w:rFonts w:ascii="Arial" w:hAnsi="Arial" w:cs="Arial"/>
          <w:iCs/>
          <w:lang w:val="vi-VN"/>
        </w:rPr>
        <w:t xml:space="preserve"> </w:t>
      </w:r>
      <w:proofErr w:type="spellStart"/>
      <w:r w:rsidRPr="000B185C">
        <w:rPr>
          <w:rFonts w:ascii="Arial" w:hAnsi="Arial" w:cs="Arial"/>
          <w:iCs/>
          <w:lang w:val="vi-VN"/>
        </w:rPr>
        <w:t>for</w:t>
      </w:r>
      <w:proofErr w:type="spellEnd"/>
      <w:r w:rsidRPr="000B185C">
        <w:rPr>
          <w:rFonts w:ascii="Arial" w:hAnsi="Arial" w:cs="Arial"/>
          <w:iCs/>
          <w:lang w:val="vi-VN"/>
        </w:rPr>
        <w:t xml:space="preserve"> </w:t>
      </w:r>
      <w:proofErr w:type="spellStart"/>
      <w:r w:rsidRPr="000B185C">
        <w:rPr>
          <w:rFonts w:ascii="Arial" w:hAnsi="Arial" w:cs="Arial"/>
          <w:iCs/>
          <w:lang w:val="vi-VN"/>
        </w:rPr>
        <w:t>sending</w:t>
      </w:r>
      <w:proofErr w:type="spellEnd"/>
      <w:r w:rsidRPr="000B185C">
        <w:rPr>
          <w:rFonts w:ascii="Arial" w:hAnsi="Arial" w:cs="Arial"/>
          <w:iCs/>
          <w:lang w:val="vi-VN"/>
        </w:rPr>
        <w:t xml:space="preserve"> </w:t>
      </w:r>
      <w:proofErr w:type="spellStart"/>
      <w:r w:rsidRPr="000B185C">
        <w:rPr>
          <w:rFonts w:ascii="Arial" w:hAnsi="Arial" w:cs="Arial"/>
          <w:iCs/>
          <w:lang w:val="vi-VN"/>
        </w:rPr>
        <w:t>workers</w:t>
      </w:r>
      <w:proofErr w:type="spellEnd"/>
      <w:r w:rsidRPr="000B185C">
        <w:rPr>
          <w:rFonts w:ascii="Arial" w:hAnsi="Arial" w:cs="Arial"/>
          <w:iCs/>
          <w:lang w:val="vi-VN"/>
        </w:rPr>
        <w:t xml:space="preserve"> to </w:t>
      </w:r>
      <w:proofErr w:type="spellStart"/>
      <w:r w:rsidRPr="000B185C">
        <w:rPr>
          <w:rFonts w:ascii="Arial" w:hAnsi="Arial" w:cs="Arial"/>
          <w:iCs/>
          <w:lang w:val="vi-VN"/>
        </w:rPr>
        <w:t>work</w:t>
      </w:r>
      <w:proofErr w:type="spellEnd"/>
      <w:r w:rsidRPr="000B185C">
        <w:rPr>
          <w:rFonts w:ascii="Arial" w:hAnsi="Arial" w:cs="Arial"/>
          <w:iCs/>
          <w:lang w:val="vi-VN"/>
        </w:rPr>
        <w:t xml:space="preserve"> </w:t>
      </w:r>
      <w:proofErr w:type="spellStart"/>
      <w:r w:rsidRPr="000B185C">
        <w:rPr>
          <w:rFonts w:ascii="Arial" w:hAnsi="Arial" w:cs="Arial"/>
          <w:iCs/>
          <w:lang w:val="vi-VN"/>
        </w:rPr>
        <w:t>abroad</w:t>
      </w:r>
      <w:proofErr w:type="spellEnd"/>
      <w:r w:rsidRPr="000B185C">
        <w:rPr>
          <w:rFonts w:ascii="Arial" w:hAnsi="Arial" w:cs="Arial"/>
          <w:iCs/>
          <w:lang w:val="vi-VN"/>
        </w:rPr>
        <w:t xml:space="preserve"> </w:t>
      </w:r>
      <w:proofErr w:type="spellStart"/>
      <w:r w:rsidRPr="000B185C">
        <w:rPr>
          <w:rFonts w:ascii="Arial" w:hAnsi="Arial" w:cs="Arial"/>
          <w:iCs/>
          <w:lang w:val="vi-VN"/>
        </w:rPr>
        <w:t>under</w:t>
      </w:r>
      <w:proofErr w:type="spellEnd"/>
      <w:r w:rsidRPr="000B185C">
        <w:rPr>
          <w:rFonts w:ascii="Arial" w:hAnsi="Arial" w:cs="Arial"/>
          <w:iCs/>
          <w:lang w:val="vi-VN"/>
        </w:rPr>
        <w:t xml:space="preserve"> a </w:t>
      </w:r>
      <w:proofErr w:type="spellStart"/>
      <w:r w:rsidRPr="000B185C">
        <w:rPr>
          <w:rFonts w:ascii="Arial" w:hAnsi="Arial" w:cs="Arial"/>
          <w:iCs/>
          <w:lang w:val="vi-VN"/>
        </w:rPr>
        <w:t>contract</w:t>
      </w:r>
      <w:proofErr w:type="spellEnd"/>
      <w:r w:rsidRPr="000B185C">
        <w:rPr>
          <w:rFonts w:ascii="Arial" w:hAnsi="Arial" w:cs="Arial"/>
          <w:iCs/>
          <w:lang w:val="vi-VN"/>
        </w:rPr>
        <w:t xml:space="preserve"> </w:t>
      </w:r>
      <w:proofErr w:type="spellStart"/>
      <w:r w:rsidRPr="000B185C">
        <w:rPr>
          <w:rFonts w:ascii="Arial" w:hAnsi="Arial" w:cs="Arial"/>
          <w:iCs/>
          <w:lang w:val="vi-VN"/>
        </w:rPr>
        <w:t>have</w:t>
      </w:r>
      <w:proofErr w:type="spellEnd"/>
      <w:r w:rsidRPr="000B185C">
        <w:rPr>
          <w:rFonts w:ascii="Arial" w:hAnsi="Arial" w:cs="Arial"/>
          <w:iCs/>
          <w:lang w:val="vi-VN"/>
        </w:rPr>
        <w:t xml:space="preserve"> </w:t>
      </w:r>
      <w:proofErr w:type="spellStart"/>
      <w:r w:rsidRPr="000B185C">
        <w:rPr>
          <w:rFonts w:ascii="Arial" w:hAnsi="Arial" w:cs="Arial"/>
          <w:iCs/>
          <w:lang w:val="vi-VN"/>
        </w:rPr>
        <w:t>been</w:t>
      </w:r>
      <w:proofErr w:type="spellEnd"/>
      <w:r w:rsidRPr="000B185C">
        <w:rPr>
          <w:rFonts w:ascii="Arial" w:hAnsi="Arial" w:cs="Arial"/>
          <w:iCs/>
          <w:lang w:val="vi-VN"/>
        </w:rPr>
        <w:t xml:space="preserve"> </w:t>
      </w:r>
      <w:r w:rsidRPr="000B185C">
        <w:rPr>
          <w:rFonts w:ascii="Arial" w:hAnsi="Arial" w:cs="Arial"/>
          <w:iCs/>
        </w:rPr>
        <w:t>modified</w:t>
      </w:r>
      <w:r w:rsidRPr="000B185C">
        <w:rPr>
          <w:rFonts w:ascii="Arial" w:hAnsi="Arial" w:cs="Arial"/>
          <w:iCs/>
          <w:lang w:val="vi-VN"/>
        </w:rPr>
        <w:t xml:space="preserve"> </w:t>
      </w:r>
      <w:proofErr w:type="spellStart"/>
      <w:r w:rsidRPr="000B185C">
        <w:rPr>
          <w:rFonts w:ascii="Arial" w:hAnsi="Arial" w:cs="Arial"/>
          <w:iCs/>
          <w:lang w:val="vi-VN"/>
        </w:rPr>
        <w:t>by</w:t>
      </w:r>
      <w:proofErr w:type="spellEnd"/>
      <w:r w:rsidRPr="000B185C">
        <w:rPr>
          <w:rFonts w:ascii="Arial" w:hAnsi="Arial" w:cs="Arial"/>
          <w:iCs/>
          <w:lang w:val="vi-VN"/>
        </w:rPr>
        <w:t xml:space="preserve"> </w:t>
      </w:r>
      <w:r w:rsidRPr="000B185C">
        <w:rPr>
          <w:rFonts w:ascii="Arial" w:hAnsi="Arial" w:cs="Arial"/>
          <w:iCs/>
        </w:rPr>
        <w:t>this</w:t>
      </w:r>
      <w:r w:rsidRPr="000B185C">
        <w:rPr>
          <w:rFonts w:ascii="Arial" w:hAnsi="Arial" w:cs="Arial"/>
          <w:iCs/>
          <w:lang w:val="vi-VN"/>
        </w:rPr>
        <w:t xml:space="preserve"> </w:t>
      </w:r>
      <w:proofErr w:type="spellStart"/>
      <w:r w:rsidRPr="000B185C">
        <w:rPr>
          <w:rFonts w:ascii="Arial" w:hAnsi="Arial" w:cs="Arial"/>
          <w:iCs/>
          <w:lang w:val="vi-VN"/>
        </w:rPr>
        <w:t>new</w:t>
      </w:r>
      <w:proofErr w:type="spellEnd"/>
      <w:r w:rsidRPr="000B185C">
        <w:rPr>
          <w:rFonts w:ascii="Arial" w:hAnsi="Arial" w:cs="Arial"/>
          <w:iCs/>
          <w:lang w:val="vi-VN"/>
        </w:rPr>
        <w:t xml:space="preserve"> Law in </w:t>
      </w:r>
      <w:proofErr w:type="spellStart"/>
      <w:r w:rsidRPr="000B185C">
        <w:rPr>
          <w:rFonts w:ascii="Arial" w:hAnsi="Arial" w:cs="Arial"/>
          <w:iCs/>
          <w:lang w:val="vi-VN"/>
        </w:rPr>
        <w:t>Article</w:t>
      </w:r>
      <w:proofErr w:type="spellEnd"/>
      <w:r w:rsidRPr="000B185C">
        <w:rPr>
          <w:rFonts w:ascii="Arial" w:hAnsi="Arial" w:cs="Arial"/>
          <w:iCs/>
          <w:lang w:val="vi-VN"/>
        </w:rPr>
        <w:t xml:space="preserve"> 10. </w:t>
      </w:r>
      <w:proofErr w:type="spellStart"/>
      <w:r w:rsidRPr="000B185C">
        <w:rPr>
          <w:rFonts w:ascii="Arial" w:hAnsi="Arial" w:cs="Arial"/>
          <w:iCs/>
          <w:lang w:val="vi-VN"/>
        </w:rPr>
        <w:t>Accordingly</w:t>
      </w:r>
      <w:proofErr w:type="spellEnd"/>
      <w:r w:rsidRPr="000B185C">
        <w:rPr>
          <w:rFonts w:ascii="Arial" w:hAnsi="Arial" w:cs="Arial"/>
          <w:iCs/>
          <w:lang w:val="vi-VN"/>
        </w:rPr>
        <w:t xml:space="preserve">, an </w:t>
      </w:r>
      <w:proofErr w:type="spellStart"/>
      <w:r w:rsidRPr="000B185C">
        <w:rPr>
          <w:rFonts w:ascii="Arial" w:hAnsi="Arial" w:cs="Arial"/>
          <w:iCs/>
          <w:lang w:val="vi-VN"/>
        </w:rPr>
        <w:t>enterprise</w:t>
      </w:r>
      <w:proofErr w:type="spellEnd"/>
      <w:r w:rsidRPr="000B185C">
        <w:rPr>
          <w:rFonts w:ascii="Arial" w:hAnsi="Arial" w:cs="Arial"/>
          <w:iCs/>
          <w:lang w:val="vi-VN"/>
        </w:rPr>
        <w:t xml:space="preserve"> </w:t>
      </w:r>
      <w:proofErr w:type="spellStart"/>
      <w:r w:rsidRPr="000B185C">
        <w:rPr>
          <w:rFonts w:ascii="Arial" w:hAnsi="Arial" w:cs="Arial"/>
          <w:iCs/>
          <w:lang w:val="vi-VN"/>
        </w:rPr>
        <w:t>needs</w:t>
      </w:r>
      <w:proofErr w:type="spellEnd"/>
      <w:r w:rsidRPr="000B185C">
        <w:rPr>
          <w:rFonts w:ascii="Arial" w:hAnsi="Arial" w:cs="Arial"/>
          <w:iCs/>
          <w:lang w:val="vi-VN"/>
        </w:rPr>
        <w:t xml:space="preserve"> to </w:t>
      </w:r>
      <w:proofErr w:type="spellStart"/>
      <w:r w:rsidRPr="000B185C">
        <w:rPr>
          <w:rFonts w:ascii="Arial" w:hAnsi="Arial" w:cs="Arial"/>
          <w:iCs/>
          <w:lang w:val="vi-VN"/>
        </w:rPr>
        <w:t>meet</w:t>
      </w:r>
      <w:proofErr w:type="spellEnd"/>
      <w:r w:rsidRPr="000B185C">
        <w:rPr>
          <w:rFonts w:ascii="Arial" w:hAnsi="Arial" w:cs="Arial"/>
          <w:iCs/>
          <w:lang w:val="vi-VN"/>
        </w:rPr>
        <w:t xml:space="preserve"> the </w:t>
      </w:r>
      <w:proofErr w:type="spellStart"/>
      <w:r w:rsidRPr="000B185C">
        <w:rPr>
          <w:rFonts w:ascii="Arial" w:hAnsi="Arial" w:cs="Arial"/>
          <w:iCs/>
          <w:lang w:val="vi-VN"/>
        </w:rPr>
        <w:t>following</w:t>
      </w:r>
      <w:proofErr w:type="spellEnd"/>
      <w:r w:rsidRPr="000B185C">
        <w:rPr>
          <w:rFonts w:ascii="Arial" w:hAnsi="Arial" w:cs="Arial"/>
          <w:iCs/>
          <w:lang w:val="vi-VN"/>
        </w:rPr>
        <w:t xml:space="preserve"> </w:t>
      </w:r>
      <w:proofErr w:type="spellStart"/>
      <w:r w:rsidRPr="000B185C">
        <w:rPr>
          <w:rFonts w:ascii="Arial" w:hAnsi="Arial" w:cs="Arial"/>
          <w:iCs/>
          <w:lang w:val="vi-VN"/>
        </w:rPr>
        <w:t>conditions</w:t>
      </w:r>
      <w:proofErr w:type="spellEnd"/>
      <w:r w:rsidRPr="000B185C">
        <w:rPr>
          <w:rFonts w:ascii="Arial" w:hAnsi="Arial" w:cs="Arial"/>
          <w:iCs/>
          <w:lang w:val="vi-VN"/>
        </w:rPr>
        <w:t>:</w:t>
      </w:r>
    </w:p>
    <w:p w14:paraId="724D2FB8" w14:textId="162C932B" w:rsidR="00C7212A" w:rsidRPr="000B185C" w:rsidRDefault="00C7212A" w:rsidP="00C7212A">
      <w:pPr>
        <w:spacing w:after="0"/>
        <w:ind w:left="1440"/>
        <w:jc w:val="both"/>
        <w:rPr>
          <w:rFonts w:ascii="Arial" w:hAnsi="Arial" w:cs="Arial"/>
          <w:i/>
          <w:lang w:val="vi-VN"/>
        </w:rPr>
      </w:pPr>
    </w:p>
    <w:p w14:paraId="47168CB2" w14:textId="3C41F457" w:rsidR="00C7212A" w:rsidRPr="000B185C" w:rsidRDefault="00C7212A" w:rsidP="00C7212A">
      <w:pPr>
        <w:spacing w:after="0"/>
        <w:ind w:left="1440"/>
        <w:jc w:val="both"/>
        <w:rPr>
          <w:rFonts w:ascii="Arial" w:hAnsi="Arial" w:cs="Arial"/>
          <w:iCs/>
        </w:rPr>
      </w:pPr>
      <w:r w:rsidRPr="000B185C">
        <w:rPr>
          <w:rFonts w:ascii="Arial" w:hAnsi="Arial" w:cs="Arial"/>
          <w:iCs/>
          <w:lang w:val="vi-VN"/>
        </w:rPr>
        <w:t xml:space="preserve">(1) </w:t>
      </w:r>
      <w:proofErr w:type="spellStart"/>
      <w:r w:rsidRPr="000B185C">
        <w:rPr>
          <w:rFonts w:ascii="Arial" w:hAnsi="Arial" w:cs="Arial"/>
          <w:iCs/>
          <w:lang w:val="vi-VN"/>
        </w:rPr>
        <w:t>Having</w:t>
      </w:r>
      <w:proofErr w:type="spellEnd"/>
      <w:r w:rsidRPr="000B185C">
        <w:rPr>
          <w:rFonts w:ascii="Arial" w:hAnsi="Arial" w:cs="Arial"/>
          <w:iCs/>
          <w:lang w:val="vi-VN"/>
        </w:rPr>
        <w:t xml:space="preserve"> a </w:t>
      </w:r>
      <w:proofErr w:type="spellStart"/>
      <w:r w:rsidRPr="000B185C">
        <w:rPr>
          <w:rFonts w:ascii="Arial" w:hAnsi="Arial" w:cs="Arial"/>
          <w:iCs/>
          <w:lang w:val="vi-VN"/>
        </w:rPr>
        <w:t>charter</w:t>
      </w:r>
      <w:proofErr w:type="spellEnd"/>
      <w:r w:rsidRPr="000B185C">
        <w:rPr>
          <w:rFonts w:ascii="Arial" w:hAnsi="Arial" w:cs="Arial"/>
          <w:iCs/>
          <w:lang w:val="vi-VN"/>
        </w:rPr>
        <w:t xml:space="preserve"> </w:t>
      </w:r>
      <w:proofErr w:type="spellStart"/>
      <w:r w:rsidRPr="000B185C">
        <w:rPr>
          <w:rFonts w:ascii="Arial" w:hAnsi="Arial" w:cs="Arial"/>
          <w:iCs/>
          <w:lang w:val="vi-VN"/>
        </w:rPr>
        <w:t>capital</w:t>
      </w:r>
      <w:proofErr w:type="spellEnd"/>
      <w:r w:rsidRPr="000B185C">
        <w:rPr>
          <w:rFonts w:ascii="Arial" w:hAnsi="Arial" w:cs="Arial"/>
          <w:iCs/>
          <w:lang w:val="vi-VN"/>
        </w:rPr>
        <w:t xml:space="preserve"> </w:t>
      </w:r>
      <w:proofErr w:type="spellStart"/>
      <w:r w:rsidRPr="000B185C">
        <w:rPr>
          <w:rFonts w:ascii="Arial" w:hAnsi="Arial" w:cs="Arial"/>
          <w:iCs/>
          <w:lang w:val="vi-VN"/>
        </w:rPr>
        <w:t>of</w:t>
      </w:r>
      <w:proofErr w:type="spellEnd"/>
      <w:r w:rsidRPr="000B185C">
        <w:rPr>
          <w:rFonts w:ascii="Arial" w:hAnsi="Arial" w:cs="Arial"/>
          <w:iCs/>
          <w:lang w:val="vi-VN"/>
        </w:rPr>
        <w:t xml:space="preserve"> 05 </w:t>
      </w:r>
      <w:proofErr w:type="spellStart"/>
      <w:r w:rsidRPr="000B185C">
        <w:rPr>
          <w:rFonts w:ascii="Arial" w:hAnsi="Arial" w:cs="Arial"/>
          <w:iCs/>
          <w:lang w:val="vi-VN"/>
        </w:rPr>
        <w:t>billion</w:t>
      </w:r>
      <w:proofErr w:type="spellEnd"/>
      <w:r w:rsidRPr="000B185C">
        <w:rPr>
          <w:rFonts w:ascii="Arial" w:hAnsi="Arial" w:cs="Arial"/>
          <w:iCs/>
          <w:lang w:val="vi-VN"/>
        </w:rPr>
        <w:t xml:space="preserve"> VND </w:t>
      </w:r>
      <w:proofErr w:type="spellStart"/>
      <w:r w:rsidRPr="000B185C">
        <w:rPr>
          <w:rFonts w:ascii="Arial" w:hAnsi="Arial" w:cs="Arial"/>
          <w:iCs/>
          <w:lang w:val="vi-VN"/>
        </w:rPr>
        <w:t>or</w:t>
      </w:r>
      <w:proofErr w:type="spellEnd"/>
      <w:r w:rsidRPr="000B185C">
        <w:rPr>
          <w:rFonts w:ascii="Arial" w:hAnsi="Arial" w:cs="Arial"/>
          <w:iCs/>
          <w:lang w:val="vi-VN"/>
        </w:rPr>
        <w:t xml:space="preserve"> </w:t>
      </w:r>
      <w:proofErr w:type="spellStart"/>
      <w:r w:rsidRPr="000B185C">
        <w:rPr>
          <w:rFonts w:ascii="Arial" w:hAnsi="Arial" w:cs="Arial"/>
          <w:iCs/>
          <w:lang w:val="vi-VN"/>
        </w:rPr>
        <w:t>more</w:t>
      </w:r>
      <w:proofErr w:type="spellEnd"/>
      <w:r w:rsidRPr="000B185C">
        <w:rPr>
          <w:rFonts w:ascii="Arial" w:hAnsi="Arial" w:cs="Arial"/>
          <w:iCs/>
          <w:lang w:val="vi-VN"/>
        </w:rPr>
        <w:t xml:space="preserve">, </w:t>
      </w:r>
      <w:r w:rsidRPr="000B185C">
        <w:rPr>
          <w:rFonts w:ascii="Arial" w:hAnsi="Arial" w:cs="Arial"/>
          <w:iCs/>
        </w:rPr>
        <w:t>with</w:t>
      </w:r>
      <w:r w:rsidRPr="000B185C">
        <w:rPr>
          <w:rFonts w:ascii="Arial" w:hAnsi="Arial" w:cs="Arial"/>
          <w:iCs/>
          <w:lang w:val="vi-VN"/>
        </w:rPr>
        <w:t xml:space="preserve"> the </w:t>
      </w:r>
      <w:proofErr w:type="spellStart"/>
      <w:r w:rsidRPr="000B185C">
        <w:rPr>
          <w:rFonts w:ascii="Arial" w:hAnsi="Arial" w:cs="Arial"/>
          <w:iCs/>
          <w:lang w:val="vi-VN"/>
        </w:rPr>
        <w:t>owner</w:t>
      </w:r>
      <w:proofErr w:type="spellEnd"/>
      <w:r w:rsidRPr="000B185C">
        <w:rPr>
          <w:rFonts w:ascii="Arial" w:hAnsi="Arial" w:cs="Arial"/>
          <w:iCs/>
          <w:lang w:val="vi-VN"/>
        </w:rPr>
        <w:t xml:space="preserve">, </w:t>
      </w:r>
      <w:proofErr w:type="spellStart"/>
      <w:r w:rsidRPr="000B185C">
        <w:rPr>
          <w:rFonts w:ascii="Arial" w:hAnsi="Arial" w:cs="Arial"/>
          <w:iCs/>
          <w:lang w:val="vi-VN"/>
        </w:rPr>
        <w:t>all</w:t>
      </w:r>
      <w:proofErr w:type="spellEnd"/>
      <w:r w:rsidRPr="000B185C">
        <w:rPr>
          <w:rFonts w:ascii="Arial" w:hAnsi="Arial" w:cs="Arial"/>
          <w:iCs/>
          <w:lang w:val="vi-VN"/>
        </w:rPr>
        <w:t xml:space="preserve"> </w:t>
      </w:r>
      <w:proofErr w:type="spellStart"/>
      <w:r w:rsidRPr="000B185C">
        <w:rPr>
          <w:rFonts w:ascii="Arial" w:hAnsi="Arial" w:cs="Arial"/>
          <w:iCs/>
          <w:lang w:val="vi-VN"/>
        </w:rPr>
        <w:t>members</w:t>
      </w:r>
      <w:proofErr w:type="spellEnd"/>
      <w:r w:rsidRPr="000B185C">
        <w:rPr>
          <w:rFonts w:ascii="Arial" w:hAnsi="Arial" w:cs="Arial"/>
          <w:iCs/>
          <w:lang w:val="vi-VN"/>
        </w:rPr>
        <w:t xml:space="preserve"> </w:t>
      </w:r>
      <w:proofErr w:type="spellStart"/>
      <w:r w:rsidRPr="000B185C">
        <w:rPr>
          <w:rFonts w:ascii="Arial" w:hAnsi="Arial" w:cs="Arial"/>
          <w:iCs/>
          <w:lang w:val="vi-VN"/>
        </w:rPr>
        <w:t>and</w:t>
      </w:r>
      <w:proofErr w:type="spellEnd"/>
      <w:r w:rsidRPr="000B185C">
        <w:rPr>
          <w:rFonts w:ascii="Arial" w:hAnsi="Arial" w:cs="Arial"/>
          <w:iCs/>
          <w:lang w:val="vi-VN"/>
        </w:rPr>
        <w:t xml:space="preserve"> </w:t>
      </w:r>
      <w:proofErr w:type="spellStart"/>
      <w:r w:rsidRPr="000B185C">
        <w:rPr>
          <w:rFonts w:ascii="Arial" w:hAnsi="Arial" w:cs="Arial"/>
          <w:iCs/>
          <w:lang w:val="vi-VN"/>
        </w:rPr>
        <w:t>shareholders</w:t>
      </w:r>
      <w:proofErr w:type="spellEnd"/>
      <w:r w:rsidRPr="000B185C">
        <w:rPr>
          <w:rFonts w:ascii="Arial" w:hAnsi="Arial" w:cs="Arial"/>
          <w:iCs/>
          <w:lang w:val="vi-VN"/>
        </w:rPr>
        <w:t xml:space="preserve"> </w:t>
      </w:r>
      <w:proofErr w:type="spellStart"/>
      <w:r w:rsidRPr="000B185C">
        <w:rPr>
          <w:rFonts w:ascii="Arial" w:hAnsi="Arial" w:cs="Arial"/>
          <w:iCs/>
          <w:lang w:val="vi-VN"/>
        </w:rPr>
        <w:t>being</w:t>
      </w:r>
      <w:proofErr w:type="spellEnd"/>
      <w:r w:rsidRPr="000B185C">
        <w:rPr>
          <w:rFonts w:ascii="Arial" w:hAnsi="Arial" w:cs="Arial"/>
          <w:iCs/>
          <w:lang w:val="vi-VN"/>
        </w:rPr>
        <w:t xml:space="preserve"> </w:t>
      </w:r>
      <w:proofErr w:type="spellStart"/>
      <w:r w:rsidRPr="000B185C">
        <w:rPr>
          <w:rFonts w:ascii="Arial" w:hAnsi="Arial" w:cs="Arial"/>
          <w:iCs/>
          <w:lang w:val="vi-VN"/>
        </w:rPr>
        <w:t>domestic</w:t>
      </w:r>
      <w:proofErr w:type="spellEnd"/>
      <w:r w:rsidRPr="000B185C">
        <w:rPr>
          <w:rFonts w:ascii="Arial" w:hAnsi="Arial" w:cs="Arial"/>
          <w:iCs/>
          <w:lang w:val="vi-VN"/>
        </w:rPr>
        <w:t xml:space="preserve"> </w:t>
      </w:r>
      <w:proofErr w:type="spellStart"/>
      <w:r w:rsidRPr="000B185C">
        <w:rPr>
          <w:rFonts w:ascii="Arial" w:hAnsi="Arial" w:cs="Arial"/>
          <w:iCs/>
          <w:lang w:val="vi-VN"/>
        </w:rPr>
        <w:t>investors</w:t>
      </w:r>
      <w:proofErr w:type="spellEnd"/>
      <w:r w:rsidRPr="000B185C">
        <w:rPr>
          <w:rFonts w:ascii="Arial" w:hAnsi="Arial" w:cs="Arial"/>
          <w:iCs/>
          <w:lang w:val="vi-VN"/>
        </w:rPr>
        <w:t xml:space="preserve">; (2) The </w:t>
      </w:r>
      <w:proofErr w:type="spellStart"/>
      <w:r w:rsidRPr="000B185C">
        <w:rPr>
          <w:rFonts w:ascii="Arial" w:hAnsi="Arial" w:cs="Arial"/>
          <w:iCs/>
          <w:lang w:val="vi-VN"/>
        </w:rPr>
        <w:t>legal</w:t>
      </w:r>
      <w:proofErr w:type="spellEnd"/>
      <w:r w:rsidRPr="000B185C">
        <w:rPr>
          <w:rFonts w:ascii="Arial" w:hAnsi="Arial" w:cs="Arial"/>
          <w:iCs/>
          <w:lang w:val="vi-VN"/>
        </w:rPr>
        <w:t xml:space="preserve"> </w:t>
      </w:r>
      <w:proofErr w:type="spellStart"/>
      <w:r w:rsidRPr="000B185C">
        <w:rPr>
          <w:rFonts w:ascii="Arial" w:hAnsi="Arial" w:cs="Arial"/>
          <w:iCs/>
          <w:lang w:val="vi-VN"/>
        </w:rPr>
        <w:t>representative</w:t>
      </w:r>
      <w:proofErr w:type="spellEnd"/>
      <w:r w:rsidRPr="000B185C">
        <w:rPr>
          <w:rFonts w:ascii="Arial" w:hAnsi="Arial" w:cs="Arial"/>
          <w:iCs/>
          <w:lang w:val="vi-VN"/>
        </w:rPr>
        <w:t xml:space="preserve"> </w:t>
      </w:r>
      <w:r w:rsidRPr="000B185C">
        <w:rPr>
          <w:rFonts w:ascii="Arial" w:hAnsi="Arial" w:cs="Arial"/>
          <w:iCs/>
        </w:rPr>
        <w:t>must have</w:t>
      </w:r>
      <w:r w:rsidRPr="000B185C">
        <w:rPr>
          <w:rFonts w:ascii="Arial" w:hAnsi="Arial" w:cs="Arial"/>
          <w:iCs/>
          <w:lang w:val="vi-VN"/>
        </w:rPr>
        <w:t xml:space="preserve"> </w:t>
      </w:r>
      <w:proofErr w:type="spellStart"/>
      <w:r w:rsidRPr="000B185C">
        <w:rPr>
          <w:rFonts w:ascii="Arial" w:hAnsi="Arial" w:cs="Arial"/>
          <w:iCs/>
          <w:lang w:val="vi-VN"/>
        </w:rPr>
        <w:t>at</w:t>
      </w:r>
      <w:proofErr w:type="spellEnd"/>
      <w:r w:rsidRPr="000B185C">
        <w:rPr>
          <w:rFonts w:ascii="Arial" w:hAnsi="Arial" w:cs="Arial"/>
          <w:iCs/>
          <w:lang w:val="vi-VN"/>
        </w:rPr>
        <w:t xml:space="preserve"> </w:t>
      </w:r>
      <w:proofErr w:type="spellStart"/>
      <w:r w:rsidRPr="000B185C">
        <w:rPr>
          <w:rFonts w:ascii="Arial" w:hAnsi="Arial" w:cs="Arial"/>
          <w:iCs/>
          <w:lang w:val="vi-VN"/>
        </w:rPr>
        <w:t>least</w:t>
      </w:r>
      <w:proofErr w:type="spellEnd"/>
      <w:r w:rsidRPr="000B185C">
        <w:rPr>
          <w:rFonts w:ascii="Arial" w:hAnsi="Arial" w:cs="Arial"/>
          <w:iCs/>
          <w:lang w:val="vi-VN"/>
        </w:rPr>
        <w:t xml:space="preserve"> 05 </w:t>
      </w:r>
      <w:proofErr w:type="spellStart"/>
      <w:r w:rsidRPr="000B185C">
        <w:rPr>
          <w:rFonts w:ascii="Arial" w:hAnsi="Arial" w:cs="Arial"/>
          <w:iCs/>
          <w:lang w:val="vi-VN"/>
        </w:rPr>
        <w:t>years</w:t>
      </w:r>
      <w:proofErr w:type="spellEnd"/>
      <w:r w:rsidRPr="000B185C">
        <w:rPr>
          <w:rFonts w:ascii="Arial" w:hAnsi="Arial" w:cs="Arial"/>
          <w:iCs/>
          <w:lang w:val="vi-VN"/>
        </w:rPr>
        <w:t xml:space="preserve"> </w:t>
      </w:r>
      <w:proofErr w:type="spellStart"/>
      <w:r w:rsidRPr="000B185C">
        <w:rPr>
          <w:rFonts w:ascii="Arial" w:hAnsi="Arial" w:cs="Arial"/>
          <w:iCs/>
          <w:lang w:val="vi-VN"/>
        </w:rPr>
        <w:t>of</w:t>
      </w:r>
      <w:proofErr w:type="spellEnd"/>
      <w:r w:rsidRPr="000B185C">
        <w:rPr>
          <w:rFonts w:ascii="Arial" w:hAnsi="Arial" w:cs="Arial"/>
          <w:iCs/>
          <w:lang w:val="vi-VN"/>
        </w:rPr>
        <w:t xml:space="preserve"> </w:t>
      </w:r>
      <w:proofErr w:type="spellStart"/>
      <w:r w:rsidRPr="000B185C">
        <w:rPr>
          <w:rFonts w:ascii="Arial" w:hAnsi="Arial" w:cs="Arial"/>
          <w:iCs/>
          <w:lang w:val="vi-VN"/>
        </w:rPr>
        <w:t>experience</w:t>
      </w:r>
      <w:proofErr w:type="spellEnd"/>
      <w:r w:rsidRPr="000B185C">
        <w:rPr>
          <w:rFonts w:ascii="Arial" w:hAnsi="Arial" w:cs="Arial"/>
          <w:iCs/>
          <w:lang w:val="vi-VN"/>
        </w:rPr>
        <w:t xml:space="preserve"> (</w:t>
      </w:r>
      <w:r w:rsidRPr="000B185C">
        <w:rPr>
          <w:rFonts w:ascii="Arial" w:hAnsi="Arial" w:cs="Arial"/>
          <w:iCs/>
        </w:rPr>
        <w:t xml:space="preserve">compared to the </w:t>
      </w:r>
      <w:proofErr w:type="spellStart"/>
      <w:r w:rsidRPr="000B185C">
        <w:rPr>
          <w:rFonts w:ascii="Arial" w:hAnsi="Arial" w:cs="Arial"/>
          <w:iCs/>
          <w:lang w:val="vi-VN"/>
        </w:rPr>
        <w:t>current</w:t>
      </w:r>
      <w:proofErr w:type="spellEnd"/>
      <w:r w:rsidRPr="000B185C">
        <w:rPr>
          <w:rFonts w:ascii="Arial" w:hAnsi="Arial" w:cs="Arial"/>
          <w:iCs/>
          <w:lang w:val="vi-VN"/>
        </w:rPr>
        <w:t xml:space="preserve"> </w:t>
      </w:r>
      <w:r w:rsidRPr="000B185C">
        <w:rPr>
          <w:rFonts w:ascii="Arial" w:hAnsi="Arial" w:cs="Arial"/>
          <w:iCs/>
        </w:rPr>
        <w:t>condition of</w:t>
      </w:r>
      <w:r w:rsidRPr="000B185C">
        <w:rPr>
          <w:rFonts w:ascii="Arial" w:hAnsi="Arial" w:cs="Arial"/>
          <w:iCs/>
          <w:lang w:val="vi-VN"/>
        </w:rPr>
        <w:t xml:space="preserve"> 03 </w:t>
      </w:r>
      <w:proofErr w:type="spellStart"/>
      <w:r w:rsidRPr="000B185C">
        <w:rPr>
          <w:rFonts w:ascii="Arial" w:hAnsi="Arial" w:cs="Arial"/>
          <w:iCs/>
          <w:lang w:val="vi-VN"/>
        </w:rPr>
        <w:t>years</w:t>
      </w:r>
      <w:proofErr w:type="spellEnd"/>
      <w:r w:rsidRPr="000B185C">
        <w:rPr>
          <w:rFonts w:ascii="Arial" w:hAnsi="Arial" w:cs="Arial"/>
          <w:iCs/>
          <w:lang w:val="vi-VN"/>
        </w:rPr>
        <w:t xml:space="preserve">) in the </w:t>
      </w:r>
      <w:proofErr w:type="spellStart"/>
      <w:r w:rsidRPr="000B185C">
        <w:rPr>
          <w:rFonts w:ascii="Arial" w:hAnsi="Arial" w:cs="Arial"/>
          <w:iCs/>
          <w:lang w:val="vi-VN"/>
        </w:rPr>
        <w:t>field</w:t>
      </w:r>
      <w:proofErr w:type="spellEnd"/>
      <w:r w:rsidRPr="000B185C">
        <w:rPr>
          <w:rFonts w:ascii="Arial" w:hAnsi="Arial" w:cs="Arial"/>
          <w:iCs/>
          <w:lang w:val="vi-VN"/>
        </w:rPr>
        <w:t xml:space="preserve"> </w:t>
      </w:r>
      <w:proofErr w:type="spellStart"/>
      <w:r w:rsidRPr="000B185C">
        <w:rPr>
          <w:rFonts w:ascii="Arial" w:hAnsi="Arial" w:cs="Arial"/>
          <w:iCs/>
          <w:lang w:val="vi-VN"/>
        </w:rPr>
        <w:t>of</w:t>
      </w:r>
      <w:proofErr w:type="spellEnd"/>
      <w:r w:rsidRPr="000B185C">
        <w:rPr>
          <w:rFonts w:ascii="Arial" w:hAnsi="Arial" w:cs="Arial"/>
          <w:iCs/>
          <w:lang w:val="vi-VN"/>
        </w:rPr>
        <w:t xml:space="preserve"> </w:t>
      </w:r>
      <w:proofErr w:type="spellStart"/>
      <w:r w:rsidRPr="000B185C">
        <w:rPr>
          <w:rFonts w:ascii="Arial" w:hAnsi="Arial" w:cs="Arial"/>
          <w:iCs/>
          <w:lang w:val="vi-VN"/>
        </w:rPr>
        <w:t>sending</w:t>
      </w:r>
      <w:proofErr w:type="spellEnd"/>
      <w:r w:rsidRPr="000B185C">
        <w:rPr>
          <w:rFonts w:ascii="Arial" w:hAnsi="Arial" w:cs="Arial"/>
          <w:iCs/>
          <w:lang w:val="vi-VN"/>
        </w:rPr>
        <w:t xml:space="preserve"> </w:t>
      </w:r>
      <w:proofErr w:type="spellStart"/>
      <w:r w:rsidRPr="000B185C">
        <w:rPr>
          <w:rFonts w:ascii="Arial" w:hAnsi="Arial" w:cs="Arial"/>
          <w:iCs/>
          <w:lang w:val="vi-VN"/>
        </w:rPr>
        <w:t>Vietnamese</w:t>
      </w:r>
      <w:proofErr w:type="spellEnd"/>
      <w:r w:rsidRPr="000B185C">
        <w:rPr>
          <w:rFonts w:ascii="Arial" w:hAnsi="Arial" w:cs="Arial"/>
          <w:iCs/>
          <w:lang w:val="vi-VN"/>
        </w:rPr>
        <w:t xml:space="preserve"> </w:t>
      </w:r>
      <w:r w:rsidRPr="000B185C">
        <w:rPr>
          <w:rFonts w:ascii="Arial" w:hAnsi="Arial" w:cs="Arial"/>
          <w:iCs/>
        </w:rPr>
        <w:t>employees</w:t>
      </w:r>
      <w:r w:rsidRPr="000B185C">
        <w:rPr>
          <w:rFonts w:ascii="Arial" w:hAnsi="Arial" w:cs="Arial"/>
          <w:iCs/>
          <w:lang w:val="vi-VN"/>
        </w:rPr>
        <w:t xml:space="preserve"> to </w:t>
      </w:r>
      <w:proofErr w:type="spellStart"/>
      <w:r w:rsidRPr="000B185C">
        <w:rPr>
          <w:rFonts w:ascii="Arial" w:hAnsi="Arial" w:cs="Arial"/>
          <w:iCs/>
          <w:lang w:val="vi-VN"/>
        </w:rPr>
        <w:t>work</w:t>
      </w:r>
      <w:proofErr w:type="spellEnd"/>
      <w:r w:rsidRPr="000B185C">
        <w:rPr>
          <w:rFonts w:ascii="Arial" w:hAnsi="Arial" w:cs="Arial"/>
          <w:iCs/>
          <w:lang w:val="vi-VN"/>
        </w:rPr>
        <w:t xml:space="preserve"> </w:t>
      </w:r>
      <w:proofErr w:type="spellStart"/>
      <w:r w:rsidRPr="000B185C">
        <w:rPr>
          <w:rFonts w:ascii="Arial" w:hAnsi="Arial" w:cs="Arial"/>
          <w:iCs/>
          <w:lang w:val="vi-VN"/>
        </w:rPr>
        <w:t>abroad</w:t>
      </w:r>
      <w:proofErr w:type="spellEnd"/>
      <w:r w:rsidRPr="000B185C">
        <w:rPr>
          <w:rFonts w:ascii="Arial" w:hAnsi="Arial" w:cs="Arial"/>
          <w:iCs/>
          <w:lang w:val="vi-VN"/>
        </w:rPr>
        <w:t xml:space="preserve"> </w:t>
      </w:r>
      <w:proofErr w:type="spellStart"/>
      <w:r w:rsidRPr="000B185C">
        <w:rPr>
          <w:rFonts w:ascii="Arial" w:hAnsi="Arial" w:cs="Arial"/>
          <w:iCs/>
          <w:lang w:val="vi-VN"/>
        </w:rPr>
        <w:t>under</w:t>
      </w:r>
      <w:proofErr w:type="spellEnd"/>
      <w:r w:rsidRPr="000B185C">
        <w:rPr>
          <w:rFonts w:ascii="Arial" w:hAnsi="Arial" w:cs="Arial"/>
          <w:iCs/>
          <w:lang w:val="vi-VN"/>
        </w:rPr>
        <w:t xml:space="preserve"> </w:t>
      </w:r>
      <w:proofErr w:type="spellStart"/>
      <w:r w:rsidRPr="000B185C">
        <w:rPr>
          <w:rFonts w:ascii="Arial" w:hAnsi="Arial" w:cs="Arial"/>
          <w:iCs/>
          <w:lang w:val="vi-VN"/>
        </w:rPr>
        <w:t>contracts</w:t>
      </w:r>
      <w:proofErr w:type="spellEnd"/>
      <w:r w:rsidRPr="000B185C">
        <w:rPr>
          <w:rFonts w:ascii="Arial" w:hAnsi="Arial" w:cs="Arial"/>
          <w:iCs/>
          <w:lang w:val="vi-VN"/>
        </w:rPr>
        <w:t xml:space="preserve"> </w:t>
      </w:r>
      <w:proofErr w:type="spellStart"/>
      <w:r w:rsidRPr="000B185C">
        <w:rPr>
          <w:rFonts w:ascii="Arial" w:hAnsi="Arial" w:cs="Arial"/>
          <w:iCs/>
          <w:lang w:val="vi-VN"/>
        </w:rPr>
        <w:t>or</w:t>
      </w:r>
      <w:proofErr w:type="spellEnd"/>
      <w:r w:rsidRPr="000B185C">
        <w:rPr>
          <w:rFonts w:ascii="Arial" w:hAnsi="Arial" w:cs="Arial"/>
          <w:iCs/>
          <w:lang w:val="vi-VN"/>
        </w:rPr>
        <w:t xml:space="preserve"> </w:t>
      </w:r>
      <w:proofErr w:type="spellStart"/>
      <w:r w:rsidRPr="000B185C">
        <w:rPr>
          <w:rFonts w:ascii="Arial" w:hAnsi="Arial" w:cs="Arial"/>
          <w:iCs/>
          <w:lang w:val="vi-VN"/>
        </w:rPr>
        <w:t>employment</w:t>
      </w:r>
      <w:proofErr w:type="spellEnd"/>
      <w:r w:rsidRPr="000B185C">
        <w:rPr>
          <w:rFonts w:ascii="Arial" w:hAnsi="Arial" w:cs="Arial"/>
          <w:iCs/>
          <w:lang w:val="vi-VN"/>
        </w:rPr>
        <w:t xml:space="preserve"> </w:t>
      </w:r>
      <w:proofErr w:type="spellStart"/>
      <w:r w:rsidRPr="000B185C">
        <w:rPr>
          <w:rFonts w:ascii="Arial" w:hAnsi="Arial" w:cs="Arial"/>
          <w:iCs/>
          <w:lang w:val="vi-VN"/>
        </w:rPr>
        <w:t>services</w:t>
      </w:r>
      <w:proofErr w:type="spellEnd"/>
      <w:r w:rsidRPr="000B185C">
        <w:rPr>
          <w:rFonts w:ascii="Arial" w:hAnsi="Arial" w:cs="Arial"/>
          <w:iCs/>
          <w:lang w:val="vi-VN"/>
        </w:rPr>
        <w:t xml:space="preserve">; (3) </w:t>
      </w:r>
      <w:proofErr w:type="spellStart"/>
      <w:r w:rsidRPr="000B185C">
        <w:rPr>
          <w:rFonts w:ascii="Arial" w:hAnsi="Arial" w:cs="Arial"/>
          <w:iCs/>
          <w:lang w:val="vi-VN"/>
        </w:rPr>
        <w:t>Having</w:t>
      </w:r>
      <w:proofErr w:type="spellEnd"/>
      <w:r w:rsidRPr="000B185C">
        <w:rPr>
          <w:rFonts w:ascii="Arial" w:hAnsi="Arial" w:cs="Arial"/>
          <w:iCs/>
          <w:lang w:val="vi-VN"/>
        </w:rPr>
        <w:t xml:space="preserve"> a </w:t>
      </w:r>
      <w:proofErr w:type="spellStart"/>
      <w:r w:rsidRPr="000B185C">
        <w:rPr>
          <w:rFonts w:ascii="Arial" w:hAnsi="Arial" w:cs="Arial"/>
          <w:iCs/>
          <w:lang w:val="vi-VN"/>
        </w:rPr>
        <w:t>sufficient</w:t>
      </w:r>
      <w:proofErr w:type="spellEnd"/>
      <w:r w:rsidRPr="000B185C">
        <w:rPr>
          <w:rFonts w:ascii="Arial" w:hAnsi="Arial" w:cs="Arial"/>
          <w:iCs/>
          <w:lang w:val="vi-VN"/>
        </w:rPr>
        <w:t xml:space="preserve"> </w:t>
      </w:r>
      <w:proofErr w:type="spellStart"/>
      <w:r w:rsidRPr="000B185C">
        <w:rPr>
          <w:rFonts w:ascii="Arial" w:hAnsi="Arial" w:cs="Arial"/>
          <w:iCs/>
          <w:lang w:val="vi-VN"/>
        </w:rPr>
        <w:t>number</w:t>
      </w:r>
      <w:proofErr w:type="spellEnd"/>
      <w:r w:rsidRPr="000B185C">
        <w:rPr>
          <w:rFonts w:ascii="Arial" w:hAnsi="Arial" w:cs="Arial"/>
          <w:iCs/>
          <w:lang w:val="vi-VN"/>
        </w:rPr>
        <w:t xml:space="preserve"> </w:t>
      </w:r>
      <w:proofErr w:type="spellStart"/>
      <w:r w:rsidRPr="000B185C">
        <w:rPr>
          <w:rFonts w:ascii="Arial" w:hAnsi="Arial" w:cs="Arial"/>
          <w:iCs/>
          <w:lang w:val="vi-VN"/>
        </w:rPr>
        <w:t>of</w:t>
      </w:r>
      <w:proofErr w:type="spellEnd"/>
      <w:r w:rsidRPr="000B185C">
        <w:rPr>
          <w:rFonts w:ascii="Arial" w:hAnsi="Arial" w:cs="Arial"/>
          <w:iCs/>
          <w:lang w:val="vi-VN"/>
        </w:rPr>
        <w:t xml:space="preserve"> </w:t>
      </w:r>
      <w:proofErr w:type="spellStart"/>
      <w:r w:rsidRPr="000B185C">
        <w:rPr>
          <w:rFonts w:ascii="Arial" w:hAnsi="Arial" w:cs="Arial"/>
          <w:iCs/>
          <w:lang w:val="vi-VN"/>
        </w:rPr>
        <w:t>professional</w:t>
      </w:r>
      <w:proofErr w:type="spellEnd"/>
      <w:r w:rsidRPr="000B185C">
        <w:rPr>
          <w:rFonts w:ascii="Arial" w:hAnsi="Arial" w:cs="Arial"/>
          <w:iCs/>
          <w:lang w:val="vi-VN"/>
        </w:rPr>
        <w:t xml:space="preserve"> </w:t>
      </w:r>
      <w:proofErr w:type="spellStart"/>
      <w:r w:rsidRPr="000B185C">
        <w:rPr>
          <w:rFonts w:ascii="Arial" w:hAnsi="Arial" w:cs="Arial"/>
          <w:iCs/>
          <w:lang w:val="vi-VN"/>
        </w:rPr>
        <w:t>staff</w:t>
      </w:r>
      <w:proofErr w:type="spellEnd"/>
      <w:r w:rsidRPr="000B185C">
        <w:rPr>
          <w:rFonts w:ascii="Arial" w:hAnsi="Arial" w:cs="Arial"/>
          <w:iCs/>
          <w:lang w:val="vi-VN"/>
        </w:rPr>
        <w:t xml:space="preserve"> to </w:t>
      </w:r>
      <w:proofErr w:type="spellStart"/>
      <w:r w:rsidRPr="000B185C">
        <w:rPr>
          <w:rFonts w:ascii="Arial" w:hAnsi="Arial" w:cs="Arial"/>
          <w:iCs/>
          <w:lang w:val="vi-VN"/>
        </w:rPr>
        <w:t>carry</w:t>
      </w:r>
      <w:proofErr w:type="spellEnd"/>
      <w:r w:rsidRPr="000B185C">
        <w:rPr>
          <w:rFonts w:ascii="Arial" w:hAnsi="Arial" w:cs="Arial"/>
          <w:iCs/>
          <w:lang w:val="vi-VN"/>
        </w:rPr>
        <w:t xml:space="preserve"> </w:t>
      </w:r>
      <w:proofErr w:type="spellStart"/>
      <w:r w:rsidRPr="000B185C">
        <w:rPr>
          <w:rFonts w:ascii="Arial" w:hAnsi="Arial" w:cs="Arial"/>
          <w:iCs/>
          <w:lang w:val="vi-VN"/>
        </w:rPr>
        <w:t>out</w:t>
      </w:r>
      <w:proofErr w:type="spellEnd"/>
      <w:r w:rsidRPr="000B185C">
        <w:rPr>
          <w:rFonts w:ascii="Arial" w:hAnsi="Arial" w:cs="Arial"/>
          <w:iCs/>
          <w:lang w:val="vi-VN"/>
        </w:rPr>
        <w:t xml:space="preserve"> the </w:t>
      </w:r>
      <w:proofErr w:type="spellStart"/>
      <w:r w:rsidRPr="000B185C">
        <w:rPr>
          <w:rFonts w:ascii="Arial" w:hAnsi="Arial" w:cs="Arial"/>
          <w:iCs/>
          <w:lang w:val="vi-VN"/>
        </w:rPr>
        <w:t>activities</w:t>
      </w:r>
      <w:proofErr w:type="spellEnd"/>
      <w:r w:rsidRPr="000B185C">
        <w:rPr>
          <w:rFonts w:ascii="Arial" w:hAnsi="Arial" w:cs="Arial"/>
          <w:iCs/>
          <w:lang w:val="vi-VN"/>
        </w:rPr>
        <w:t xml:space="preserve"> </w:t>
      </w:r>
      <w:proofErr w:type="spellStart"/>
      <w:r w:rsidRPr="000B185C">
        <w:rPr>
          <w:rFonts w:ascii="Arial" w:hAnsi="Arial" w:cs="Arial"/>
          <w:iCs/>
          <w:lang w:val="vi-VN"/>
        </w:rPr>
        <w:t>of</w:t>
      </w:r>
      <w:proofErr w:type="spellEnd"/>
      <w:r w:rsidRPr="000B185C">
        <w:rPr>
          <w:rFonts w:ascii="Arial" w:hAnsi="Arial" w:cs="Arial"/>
          <w:iCs/>
          <w:lang w:val="vi-VN"/>
        </w:rPr>
        <w:t xml:space="preserve"> </w:t>
      </w:r>
      <w:proofErr w:type="spellStart"/>
      <w:r w:rsidRPr="000B185C">
        <w:rPr>
          <w:rFonts w:ascii="Arial" w:hAnsi="Arial" w:cs="Arial"/>
          <w:iCs/>
          <w:lang w:val="vi-VN"/>
        </w:rPr>
        <w:t>sending</w:t>
      </w:r>
      <w:proofErr w:type="spellEnd"/>
      <w:r w:rsidRPr="000B185C">
        <w:rPr>
          <w:rFonts w:ascii="Arial" w:hAnsi="Arial" w:cs="Arial"/>
          <w:iCs/>
          <w:lang w:val="vi-VN"/>
        </w:rPr>
        <w:t xml:space="preserve"> </w:t>
      </w:r>
      <w:proofErr w:type="spellStart"/>
      <w:r w:rsidRPr="000B185C">
        <w:rPr>
          <w:rFonts w:ascii="Arial" w:hAnsi="Arial" w:cs="Arial"/>
          <w:iCs/>
          <w:lang w:val="vi-VN"/>
        </w:rPr>
        <w:t>Vietnamese</w:t>
      </w:r>
      <w:proofErr w:type="spellEnd"/>
      <w:r w:rsidRPr="000B185C">
        <w:rPr>
          <w:rFonts w:ascii="Arial" w:hAnsi="Arial" w:cs="Arial"/>
          <w:iCs/>
          <w:lang w:val="vi-VN"/>
        </w:rPr>
        <w:t xml:space="preserve"> </w:t>
      </w:r>
      <w:r w:rsidRPr="000B185C">
        <w:rPr>
          <w:rFonts w:ascii="Arial" w:hAnsi="Arial" w:cs="Arial"/>
          <w:iCs/>
        </w:rPr>
        <w:t>employees</w:t>
      </w:r>
      <w:r w:rsidRPr="000B185C">
        <w:rPr>
          <w:rFonts w:ascii="Arial" w:hAnsi="Arial" w:cs="Arial"/>
          <w:iCs/>
          <w:lang w:val="vi-VN"/>
        </w:rPr>
        <w:t xml:space="preserve"> to </w:t>
      </w:r>
      <w:proofErr w:type="spellStart"/>
      <w:r w:rsidRPr="000B185C">
        <w:rPr>
          <w:rFonts w:ascii="Arial" w:hAnsi="Arial" w:cs="Arial"/>
          <w:iCs/>
          <w:lang w:val="vi-VN"/>
        </w:rPr>
        <w:t>work</w:t>
      </w:r>
      <w:proofErr w:type="spellEnd"/>
      <w:r w:rsidRPr="000B185C">
        <w:rPr>
          <w:rFonts w:ascii="Arial" w:hAnsi="Arial" w:cs="Arial"/>
          <w:iCs/>
          <w:lang w:val="vi-VN"/>
        </w:rPr>
        <w:t xml:space="preserve"> </w:t>
      </w:r>
      <w:proofErr w:type="spellStart"/>
      <w:r w:rsidRPr="000B185C">
        <w:rPr>
          <w:rFonts w:ascii="Arial" w:hAnsi="Arial" w:cs="Arial"/>
          <w:iCs/>
          <w:lang w:val="vi-VN"/>
        </w:rPr>
        <w:t>abroad</w:t>
      </w:r>
      <w:proofErr w:type="spellEnd"/>
      <w:r w:rsidRPr="000B185C">
        <w:rPr>
          <w:rFonts w:ascii="Arial" w:hAnsi="Arial" w:cs="Arial"/>
          <w:iCs/>
          <w:lang w:val="vi-VN"/>
        </w:rPr>
        <w:t xml:space="preserve"> </w:t>
      </w:r>
      <w:proofErr w:type="spellStart"/>
      <w:r w:rsidRPr="000B185C">
        <w:rPr>
          <w:rFonts w:ascii="Arial" w:hAnsi="Arial" w:cs="Arial"/>
          <w:iCs/>
          <w:lang w:val="vi-VN"/>
        </w:rPr>
        <w:t>under</w:t>
      </w:r>
      <w:proofErr w:type="spellEnd"/>
      <w:r w:rsidRPr="000B185C">
        <w:rPr>
          <w:rFonts w:ascii="Arial" w:hAnsi="Arial" w:cs="Arial"/>
          <w:iCs/>
          <w:lang w:val="vi-VN"/>
        </w:rPr>
        <w:t xml:space="preserve"> </w:t>
      </w:r>
      <w:proofErr w:type="spellStart"/>
      <w:r w:rsidRPr="000B185C">
        <w:rPr>
          <w:rFonts w:ascii="Arial" w:hAnsi="Arial" w:cs="Arial"/>
          <w:iCs/>
          <w:lang w:val="vi-VN"/>
        </w:rPr>
        <w:t>contracts</w:t>
      </w:r>
      <w:proofErr w:type="spellEnd"/>
      <w:r w:rsidRPr="000B185C">
        <w:rPr>
          <w:rFonts w:ascii="Arial" w:hAnsi="Arial" w:cs="Arial"/>
          <w:iCs/>
          <w:lang w:val="vi-VN"/>
        </w:rPr>
        <w:t xml:space="preserve">; (4) </w:t>
      </w:r>
      <w:proofErr w:type="spellStart"/>
      <w:r w:rsidRPr="000B185C">
        <w:rPr>
          <w:rFonts w:ascii="Arial" w:hAnsi="Arial" w:cs="Arial"/>
          <w:iCs/>
          <w:lang w:val="vi-VN"/>
        </w:rPr>
        <w:t>Having</w:t>
      </w:r>
      <w:proofErr w:type="spellEnd"/>
      <w:r w:rsidRPr="000B185C">
        <w:rPr>
          <w:rFonts w:ascii="Arial" w:hAnsi="Arial" w:cs="Arial"/>
          <w:iCs/>
          <w:lang w:val="vi-VN"/>
        </w:rPr>
        <w:t xml:space="preserve"> </w:t>
      </w:r>
      <w:proofErr w:type="spellStart"/>
      <w:r w:rsidRPr="000B185C">
        <w:rPr>
          <w:rFonts w:ascii="Arial" w:hAnsi="Arial" w:cs="Arial"/>
          <w:iCs/>
          <w:lang w:val="vi-VN"/>
        </w:rPr>
        <w:t>facilities</w:t>
      </w:r>
      <w:proofErr w:type="spellEnd"/>
      <w:r w:rsidRPr="000B185C">
        <w:rPr>
          <w:rFonts w:ascii="Arial" w:hAnsi="Arial" w:cs="Arial"/>
          <w:iCs/>
          <w:lang w:val="vi-VN"/>
        </w:rPr>
        <w:t xml:space="preserve"> </w:t>
      </w:r>
      <w:r w:rsidRPr="000B185C">
        <w:rPr>
          <w:rFonts w:ascii="Arial" w:hAnsi="Arial" w:cs="Arial"/>
          <w:iCs/>
        </w:rPr>
        <w:t>that</w:t>
      </w:r>
      <w:r w:rsidRPr="000B185C">
        <w:rPr>
          <w:rFonts w:ascii="Arial" w:hAnsi="Arial" w:cs="Arial"/>
          <w:iCs/>
          <w:lang w:val="vi-VN"/>
        </w:rPr>
        <w:t xml:space="preserve"> </w:t>
      </w:r>
      <w:proofErr w:type="spellStart"/>
      <w:r w:rsidRPr="000B185C">
        <w:rPr>
          <w:rFonts w:ascii="Arial" w:hAnsi="Arial" w:cs="Arial"/>
          <w:iCs/>
          <w:lang w:val="vi-VN"/>
        </w:rPr>
        <w:t>meet</w:t>
      </w:r>
      <w:proofErr w:type="spellEnd"/>
      <w:r w:rsidRPr="000B185C">
        <w:rPr>
          <w:rFonts w:ascii="Arial" w:hAnsi="Arial" w:cs="Arial"/>
          <w:iCs/>
          <w:lang w:val="vi-VN"/>
        </w:rPr>
        <w:t xml:space="preserve"> the </w:t>
      </w:r>
      <w:proofErr w:type="spellStart"/>
      <w:r w:rsidRPr="000B185C">
        <w:rPr>
          <w:rFonts w:ascii="Arial" w:hAnsi="Arial" w:cs="Arial"/>
          <w:iCs/>
          <w:lang w:val="vi-VN"/>
        </w:rPr>
        <w:t>requirements</w:t>
      </w:r>
      <w:proofErr w:type="spellEnd"/>
      <w:r w:rsidRPr="000B185C">
        <w:rPr>
          <w:rFonts w:ascii="Arial" w:hAnsi="Arial" w:cs="Arial"/>
          <w:iCs/>
          <w:lang w:val="vi-VN"/>
        </w:rPr>
        <w:t xml:space="preserve"> </w:t>
      </w:r>
      <w:proofErr w:type="spellStart"/>
      <w:r w:rsidRPr="000B185C">
        <w:rPr>
          <w:rFonts w:ascii="Arial" w:hAnsi="Arial" w:cs="Arial"/>
          <w:iCs/>
          <w:lang w:val="vi-VN"/>
        </w:rPr>
        <w:t>of</w:t>
      </w:r>
      <w:proofErr w:type="spellEnd"/>
      <w:r w:rsidRPr="000B185C">
        <w:rPr>
          <w:rFonts w:ascii="Arial" w:hAnsi="Arial" w:cs="Arial"/>
          <w:iCs/>
          <w:lang w:val="vi-VN"/>
        </w:rPr>
        <w:t xml:space="preserve"> </w:t>
      </w:r>
      <w:proofErr w:type="spellStart"/>
      <w:r w:rsidRPr="000B185C">
        <w:rPr>
          <w:rFonts w:ascii="Arial" w:hAnsi="Arial" w:cs="Arial"/>
          <w:iCs/>
          <w:lang w:val="vi-VN"/>
        </w:rPr>
        <w:t>orientation</w:t>
      </w:r>
      <w:proofErr w:type="spellEnd"/>
      <w:r w:rsidRPr="000B185C">
        <w:rPr>
          <w:rFonts w:ascii="Arial" w:hAnsi="Arial" w:cs="Arial"/>
          <w:iCs/>
          <w:lang w:val="vi-VN"/>
        </w:rPr>
        <w:t xml:space="preserve"> </w:t>
      </w:r>
      <w:proofErr w:type="spellStart"/>
      <w:r w:rsidRPr="000B185C">
        <w:rPr>
          <w:rFonts w:ascii="Arial" w:hAnsi="Arial" w:cs="Arial"/>
          <w:iCs/>
          <w:lang w:val="vi-VN"/>
        </w:rPr>
        <w:t>education</w:t>
      </w:r>
      <w:proofErr w:type="spellEnd"/>
      <w:r w:rsidRPr="000B185C">
        <w:rPr>
          <w:rFonts w:ascii="Arial" w:hAnsi="Arial" w:cs="Arial"/>
          <w:iCs/>
          <w:lang w:val="vi-VN"/>
        </w:rPr>
        <w:t xml:space="preserve"> </w:t>
      </w:r>
      <w:proofErr w:type="spellStart"/>
      <w:r w:rsidRPr="000B185C">
        <w:rPr>
          <w:rFonts w:ascii="Arial" w:hAnsi="Arial" w:cs="Arial"/>
          <w:iCs/>
          <w:lang w:val="vi-VN"/>
        </w:rPr>
        <w:t>for</w:t>
      </w:r>
      <w:proofErr w:type="spellEnd"/>
      <w:r w:rsidRPr="000B185C">
        <w:rPr>
          <w:rFonts w:ascii="Arial" w:hAnsi="Arial" w:cs="Arial"/>
          <w:iCs/>
          <w:lang w:val="vi-VN"/>
        </w:rPr>
        <w:t xml:space="preserve"> </w:t>
      </w:r>
      <w:proofErr w:type="spellStart"/>
      <w:r w:rsidRPr="000B185C">
        <w:rPr>
          <w:rFonts w:ascii="Arial" w:hAnsi="Arial" w:cs="Arial"/>
          <w:iCs/>
          <w:lang w:val="vi-VN"/>
        </w:rPr>
        <w:t>Vietnamese</w:t>
      </w:r>
      <w:proofErr w:type="spellEnd"/>
      <w:r w:rsidRPr="000B185C">
        <w:rPr>
          <w:rFonts w:ascii="Arial" w:hAnsi="Arial" w:cs="Arial"/>
          <w:iCs/>
          <w:lang w:val="vi-VN"/>
        </w:rPr>
        <w:t xml:space="preserve"> </w:t>
      </w:r>
      <w:r w:rsidRPr="000B185C">
        <w:rPr>
          <w:rFonts w:ascii="Arial" w:hAnsi="Arial" w:cs="Arial"/>
          <w:iCs/>
        </w:rPr>
        <w:t>employees</w:t>
      </w:r>
      <w:r w:rsidRPr="000B185C">
        <w:rPr>
          <w:rFonts w:ascii="Arial" w:hAnsi="Arial" w:cs="Arial"/>
          <w:iCs/>
          <w:lang w:val="vi-VN"/>
        </w:rPr>
        <w:t xml:space="preserve"> to </w:t>
      </w:r>
      <w:proofErr w:type="spellStart"/>
      <w:r w:rsidRPr="000B185C">
        <w:rPr>
          <w:rFonts w:ascii="Arial" w:hAnsi="Arial" w:cs="Arial"/>
          <w:iCs/>
          <w:lang w:val="vi-VN"/>
        </w:rPr>
        <w:t>work</w:t>
      </w:r>
      <w:proofErr w:type="spellEnd"/>
      <w:r w:rsidRPr="000B185C">
        <w:rPr>
          <w:rFonts w:ascii="Arial" w:hAnsi="Arial" w:cs="Arial"/>
          <w:iCs/>
          <w:lang w:val="vi-VN"/>
        </w:rPr>
        <w:t xml:space="preserve"> </w:t>
      </w:r>
      <w:proofErr w:type="spellStart"/>
      <w:r w:rsidRPr="000B185C">
        <w:rPr>
          <w:rFonts w:ascii="Arial" w:hAnsi="Arial" w:cs="Arial"/>
          <w:iCs/>
          <w:lang w:val="vi-VN"/>
        </w:rPr>
        <w:t>abroad</w:t>
      </w:r>
      <w:proofErr w:type="spellEnd"/>
      <w:r w:rsidRPr="000B185C">
        <w:rPr>
          <w:rFonts w:ascii="Arial" w:hAnsi="Arial" w:cs="Arial"/>
          <w:iCs/>
          <w:lang w:val="vi-VN"/>
        </w:rPr>
        <w:t xml:space="preserve"> </w:t>
      </w:r>
      <w:proofErr w:type="spellStart"/>
      <w:r w:rsidRPr="000B185C">
        <w:rPr>
          <w:rFonts w:ascii="Arial" w:hAnsi="Arial" w:cs="Arial"/>
          <w:iCs/>
          <w:lang w:val="vi-VN"/>
        </w:rPr>
        <w:t>under</w:t>
      </w:r>
      <w:proofErr w:type="spellEnd"/>
      <w:r w:rsidRPr="000B185C">
        <w:rPr>
          <w:rFonts w:ascii="Arial" w:hAnsi="Arial" w:cs="Arial"/>
          <w:iCs/>
          <w:lang w:val="vi-VN"/>
        </w:rPr>
        <w:t xml:space="preserve"> </w:t>
      </w:r>
      <w:proofErr w:type="spellStart"/>
      <w:r w:rsidRPr="000B185C">
        <w:rPr>
          <w:rFonts w:ascii="Arial" w:hAnsi="Arial" w:cs="Arial"/>
          <w:iCs/>
          <w:lang w:val="vi-VN"/>
        </w:rPr>
        <w:t>contracts</w:t>
      </w:r>
      <w:proofErr w:type="spellEnd"/>
      <w:r w:rsidRPr="000B185C">
        <w:rPr>
          <w:rFonts w:ascii="Arial" w:hAnsi="Arial" w:cs="Arial"/>
          <w:iCs/>
          <w:lang w:val="vi-VN"/>
        </w:rPr>
        <w:t xml:space="preserve">; (5) </w:t>
      </w:r>
      <w:r w:rsidRPr="000B185C">
        <w:rPr>
          <w:rFonts w:ascii="Arial" w:hAnsi="Arial" w:cs="Arial"/>
          <w:iCs/>
        </w:rPr>
        <w:t>Having</w:t>
      </w:r>
      <w:r w:rsidRPr="000B185C">
        <w:rPr>
          <w:rFonts w:ascii="Arial" w:hAnsi="Arial" w:cs="Arial"/>
          <w:iCs/>
          <w:lang w:val="vi-VN"/>
        </w:rPr>
        <w:t xml:space="preserve"> </w:t>
      </w:r>
      <w:r w:rsidRPr="000B185C">
        <w:rPr>
          <w:rFonts w:ascii="Arial" w:hAnsi="Arial" w:cs="Arial"/>
          <w:iCs/>
        </w:rPr>
        <w:t>the own</w:t>
      </w:r>
      <w:r w:rsidRPr="000B185C">
        <w:rPr>
          <w:rFonts w:ascii="Arial" w:hAnsi="Arial" w:cs="Arial"/>
          <w:iCs/>
          <w:lang w:val="vi-VN"/>
        </w:rPr>
        <w:t xml:space="preserve"> </w:t>
      </w:r>
      <w:proofErr w:type="spellStart"/>
      <w:r w:rsidRPr="000B185C">
        <w:rPr>
          <w:rFonts w:ascii="Arial" w:hAnsi="Arial" w:cs="Arial"/>
          <w:iCs/>
          <w:lang w:val="vi-VN"/>
        </w:rPr>
        <w:t>website</w:t>
      </w:r>
      <w:proofErr w:type="spellEnd"/>
      <w:r w:rsidRPr="000B185C">
        <w:rPr>
          <w:rFonts w:ascii="Arial" w:hAnsi="Arial" w:cs="Arial"/>
          <w:iCs/>
        </w:rPr>
        <w:t>, etc.</w:t>
      </w:r>
    </w:p>
    <w:p w14:paraId="20902048" w14:textId="77777777" w:rsidR="002B4D08" w:rsidRPr="000B185C" w:rsidRDefault="002B4D08" w:rsidP="00C7212A">
      <w:pPr>
        <w:pStyle w:val="oancuaDanhsach"/>
        <w:spacing w:after="0"/>
        <w:ind w:left="1440"/>
        <w:jc w:val="both"/>
        <w:rPr>
          <w:rFonts w:ascii="Arial" w:hAnsi="Arial" w:cs="Arial"/>
          <w:i/>
          <w:lang w:val="vi-VN"/>
        </w:rPr>
      </w:pPr>
    </w:p>
    <w:p w14:paraId="4AEE25DE" w14:textId="2E3A5FC0" w:rsidR="00C22EE3" w:rsidRPr="000B185C" w:rsidRDefault="002B4D08" w:rsidP="00C7212A">
      <w:pPr>
        <w:pStyle w:val="oancuaDanhsach"/>
        <w:spacing w:after="0"/>
        <w:ind w:left="1440" w:hanging="720"/>
        <w:jc w:val="both"/>
        <w:rPr>
          <w:rFonts w:ascii="Arial" w:hAnsi="Arial" w:cs="Arial"/>
          <w:iCs/>
          <w:lang w:val="vi-VN"/>
        </w:rPr>
      </w:pPr>
      <w:r w:rsidRPr="000B185C">
        <w:rPr>
          <w:rFonts w:ascii="Arial" w:hAnsi="Arial" w:cs="Arial"/>
          <w:iCs/>
        </w:rPr>
        <w:t>(3)</w:t>
      </w:r>
      <w:r w:rsidR="00C62DA2" w:rsidRPr="000B185C">
        <w:rPr>
          <w:rFonts w:ascii="Arial" w:hAnsi="Arial" w:cs="Arial"/>
          <w:i/>
          <w:lang w:val="vi-VN"/>
        </w:rPr>
        <w:t xml:space="preserve"> </w:t>
      </w:r>
      <w:r w:rsidR="00C22EE3" w:rsidRPr="000B185C">
        <w:rPr>
          <w:rFonts w:ascii="Arial" w:hAnsi="Arial" w:cs="Arial"/>
          <w:i/>
          <w:lang w:val="vi-VN"/>
        </w:rPr>
        <w:tab/>
      </w:r>
      <w:r w:rsidR="00C7212A" w:rsidRPr="000B185C">
        <w:rPr>
          <w:rFonts w:ascii="Arial" w:hAnsi="Arial" w:cs="Arial"/>
          <w:iCs/>
        </w:rPr>
        <w:t>Providing additional regulations on the list of prohibited working areas abroad</w:t>
      </w:r>
      <w:r w:rsidR="000F2AEF" w:rsidRPr="000B185C">
        <w:rPr>
          <w:rFonts w:ascii="Arial" w:hAnsi="Arial" w:cs="Arial"/>
          <w:iCs/>
          <w:lang w:val="vi-VN"/>
        </w:rPr>
        <w:t>:</w:t>
      </w:r>
    </w:p>
    <w:p w14:paraId="6D163005" w14:textId="7590E42C" w:rsidR="002B4D08" w:rsidRPr="000B185C" w:rsidRDefault="002B4D08" w:rsidP="00C7212A">
      <w:pPr>
        <w:pStyle w:val="oancuaDanhsach"/>
        <w:spacing w:after="0"/>
        <w:ind w:left="1440" w:hanging="720"/>
        <w:jc w:val="both"/>
        <w:rPr>
          <w:rFonts w:ascii="Arial" w:hAnsi="Arial" w:cs="Arial"/>
          <w:i/>
          <w:lang w:val="vi-VN"/>
        </w:rPr>
      </w:pPr>
    </w:p>
    <w:p w14:paraId="4EE6FE54" w14:textId="6036292C" w:rsidR="002B4D08" w:rsidRPr="000B185C" w:rsidRDefault="00C7212A" w:rsidP="000B185C">
      <w:pPr>
        <w:pStyle w:val="oancuaDanhsach"/>
        <w:spacing w:after="0"/>
        <w:ind w:left="1440" w:hanging="720"/>
        <w:jc w:val="both"/>
        <w:rPr>
          <w:rFonts w:ascii="Arial" w:hAnsi="Arial" w:cs="Arial"/>
          <w:iCs/>
        </w:rPr>
      </w:pPr>
      <w:r w:rsidRPr="000B185C">
        <w:rPr>
          <w:rFonts w:ascii="Arial" w:hAnsi="Arial" w:cs="Arial"/>
          <w:i/>
          <w:lang w:val="vi-VN"/>
        </w:rPr>
        <w:tab/>
      </w:r>
      <w:r w:rsidRPr="000B185C">
        <w:rPr>
          <w:rFonts w:ascii="Arial" w:hAnsi="Arial" w:cs="Arial"/>
          <w:iCs/>
        </w:rPr>
        <w:t>According to Article 7.13, the Law has provided additionally a list of prohibited areas for working abroad or sending Vietnamese to work abroad: (1) Areas that are at war or in danger of chance of war; (2) Areas being contaminated with radiation; (3) Area contaminated with toxic; (4) Areas with dangerous epidemics.</w:t>
      </w:r>
    </w:p>
    <w:p w14:paraId="50EC46A2" w14:textId="77777777" w:rsidR="00874424" w:rsidRPr="000B185C" w:rsidRDefault="00874424" w:rsidP="00C7212A">
      <w:pPr>
        <w:pStyle w:val="oancuaDanhsach"/>
        <w:spacing w:after="0"/>
        <w:ind w:left="1440" w:hanging="720"/>
        <w:jc w:val="both"/>
        <w:rPr>
          <w:rFonts w:ascii="Arial" w:hAnsi="Arial" w:cs="Arial"/>
          <w:i/>
          <w:lang w:val="vi-VN"/>
        </w:rPr>
      </w:pPr>
    </w:p>
    <w:p w14:paraId="627086DD" w14:textId="68BA7038" w:rsidR="00C22EE3" w:rsidRPr="000B185C" w:rsidRDefault="002B4D08" w:rsidP="00C7212A">
      <w:pPr>
        <w:pStyle w:val="oancuaDanhsach"/>
        <w:spacing w:after="0"/>
        <w:ind w:left="1440" w:hanging="720"/>
        <w:jc w:val="both"/>
        <w:rPr>
          <w:rFonts w:ascii="Arial" w:hAnsi="Arial" w:cs="Arial"/>
          <w:i/>
          <w:lang w:val="vi-VN"/>
        </w:rPr>
      </w:pPr>
      <w:r w:rsidRPr="000B185C">
        <w:rPr>
          <w:rFonts w:ascii="Arial" w:hAnsi="Arial" w:cs="Arial"/>
          <w:iCs/>
        </w:rPr>
        <w:t>(4)</w:t>
      </w:r>
      <w:r w:rsidR="00C22EE3" w:rsidRPr="000B185C">
        <w:rPr>
          <w:rFonts w:ascii="Arial" w:hAnsi="Arial" w:cs="Arial"/>
          <w:i/>
          <w:lang w:val="vi-VN"/>
        </w:rPr>
        <w:tab/>
      </w:r>
      <w:r w:rsidR="00C7212A" w:rsidRPr="000B185C">
        <w:rPr>
          <w:rFonts w:ascii="Arial" w:hAnsi="Arial" w:cs="Arial"/>
          <w:iCs/>
        </w:rPr>
        <w:t xml:space="preserve">Employees do not have to </w:t>
      </w:r>
      <w:r w:rsidR="00EA4C9B" w:rsidRPr="000B185C">
        <w:rPr>
          <w:rFonts w:ascii="Arial" w:hAnsi="Arial" w:cs="Arial"/>
          <w:iCs/>
        </w:rPr>
        <w:t>refund</w:t>
      </w:r>
      <w:r w:rsidR="00C7212A" w:rsidRPr="000B185C">
        <w:rPr>
          <w:rFonts w:ascii="Arial" w:hAnsi="Arial" w:cs="Arial"/>
          <w:iCs/>
        </w:rPr>
        <w:t xml:space="preserve"> brokerage fees</w:t>
      </w:r>
      <w:r w:rsidR="000F2AEF" w:rsidRPr="000B185C">
        <w:rPr>
          <w:rFonts w:ascii="Arial" w:hAnsi="Arial" w:cs="Arial"/>
          <w:i/>
          <w:lang w:val="vi-VN"/>
        </w:rPr>
        <w:t>:</w:t>
      </w:r>
    </w:p>
    <w:p w14:paraId="724FC500" w14:textId="09456B4D" w:rsidR="002B4D08" w:rsidRPr="000B185C" w:rsidRDefault="002B4D08" w:rsidP="00C7212A">
      <w:pPr>
        <w:pStyle w:val="oancuaDanhsach"/>
        <w:spacing w:after="0"/>
        <w:ind w:left="1440" w:hanging="720"/>
        <w:jc w:val="both"/>
        <w:rPr>
          <w:rFonts w:ascii="Arial" w:hAnsi="Arial" w:cs="Arial"/>
          <w:i/>
        </w:rPr>
      </w:pPr>
    </w:p>
    <w:p w14:paraId="7B819969" w14:textId="17AA659F" w:rsidR="002B4D08" w:rsidRPr="000B185C" w:rsidRDefault="00EA4C9B" w:rsidP="000B185C">
      <w:pPr>
        <w:pStyle w:val="oancuaDanhsach"/>
        <w:spacing w:after="0"/>
        <w:ind w:left="1440" w:hanging="720"/>
        <w:jc w:val="both"/>
        <w:rPr>
          <w:rFonts w:ascii="Arial" w:hAnsi="Arial" w:cs="Arial"/>
          <w:iCs/>
        </w:rPr>
      </w:pPr>
      <w:r w:rsidRPr="000B185C">
        <w:rPr>
          <w:rFonts w:ascii="Arial" w:hAnsi="Arial" w:cs="Arial"/>
          <w:iCs/>
        </w:rPr>
        <w:tab/>
        <w:t>The new Law has abolished the regulation that "Employees are responsible for refunding to service providers a part or all of the brokerage money as prescribed by the Ministry of Labor, War Invalids and Social Affairs" mentioned in Article 20.1 of the 2006 edition of this Law. As such, from the 2022 year onwards, Vietnamese employees working abroad under contracts will not need to refund brokerage fees to service providers, thereby helping employees reduce service costs when working abroad.</w:t>
      </w:r>
    </w:p>
    <w:p w14:paraId="02D2095B" w14:textId="77777777" w:rsidR="00EA4C9B" w:rsidRPr="000B185C" w:rsidRDefault="00EA4C9B" w:rsidP="00C7212A">
      <w:pPr>
        <w:pStyle w:val="oancuaDanhsach"/>
        <w:spacing w:after="0"/>
        <w:ind w:left="1440" w:hanging="720"/>
        <w:jc w:val="both"/>
        <w:rPr>
          <w:rFonts w:ascii="Arial" w:hAnsi="Arial" w:cs="Arial"/>
          <w:i/>
        </w:rPr>
      </w:pPr>
    </w:p>
    <w:p w14:paraId="27678FB7" w14:textId="0BBA6897" w:rsidR="0008115B" w:rsidRPr="000B185C" w:rsidRDefault="002B4D08" w:rsidP="00C7212A">
      <w:pPr>
        <w:spacing w:after="0"/>
        <w:jc w:val="both"/>
        <w:rPr>
          <w:rFonts w:ascii="Arial" w:hAnsi="Arial" w:cs="Arial"/>
          <w:iCs/>
        </w:rPr>
      </w:pPr>
      <w:r w:rsidRPr="000B185C">
        <w:rPr>
          <w:rFonts w:ascii="Arial" w:hAnsi="Arial" w:cs="Arial"/>
          <w:i/>
        </w:rPr>
        <w:tab/>
      </w:r>
      <w:r w:rsidRPr="000B185C">
        <w:rPr>
          <w:rFonts w:ascii="Arial" w:hAnsi="Arial" w:cs="Arial"/>
          <w:iCs/>
        </w:rPr>
        <w:t>(5)</w:t>
      </w:r>
      <w:r w:rsidRPr="000B185C">
        <w:rPr>
          <w:rFonts w:ascii="Arial" w:hAnsi="Arial" w:cs="Arial"/>
          <w:i/>
        </w:rPr>
        <w:tab/>
      </w:r>
      <w:r w:rsidR="0008115B" w:rsidRPr="000B185C">
        <w:rPr>
          <w:rFonts w:ascii="Arial" w:hAnsi="Arial" w:cs="Arial"/>
          <w:iCs/>
        </w:rPr>
        <w:t>Amending and supplementing regulations on brokerage contracts</w:t>
      </w:r>
      <w:r w:rsidR="000F2AEF" w:rsidRPr="000B185C">
        <w:rPr>
          <w:rFonts w:ascii="Arial" w:hAnsi="Arial" w:cs="Arial"/>
          <w:iCs/>
          <w:lang w:val="vi-VN"/>
        </w:rPr>
        <w:t>:</w:t>
      </w:r>
    </w:p>
    <w:p w14:paraId="78A4B608" w14:textId="77777777" w:rsidR="0008115B" w:rsidRPr="000B185C" w:rsidRDefault="0008115B" w:rsidP="0008115B">
      <w:pPr>
        <w:spacing w:after="0"/>
        <w:ind w:left="720" w:firstLine="720"/>
        <w:jc w:val="both"/>
        <w:rPr>
          <w:rFonts w:ascii="Arial" w:hAnsi="Arial" w:cs="Arial"/>
          <w:i/>
        </w:rPr>
      </w:pPr>
    </w:p>
    <w:p w14:paraId="3B24F0E5" w14:textId="4E7DF41D" w:rsidR="0008115B" w:rsidRPr="000B185C" w:rsidRDefault="002B4D08" w:rsidP="00C7212A">
      <w:pPr>
        <w:spacing w:after="0"/>
        <w:ind w:left="1440" w:hanging="720"/>
        <w:jc w:val="both"/>
        <w:rPr>
          <w:rFonts w:ascii="Arial" w:hAnsi="Arial" w:cs="Arial"/>
          <w:iCs/>
        </w:rPr>
      </w:pPr>
      <w:r w:rsidRPr="000B185C">
        <w:rPr>
          <w:rFonts w:ascii="Arial" w:hAnsi="Arial" w:cs="Arial"/>
          <w:iCs/>
        </w:rPr>
        <w:tab/>
      </w:r>
      <w:r w:rsidR="0008115B" w:rsidRPr="000B185C">
        <w:rPr>
          <w:rFonts w:ascii="Arial" w:hAnsi="Arial" w:cs="Arial"/>
          <w:iCs/>
        </w:rPr>
        <w:t>Supplementing the concept of a brokerage contract which is a written agreement between a service provider and an intermediary organization or individual on introducing a foreign employer to employ Vietnamese employees under a labor-supply contract in accordance with this Law (Article 22.1); substituting the concept of "brokerage money" with the concept of "remuneration under the brokerage contract" and stipulating that: “Remuneration under the brokerage contract shall be agreed upon by both parties and clearly stated in the contract but shall not exceed the ceiling level specified in Clause 3 of this Article” (Article 22.2).</w:t>
      </w:r>
    </w:p>
    <w:p w14:paraId="57959EFB" w14:textId="3131EA6A" w:rsidR="00C22EE3" w:rsidRPr="000B185C" w:rsidRDefault="002B4D08" w:rsidP="0008115B">
      <w:pPr>
        <w:spacing w:after="0"/>
        <w:jc w:val="both"/>
        <w:rPr>
          <w:rFonts w:ascii="Arial" w:hAnsi="Arial" w:cs="Arial"/>
          <w:i/>
          <w:lang w:val="vi-VN"/>
        </w:rPr>
      </w:pPr>
      <w:r w:rsidRPr="000B185C">
        <w:rPr>
          <w:rFonts w:ascii="Arial" w:hAnsi="Arial" w:cs="Arial"/>
          <w:i/>
        </w:rPr>
        <w:tab/>
      </w:r>
      <w:r w:rsidRPr="000B185C">
        <w:rPr>
          <w:rFonts w:ascii="Arial" w:hAnsi="Arial" w:cs="Arial"/>
          <w:i/>
        </w:rPr>
        <w:tab/>
      </w:r>
    </w:p>
    <w:p w14:paraId="2C0EED0E" w14:textId="438861F3" w:rsidR="00CD1733" w:rsidRPr="000B185C" w:rsidRDefault="0008115B" w:rsidP="000B185C">
      <w:pPr>
        <w:pStyle w:val="oancuaDanhsach"/>
        <w:jc w:val="both"/>
        <w:rPr>
          <w:rFonts w:ascii="Arial" w:hAnsi="Arial" w:cs="Arial"/>
          <w:iCs/>
        </w:rPr>
      </w:pPr>
      <w:r w:rsidRPr="000B185C">
        <w:rPr>
          <w:rFonts w:ascii="Arial" w:hAnsi="Arial" w:cs="Arial"/>
          <w:iCs/>
        </w:rPr>
        <w:t>Moreover</w:t>
      </w:r>
      <w:r w:rsidR="00411408" w:rsidRPr="000B185C">
        <w:rPr>
          <w:rFonts w:ascii="Arial" w:hAnsi="Arial" w:cs="Arial"/>
          <w:iCs/>
        </w:rPr>
        <w:t>,</w:t>
      </w:r>
      <w:r w:rsidRPr="000B185C">
        <w:rPr>
          <w:rFonts w:ascii="Arial" w:hAnsi="Arial" w:cs="Arial"/>
          <w:iCs/>
        </w:rPr>
        <w:t xml:space="preserve"> the Law also additionally provides a number of regulations related to the application of technology, digitization of information on migrant employees in state management, reform of administrative procedures through coordination, communication exchange between agencies in charge of enterprise management.</w:t>
      </w:r>
    </w:p>
    <w:p w14:paraId="62227101" w14:textId="77777777" w:rsidR="000B185C" w:rsidRPr="000B185C" w:rsidRDefault="000B185C" w:rsidP="000B185C">
      <w:pPr>
        <w:pStyle w:val="oancuaDanhsach"/>
        <w:jc w:val="both"/>
        <w:rPr>
          <w:rFonts w:ascii="Arial" w:hAnsi="Arial" w:cs="Arial"/>
          <w:i/>
          <w:iCs/>
        </w:rPr>
      </w:pPr>
    </w:p>
    <w:p w14:paraId="2CC969DD" w14:textId="202C8221" w:rsidR="00CD1733" w:rsidRPr="000B185C" w:rsidRDefault="00CD1733" w:rsidP="00CD1733">
      <w:pPr>
        <w:pStyle w:val="oancuaDanhsach"/>
        <w:spacing w:after="0" w:line="264" w:lineRule="auto"/>
        <w:ind w:left="0"/>
        <w:jc w:val="both"/>
        <w:rPr>
          <w:rFonts w:ascii="Arial" w:hAnsi="Arial" w:cs="Arial"/>
        </w:rPr>
      </w:pPr>
      <w:r w:rsidRPr="000B185C">
        <w:rPr>
          <w:rFonts w:ascii="Arial" w:hAnsi="Arial" w:cs="Arial"/>
        </w:rPr>
        <w:t>The</w:t>
      </w:r>
      <w:r w:rsidR="0063799F" w:rsidRPr="000B185C">
        <w:rPr>
          <w:rFonts w:ascii="Arial" w:hAnsi="Arial" w:cs="Arial"/>
        </w:rPr>
        <w:t xml:space="preserve"> Law on Vietnamese employees working abroad under contracts will be of full force and effect as of January 01</w:t>
      </w:r>
      <w:r w:rsidR="0063799F" w:rsidRPr="000B185C">
        <w:rPr>
          <w:rFonts w:ascii="Arial" w:hAnsi="Arial" w:cs="Arial"/>
          <w:vertAlign w:val="superscript"/>
        </w:rPr>
        <w:t>st</w:t>
      </w:r>
      <w:r w:rsidR="0063799F" w:rsidRPr="000B185C">
        <w:rPr>
          <w:rFonts w:ascii="Arial" w:hAnsi="Arial" w:cs="Arial"/>
        </w:rPr>
        <w:t>, 2021.</w:t>
      </w:r>
    </w:p>
    <w:bookmarkEnd w:id="4"/>
    <w:p w14:paraId="46EB0859" w14:textId="77777777" w:rsidR="00F50EC1" w:rsidRPr="000B185C" w:rsidRDefault="00F50EC1" w:rsidP="003D19C6">
      <w:pPr>
        <w:spacing w:after="0" w:line="264" w:lineRule="auto"/>
        <w:jc w:val="both"/>
        <w:rPr>
          <w:rFonts w:ascii="Arial" w:hAnsi="Arial" w:cs="Arial"/>
        </w:rPr>
      </w:pPr>
    </w:p>
    <w:p w14:paraId="44B2A8F6" w14:textId="75432E77" w:rsidR="00360020" w:rsidRPr="000B185C" w:rsidRDefault="00360020" w:rsidP="006E3559">
      <w:pPr>
        <w:spacing w:after="0"/>
        <w:ind w:left="-720"/>
        <w:jc w:val="both"/>
        <w:rPr>
          <w:rFonts w:ascii="Arial" w:hAnsi="Arial" w:cs="Arial"/>
          <w:color w:val="000000" w:themeColor="text1"/>
        </w:rPr>
      </w:pPr>
      <w:r w:rsidRPr="000B185C">
        <w:rPr>
          <w:rFonts w:ascii="Arial" w:hAnsi="Arial" w:cs="Arial"/>
          <w:color w:val="000000" w:themeColor="text1"/>
        </w:rPr>
        <w:t>We hope this Letter of legal updates would bring you useful information.</w:t>
      </w:r>
    </w:p>
    <w:p w14:paraId="0965EDCB" w14:textId="77777777" w:rsidR="00360020" w:rsidRPr="000B185C" w:rsidRDefault="00360020" w:rsidP="006E3559">
      <w:pPr>
        <w:spacing w:after="0"/>
        <w:ind w:left="-720"/>
        <w:jc w:val="both"/>
        <w:rPr>
          <w:rFonts w:ascii="Arial" w:hAnsi="Arial" w:cs="Arial"/>
          <w:color w:val="000000" w:themeColor="text1"/>
        </w:rPr>
      </w:pPr>
    </w:p>
    <w:p w14:paraId="26603933" w14:textId="77777777" w:rsidR="00360020" w:rsidRPr="000B185C" w:rsidRDefault="00360020" w:rsidP="006E3559">
      <w:pPr>
        <w:pStyle w:val="oancuaDanhsach"/>
        <w:spacing w:after="0"/>
        <w:ind w:left="-720"/>
        <w:contextualSpacing w:val="0"/>
        <w:jc w:val="both"/>
        <w:rPr>
          <w:rFonts w:ascii="Arial" w:hAnsi="Arial" w:cs="Arial"/>
          <w:color w:val="000000" w:themeColor="text1"/>
        </w:rPr>
      </w:pPr>
      <w:r w:rsidRPr="000B185C">
        <w:rPr>
          <w:rFonts w:ascii="Arial" w:hAnsi="Arial" w:cs="Arial"/>
          <w:color w:val="000000" w:themeColor="text1"/>
        </w:rPr>
        <w:t>Best regards.</w:t>
      </w:r>
    </w:p>
    <w:p w14:paraId="0A503970" w14:textId="7F093B3B" w:rsidR="008D55AD" w:rsidRPr="000B185C" w:rsidRDefault="00360020" w:rsidP="009D0437">
      <w:pPr>
        <w:spacing w:after="0"/>
        <w:ind w:left="-720"/>
        <w:jc w:val="both"/>
        <w:rPr>
          <w:rFonts w:ascii="Arial" w:hAnsi="Arial" w:cs="Arial"/>
          <w:color w:val="000000" w:themeColor="text1"/>
          <w:shd w:val="clear" w:color="auto" w:fill="FFFFFF"/>
        </w:rPr>
      </w:pPr>
      <w:r w:rsidRPr="000B185C">
        <w:rPr>
          <w:rFonts w:ascii="Arial" w:hAnsi="Arial" w:cs="Arial"/>
          <w:i/>
          <w:color w:val="000000" w:themeColor="text1"/>
        </w:rPr>
        <w:tab/>
      </w:r>
    </w:p>
    <w:p w14:paraId="43C1DCFF" w14:textId="0C98D0C9" w:rsidR="008D55AD" w:rsidRPr="000B185C" w:rsidRDefault="008D55AD" w:rsidP="008D55AD">
      <w:pPr>
        <w:spacing w:after="0" w:line="264" w:lineRule="auto"/>
        <w:rPr>
          <w:rFonts w:ascii="Arial" w:hAnsi="Arial" w:cs="Arial"/>
          <w:i/>
          <w:color w:val="000000" w:themeColor="text1"/>
        </w:rPr>
      </w:pPr>
    </w:p>
    <w:p w14:paraId="283B7692" w14:textId="77777777" w:rsidR="000F2AEF" w:rsidRPr="000B185C" w:rsidRDefault="000F2AEF">
      <w:pPr>
        <w:rPr>
          <w:rFonts w:ascii="Arial" w:hAnsi="Arial" w:cs="Arial"/>
        </w:rPr>
      </w:pPr>
      <w:r w:rsidRPr="000B185C">
        <w:rPr>
          <w:rFonts w:ascii="Arial" w:hAnsi="Arial" w:cs="Arial"/>
        </w:rPr>
        <w:br w:type="page"/>
      </w:r>
    </w:p>
    <w:tbl>
      <w:tblPr>
        <w:tblStyle w:val="LiBang"/>
        <w:tblW w:w="982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4"/>
        <w:gridCol w:w="4140"/>
      </w:tblGrid>
      <w:tr w:rsidR="008D55AD" w:rsidRPr="000B185C" w14:paraId="51D6CD18" w14:textId="77777777" w:rsidTr="002071EA">
        <w:trPr>
          <w:trHeight w:val="1702"/>
        </w:trPr>
        <w:tc>
          <w:tcPr>
            <w:tcW w:w="5684" w:type="dxa"/>
          </w:tcPr>
          <w:p w14:paraId="136D70C0" w14:textId="2937D5A2" w:rsidR="008D55AD" w:rsidRPr="000B185C" w:rsidRDefault="008D55AD" w:rsidP="00FD3E46">
            <w:pPr>
              <w:spacing w:after="0" w:line="264" w:lineRule="auto"/>
              <w:jc w:val="both"/>
              <w:rPr>
                <w:rFonts w:ascii="Arial" w:hAnsi="Arial" w:cs="Arial"/>
                <w:b/>
                <w:bCs/>
                <w:sz w:val="22"/>
                <w:szCs w:val="22"/>
              </w:rPr>
            </w:pPr>
            <w:r w:rsidRPr="000B185C">
              <w:rPr>
                <w:rFonts w:ascii="Arial" w:hAnsi="Arial" w:cs="Arial"/>
                <w:i/>
                <w:iCs/>
                <w:noProof/>
                <w:sz w:val="22"/>
                <w:szCs w:val="22"/>
                <w:lang w:eastAsia="zh-CN"/>
              </w:rPr>
              <w:lastRenderedPageBreak/>
              <mc:AlternateContent>
                <mc:Choice Requires="wps">
                  <w:drawing>
                    <wp:anchor distT="45720" distB="45720" distL="114300" distR="114300" simplePos="0" relativeHeight="251676672" behindDoc="0" locked="0" layoutInCell="1" allowOverlap="1" wp14:anchorId="76C72BEE" wp14:editId="40683313">
                      <wp:simplePos x="0" y="0"/>
                      <wp:positionH relativeFrom="column">
                        <wp:posOffset>6985</wp:posOffset>
                      </wp:positionH>
                      <wp:positionV relativeFrom="paragraph">
                        <wp:posOffset>241934</wp:posOffset>
                      </wp:positionV>
                      <wp:extent cx="3467100" cy="2143125"/>
                      <wp:effectExtent l="0" t="0" r="0" b="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143125"/>
                              </a:xfrm>
                              <a:prstGeom prst="rect">
                                <a:avLst/>
                              </a:prstGeom>
                              <a:noFill/>
                              <a:ln w="9525">
                                <a:noFill/>
                                <a:miter lim="800000"/>
                                <a:headEnd/>
                                <a:tailEnd/>
                              </a:ln>
                            </wps:spPr>
                            <wps:txbx>
                              <w:txbxContent>
                                <w:p w14:paraId="2879B5A8" w14:textId="56F8214D" w:rsidR="00B90699" w:rsidRPr="000B185C" w:rsidRDefault="00B90699" w:rsidP="00ED1072">
                                  <w:pPr>
                                    <w:spacing w:after="0"/>
                                    <w:rPr>
                                      <w:rFonts w:ascii="Arial" w:eastAsiaTheme="minorHAnsi" w:hAnsi="Arial" w:cs="Arial"/>
                                      <w:color w:val="C00000"/>
                                      <w:sz w:val="20"/>
                                      <w:szCs w:val="20"/>
                                      <w:lang w:val="vi-VN" w:eastAsia="vi-VN"/>
                                    </w:rPr>
                                  </w:pPr>
                                  <w:r w:rsidRPr="000B185C">
                                    <w:rPr>
                                      <w:rFonts w:ascii="Arial" w:hAnsi="Arial" w:cs="Arial"/>
                                      <w:b/>
                                      <w:bCs/>
                                      <w:color w:val="C00000"/>
                                      <w:sz w:val="20"/>
                                      <w:szCs w:val="20"/>
                                      <w:lang w:val="en-GB" w:eastAsia="vi-VN"/>
                                    </w:rPr>
                                    <w:t>M</w:t>
                                  </w:r>
                                  <w:r w:rsidRPr="000B185C">
                                    <w:rPr>
                                      <w:rFonts w:ascii="Arial" w:hAnsi="Arial" w:cs="Arial"/>
                                      <w:b/>
                                      <w:bCs/>
                                      <w:color w:val="C00000"/>
                                      <w:sz w:val="20"/>
                                      <w:szCs w:val="20"/>
                                      <w:lang w:eastAsia="vi-VN"/>
                                    </w:rPr>
                                    <w:t>r</w:t>
                                  </w:r>
                                  <w:r w:rsidRPr="000B185C">
                                    <w:rPr>
                                      <w:rFonts w:ascii="Arial" w:hAnsi="Arial" w:cs="Arial"/>
                                      <w:b/>
                                      <w:bCs/>
                                      <w:color w:val="C00000"/>
                                      <w:sz w:val="20"/>
                                      <w:szCs w:val="20"/>
                                      <w:lang w:val="vi-VN" w:eastAsia="vi-VN"/>
                                    </w:rPr>
                                    <w:t xml:space="preserve">. </w:t>
                                  </w:r>
                                  <w:r w:rsidR="005C6B76" w:rsidRPr="000B185C">
                                    <w:rPr>
                                      <w:rFonts w:ascii="Arial" w:hAnsi="Arial" w:cs="Arial"/>
                                      <w:b/>
                                      <w:bCs/>
                                      <w:color w:val="C00000"/>
                                      <w:sz w:val="20"/>
                                      <w:szCs w:val="20"/>
                                      <w:lang w:val="vi-VN" w:eastAsia="vi-VN"/>
                                    </w:rPr>
                                    <w:t>DINH QUANG LONG</w:t>
                                  </w:r>
                                </w:p>
                                <w:p w14:paraId="603AB656" w14:textId="1A12B707" w:rsidR="00B90699" w:rsidRPr="000B185C" w:rsidRDefault="005C6B76" w:rsidP="00ED1072">
                                  <w:pPr>
                                    <w:spacing w:after="0"/>
                                    <w:rPr>
                                      <w:rFonts w:ascii="Arial" w:hAnsi="Arial" w:cs="Arial"/>
                                      <w:b/>
                                      <w:bCs/>
                                      <w:i/>
                                      <w:iCs/>
                                      <w:color w:val="000000"/>
                                      <w:sz w:val="20"/>
                                      <w:szCs w:val="20"/>
                                      <w:lang w:val="vi-VN" w:eastAsia="vi-VN"/>
                                    </w:rPr>
                                  </w:pPr>
                                  <w:proofErr w:type="spellStart"/>
                                  <w:r w:rsidRPr="000B185C">
                                    <w:rPr>
                                      <w:rFonts w:ascii="Arial" w:hAnsi="Arial" w:cs="Arial"/>
                                      <w:b/>
                                      <w:bCs/>
                                      <w:color w:val="000000"/>
                                      <w:sz w:val="20"/>
                                      <w:szCs w:val="20"/>
                                      <w:lang w:val="vi-VN" w:eastAsia="vi-VN"/>
                                    </w:rPr>
                                    <w:t>Managing</w:t>
                                  </w:r>
                                  <w:proofErr w:type="spellEnd"/>
                                  <w:r w:rsidRPr="000B185C">
                                    <w:rPr>
                                      <w:rFonts w:ascii="Arial" w:hAnsi="Arial" w:cs="Arial"/>
                                      <w:b/>
                                      <w:bCs/>
                                      <w:color w:val="000000"/>
                                      <w:sz w:val="20"/>
                                      <w:szCs w:val="20"/>
                                      <w:lang w:val="vi-VN" w:eastAsia="vi-VN"/>
                                    </w:rPr>
                                    <w:t xml:space="preserve"> </w:t>
                                  </w:r>
                                  <w:proofErr w:type="spellStart"/>
                                  <w:r w:rsidRPr="000B185C">
                                    <w:rPr>
                                      <w:rFonts w:ascii="Arial" w:hAnsi="Arial" w:cs="Arial"/>
                                      <w:b/>
                                      <w:bCs/>
                                      <w:color w:val="000000"/>
                                      <w:sz w:val="20"/>
                                      <w:szCs w:val="20"/>
                                      <w:lang w:val="vi-VN" w:eastAsia="vi-VN"/>
                                    </w:rPr>
                                    <w:t>Partner</w:t>
                                  </w:r>
                                  <w:proofErr w:type="spellEnd"/>
                                </w:p>
                                <w:p w14:paraId="4771E5F2" w14:textId="2E2918D1" w:rsidR="00B90699" w:rsidRPr="000B185C" w:rsidRDefault="00B90699" w:rsidP="00ED1072">
                                  <w:pPr>
                                    <w:spacing w:after="0"/>
                                    <w:jc w:val="both"/>
                                    <w:rPr>
                                      <w:rFonts w:ascii="Arial" w:hAnsi="Arial" w:cs="Arial"/>
                                      <w:color w:val="000000" w:themeColor="text1"/>
                                      <w:sz w:val="20"/>
                                      <w:szCs w:val="20"/>
                                    </w:rPr>
                                  </w:pPr>
                                  <w:r w:rsidRPr="000B185C">
                                    <w:rPr>
                                      <w:rFonts w:ascii="Arial" w:hAnsi="Arial" w:cs="Arial"/>
                                      <w:b/>
                                      <w:bCs/>
                                      <w:sz w:val="20"/>
                                      <w:szCs w:val="20"/>
                                      <w:lang w:val="en-GB" w:eastAsia="vi-VN"/>
                                    </w:rPr>
                                    <w:t>M</w:t>
                                  </w:r>
                                  <w:r w:rsidRPr="000B185C">
                                    <w:rPr>
                                      <w:rFonts w:ascii="Arial" w:hAnsi="Arial" w:cs="Arial"/>
                                      <w:color w:val="000000"/>
                                      <w:sz w:val="20"/>
                                      <w:szCs w:val="20"/>
                                      <w:lang w:val="en-GB" w:eastAsia="vi-VN"/>
                                    </w:rPr>
                                    <w:t xml:space="preserve"> (+84) </w:t>
                                  </w:r>
                                  <w:r w:rsidR="005C5071" w:rsidRPr="000B185C">
                                    <w:rPr>
                                      <w:rFonts w:ascii="Arial" w:hAnsi="Arial" w:cs="Arial"/>
                                      <w:color w:val="000000"/>
                                      <w:sz w:val="20"/>
                                      <w:szCs w:val="20"/>
                                      <w:lang w:val="vi-VN" w:eastAsia="vi-VN"/>
                                    </w:rPr>
                                    <w:t>919 963 977</w:t>
                                  </w:r>
                                  <w:r w:rsidRPr="000B185C">
                                    <w:rPr>
                                      <w:rFonts w:ascii="Arial" w:hAnsi="Arial" w:cs="Arial"/>
                                      <w:color w:val="000000"/>
                                      <w:sz w:val="20"/>
                                      <w:szCs w:val="20"/>
                                      <w:lang w:val="en-GB" w:eastAsia="vi-VN"/>
                                    </w:rPr>
                                    <w:t>| </w:t>
                                  </w:r>
                                  <w:r w:rsidRPr="000B185C">
                                    <w:rPr>
                                      <w:rFonts w:ascii="Arial" w:hAnsi="Arial" w:cs="Arial"/>
                                      <w:b/>
                                      <w:bCs/>
                                      <w:sz w:val="20"/>
                                      <w:szCs w:val="20"/>
                                      <w:lang w:val="en-GB" w:eastAsia="vi-VN"/>
                                    </w:rPr>
                                    <w:t>E</w:t>
                                  </w:r>
                                  <w:r w:rsidRPr="000B185C">
                                    <w:rPr>
                                      <w:rFonts w:ascii="Arial" w:hAnsi="Arial" w:cs="Arial"/>
                                      <w:color w:val="000000"/>
                                      <w:sz w:val="20"/>
                                      <w:szCs w:val="20"/>
                                      <w:lang w:val="en-GB" w:eastAsia="vi-VN"/>
                                    </w:rPr>
                                    <w:t> </w:t>
                                  </w:r>
                                  <w:hyperlink r:id="rId9" w:history="1">
                                    <w:r w:rsidR="005C5071" w:rsidRPr="000B185C">
                                      <w:rPr>
                                        <w:rStyle w:val="Siuktni"/>
                                        <w:rFonts w:ascii="Arial" w:hAnsi="Arial" w:cs="Arial"/>
                                        <w:sz w:val="20"/>
                                        <w:szCs w:val="20"/>
                                        <w:lang w:val="vi-VN" w:eastAsia="vi-VN"/>
                                      </w:rPr>
                                      <w:t>long.dinh</w:t>
                                    </w:r>
                                    <w:r w:rsidR="005C5071" w:rsidRPr="000B185C">
                                      <w:rPr>
                                        <w:rStyle w:val="Siuktni"/>
                                        <w:rFonts w:ascii="Arial" w:hAnsi="Arial" w:cs="Arial"/>
                                        <w:sz w:val="20"/>
                                        <w:szCs w:val="20"/>
                                        <w:lang w:val="en-GB" w:eastAsia="vi-VN"/>
                                      </w:rPr>
                                      <w:t>@apolatlegal.com</w:t>
                                    </w:r>
                                  </w:hyperlink>
                                  <w:r w:rsidRPr="000B185C">
                                    <w:rPr>
                                      <w:rFonts w:ascii="Arial" w:hAnsi="Arial" w:cs="Arial"/>
                                      <w:sz w:val="20"/>
                                      <w:szCs w:val="20"/>
                                      <w:lang w:val="en-GB" w:eastAsia="vi-VN"/>
                                    </w:rPr>
                                    <w:t xml:space="preserve"> </w:t>
                                  </w:r>
                                </w:p>
                                <w:p w14:paraId="778F538C" w14:textId="77777777" w:rsidR="00B90699" w:rsidRPr="000B185C" w:rsidRDefault="00B90699" w:rsidP="00ED1072">
                                  <w:pPr>
                                    <w:spacing w:after="0"/>
                                    <w:jc w:val="both"/>
                                    <w:rPr>
                                      <w:rFonts w:ascii="Arial" w:hAnsi="Arial" w:cs="Arial"/>
                                      <w:b/>
                                      <w:bCs/>
                                      <w:color w:val="C00000"/>
                                      <w:sz w:val="20"/>
                                      <w:szCs w:val="20"/>
                                    </w:rPr>
                                  </w:pPr>
                                </w:p>
                                <w:p w14:paraId="50850B82" w14:textId="0AE91055" w:rsidR="00B90699" w:rsidRPr="000B185C" w:rsidRDefault="00B90699" w:rsidP="00ED1072">
                                  <w:pPr>
                                    <w:spacing w:after="0"/>
                                    <w:jc w:val="both"/>
                                    <w:rPr>
                                      <w:rFonts w:ascii="Arial" w:hAnsi="Arial" w:cs="Arial"/>
                                      <w:b/>
                                      <w:bCs/>
                                      <w:color w:val="C00000"/>
                                      <w:sz w:val="20"/>
                                      <w:szCs w:val="20"/>
                                      <w:lang w:val="vi-VN"/>
                                    </w:rPr>
                                  </w:pPr>
                                  <w:r w:rsidRPr="000B185C">
                                    <w:rPr>
                                      <w:rFonts w:ascii="Arial" w:hAnsi="Arial" w:cs="Arial"/>
                                      <w:b/>
                                      <w:bCs/>
                                      <w:color w:val="C00000"/>
                                      <w:sz w:val="20"/>
                                      <w:szCs w:val="20"/>
                                    </w:rPr>
                                    <w:t xml:space="preserve">Mr. </w:t>
                                  </w:r>
                                  <w:r w:rsidR="005C5071" w:rsidRPr="000B185C">
                                    <w:rPr>
                                      <w:rFonts w:ascii="Arial" w:hAnsi="Arial" w:cs="Arial"/>
                                      <w:b/>
                                      <w:bCs/>
                                      <w:color w:val="C00000"/>
                                      <w:sz w:val="20"/>
                                      <w:szCs w:val="20"/>
                                      <w:lang w:val="vi-VN"/>
                                    </w:rPr>
                                    <w:t>DAO TRUNG THONG</w:t>
                                  </w:r>
                                </w:p>
                                <w:p w14:paraId="1B175890" w14:textId="1B3E4383" w:rsidR="00B90699" w:rsidRPr="000B185C" w:rsidRDefault="00B90699" w:rsidP="00ED1072">
                                  <w:pPr>
                                    <w:spacing w:after="0"/>
                                    <w:rPr>
                                      <w:rFonts w:ascii="Arial" w:eastAsiaTheme="minorEastAsia" w:hAnsi="Arial" w:cs="Arial"/>
                                      <w:b/>
                                      <w:bCs/>
                                      <w:i/>
                                      <w:iCs/>
                                      <w:noProof/>
                                      <w:sz w:val="20"/>
                                      <w:szCs w:val="20"/>
                                    </w:rPr>
                                  </w:pPr>
                                  <w:r w:rsidRPr="000B185C">
                                    <w:rPr>
                                      <w:rFonts w:ascii="Arial" w:eastAsiaTheme="minorEastAsia" w:hAnsi="Arial" w:cs="Arial"/>
                                      <w:b/>
                                      <w:bCs/>
                                      <w:noProof/>
                                      <w:sz w:val="20"/>
                                      <w:szCs w:val="20"/>
                                    </w:rPr>
                                    <w:t>Associate</w:t>
                                  </w:r>
                                </w:p>
                                <w:p w14:paraId="3A65ECA9" w14:textId="06197AD9" w:rsidR="00B90699" w:rsidRPr="000B185C" w:rsidRDefault="00B90699" w:rsidP="00ED1072">
                                  <w:pPr>
                                    <w:spacing w:after="0"/>
                                    <w:rPr>
                                      <w:rFonts w:ascii="Arial" w:eastAsiaTheme="minorEastAsia" w:hAnsi="Arial" w:cs="Arial"/>
                                      <w:noProof/>
                                      <w:color w:val="FF0000"/>
                                      <w:sz w:val="20"/>
                                      <w:szCs w:val="20"/>
                                      <w:lang w:val="en-GB"/>
                                    </w:rPr>
                                  </w:pPr>
                                  <w:r w:rsidRPr="000B185C">
                                    <w:rPr>
                                      <w:rFonts w:ascii="Arial" w:eastAsiaTheme="minorEastAsia" w:hAnsi="Arial" w:cs="Arial"/>
                                      <w:b/>
                                      <w:bCs/>
                                      <w:noProof/>
                                      <w:sz w:val="20"/>
                                      <w:szCs w:val="20"/>
                                      <w:lang w:val="vi-VN"/>
                                    </w:rPr>
                                    <w:t>M</w:t>
                                  </w:r>
                                  <w:r w:rsidRPr="000B185C">
                                    <w:rPr>
                                      <w:rFonts w:ascii="Arial" w:eastAsiaTheme="minorEastAsia" w:hAnsi="Arial" w:cs="Arial"/>
                                      <w:noProof/>
                                      <w:sz w:val="20"/>
                                      <w:szCs w:val="20"/>
                                      <w:lang w:val="vi-VN"/>
                                    </w:rPr>
                                    <w:t xml:space="preserve"> </w:t>
                                  </w:r>
                                  <w:r w:rsidRPr="000B185C">
                                    <w:rPr>
                                      <w:rFonts w:ascii="Arial" w:eastAsiaTheme="minorEastAsia" w:hAnsi="Arial" w:cs="Arial"/>
                                      <w:noProof/>
                                      <w:sz w:val="20"/>
                                      <w:szCs w:val="20"/>
                                      <w:lang w:val="en-GB"/>
                                    </w:rPr>
                                    <w:t>(+84) </w:t>
                                  </w:r>
                                  <w:r w:rsidR="005C5071" w:rsidRPr="000B185C">
                                    <w:rPr>
                                      <w:rFonts w:ascii="Arial" w:eastAsiaTheme="minorEastAsia" w:hAnsi="Arial" w:cs="Arial"/>
                                      <w:noProof/>
                                      <w:sz w:val="20"/>
                                      <w:szCs w:val="20"/>
                                      <w:lang w:val="vi-VN"/>
                                    </w:rPr>
                                    <w:t>777 164 449</w:t>
                                  </w:r>
                                  <w:r w:rsidRPr="000B185C">
                                    <w:rPr>
                                      <w:rFonts w:ascii="Arial" w:eastAsiaTheme="minorEastAsia" w:hAnsi="Arial" w:cs="Arial"/>
                                      <w:noProof/>
                                      <w:sz w:val="20"/>
                                      <w:szCs w:val="20"/>
                                      <w:lang w:val="en-GB"/>
                                    </w:rPr>
                                    <w:t> | </w:t>
                                  </w:r>
                                  <w:r w:rsidRPr="000B185C">
                                    <w:rPr>
                                      <w:rFonts w:ascii="Arial" w:eastAsiaTheme="minorEastAsia" w:hAnsi="Arial" w:cs="Arial"/>
                                      <w:b/>
                                      <w:bCs/>
                                      <w:noProof/>
                                      <w:sz w:val="20"/>
                                      <w:szCs w:val="20"/>
                                      <w:lang w:val="vi-VN"/>
                                    </w:rPr>
                                    <w:t>E</w:t>
                                  </w:r>
                                  <w:r w:rsidRPr="000B185C">
                                    <w:rPr>
                                      <w:rFonts w:ascii="Arial" w:eastAsiaTheme="minorEastAsia" w:hAnsi="Arial" w:cs="Arial"/>
                                      <w:noProof/>
                                      <w:sz w:val="20"/>
                                      <w:szCs w:val="20"/>
                                      <w:lang w:val="vi-VN"/>
                                    </w:rPr>
                                    <w:t xml:space="preserve"> </w:t>
                                  </w:r>
                                  <w:hyperlink r:id="rId10" w:history="1">
                                    <w:r w:rsidR="005C5071" w:rsidRPr="000B185C">
                                      <w:rPr>
                                        <w:rStyle w:val="Siuktni"/>
                                        <w:rFonts w:ascii="Arial" w:eastAsiaTheme="minorEastAsia" w:hAnsi="Arial" w:cs="Arial"/>
                                        <w:noProof/>
                                        <w:sz w:val="20"/>
                                        <w:szCs w:val="20"/>
                                        <w:lang w:val="vi-VN"/>
                                      </w:rPr>
                                      <w:t>thong.dao</w:t>
                                    </w:r>
                                    <w:r w:rsidR="005C5071" w:rsidRPr="000B185C">
                                      <w:rPr>
                                        <w:rStyle w:val="Siuktni"/>
                                        <w:rFonts w:ascii="Arial" w:eastAsiaTheme="minorEastAsia" w:hAnsi="Arial" w:cs="Arial"/>
                                        <w:noProof/>
                                        <w:sz w:val="20"/>
                                        <w:szCs w:val="20"/>
                                        <w:lang w:val="en-GB"/>
                                      </w:rPr>
                                      <w:t>@apolatlegal.com</w:t>
                                    </w:r>
                                  </w:hyperlink>
                                </w:p>
                                <w:p w14:paraId="4E645ADA" w14:textId="77777777" w:rsidR="00B90699" w:rsidRPr="000B185C" w:rsidRDefault="00B90699" w:rsidP="00ED1072">
                                  <w:pPr>
                                    <w:spacing w:after="0"/>
                                    <w:rPr>
                                      <w:rFonts w:ascii="Arial" w:eastAsiaTheme="minorEastAsia" w:hAnsi="Arial" w:cs="Arial"/>
                                      <w:noProof/>
                                      <w:color w:val="FF0000"/>
                                      <w:sz w:val="20"/>
                                      <w:szCs w:val="20"/>
                                      <w:lang w:val="en-GB"/>
                                    </w:rPr>
                                  </w:pPr>
                                </w:p>
                                <w:p w14:paraId="253F488C" w14:textId="47346718" w:rsidR="00B90699" w:rsidRPr="000B185C" w:rsidRDefault="00B90699" w:rsidP="008D55AD">
                                  <w:pPr>
                                    <w:spacing w:after="0" w:line="240" w:lineRule="auto"/>
                                    <w:rPr>
                                      <w:rFonts w:ascii="Arial" w:eastAsiaTheme="minorEastAsia" w:hAnsi="Arial" w:cs="Arial"/>
                                      <w:b/>
                                      <w:bCs/>
                                      <w:noProof/>
                                      <w:color w:val="C00000"/>
                                      <w:sz w:val="20"/>
                                      <w:szCs w:val="20"/>
                                      <w:lang w:val="vi-VN"/>
                                    </w:rPr>
                                  </w:pPr>
                                  <w:r w:rsidRPr="000B185C">
                                    <w:rPr>
                                      <w:rFonts w:ascii="Arial" w:eastAsiaTheme="minorEastAsia" w:hAnsi="Arial" w:cs="Arial"/>
                                      <w:b/>
                                      <w:bCs/>
                                      <w:noProof/>
                                      <w:color w:val="C00000"/>
                                      <w:sz w:val="20"/>
                                      <w:szCs w:val="20"/>
                                    </w:rPr>
                                    <w:t>Mr. DANG NGUYEN NGUYEN THANH</w:t>
                                  </w:r>
                                </w:p>
                                <w:p w14:paraId="07CEE5D0" w14:textId="2FF09B62" w:rsidR="00B90699" w:rsidRPr="000B185C" w:rsidRDefault="00B90699" w:rsidP="008D55AD">
                                  <w:pPr>
                                    <w:spacing w:after="0" w:line="240" w:lineRule="auto"/>
                                    <w:rPr>
                                      <w:rFonts w:ascii="Arial" w:eastAsiaTheme="minorEastAsia" w:hAnsi="Arial" w:cs="Arial"/>
                                      <w:b/>
                                      <w:bCs/>
                                      <w:noProof/>
                                      <w:sz w:val="20"/>
                                      <w:szCs w:val="20"/>
                                    </w:rPr>
                                  </w:pPr>
                                  <w:r w:rsidRPr="000B185C">
                                    <w:rPr>
                                      <w:rFonts w:ascii="Arial" w:eastAsiaTheme="minorEastAsia" w:hAnsi="Arial" w:cs="Arial"/>
                                      <w:b/>
                                      <w:bCs/>
                                      <w:noProof/>
                                      <w:sz w:val="20"/>
                                      <w:szCs w:val="20"/>
                                    </w:rPr>
                                    <w:t>Paralegal</w:t>
                                  </w:r>
                                </w:p>
                                <w:p w14:paraId="27530836" w14:textId="653EC1E6" w:rsidR="00B90699" w:rsidRPr="000B185C" w:rsidRDefault="00B90699" w:rsidP="008D55AD">
                                  <w:pPr>
                                    <w:spacing w:after="0" w:line="240" w:lineRule="auto"/>
                                    <w:rPr>
                                      <w:rFonts w:ascii="Arial" w:eastAsiaTheme="minorEastAsia" w:hAnsi="Arial" w:cs="Arial"/>
                                      <w:noProof/>
                                      <w:color w:val="FF0000"/>
                                      <w:sz w:val="20"/>
                                      <w:szCs w:val="20"/>
                                      <w:lang w:val="en-GB"/>
                                    </w:rPr>
                                  </w:pPr>
                                  <w:r w:rsidRPr="000B185C">
                                    <w:rPr>
                                      <w:rFonts w:ascii="Arial" w:eastAsiaTheme="minorEastAsia" w:hAnsi="Arial" w:cs="Arial"/>
                                      <w:b/>
                                      <w:bCs/>
                                      <w:noProof/>
                                      <w:sz w:val="20"/>
                                      <w:szCs w:val="20"/>
                                      <w:lang w:val="vi-VN"/>
                                    </w:rPr>
                                    <w:t>M</w:t>
                                  </w:r>
                                  <w:r w:rsidRPr="000B185C">
                                    <w:rPr>
                                      <w:rFonts w:ascii="Arial" w:eastAsiaTheme="minorEastAsia" w:hAnsi="Arial" w:cs="Arial"/>
                                      <w:noProof/>
                                      <w:sz w:val="20"/>
                                      <w:szCs w:val="20"/>
                                      <w:lang w:val="vi-VN"/>
                                    </w:rPr>
                                    <w:t xml:space="preserve"> </w:t>
                                  </w:r>
                                  <w:r w:rsidRPr="000B185C">
                                    <w:rPr>
                                      <w:rFonts w:ascii="Arial" w:eastAsiaTheme="minorEastAsia" w:hAnsi="Arial" w:cs="Arial"/>
                                      <w:noProof/>
                                      <w:sz w:val="20"/>
                                      <w:szCs w:val="20"/>
                                      <w:lang w:val="en-GB"/>
                                    </w:rPr>
                                    <w:t>(+84) 905 161 450 | </w:t>
                                  </w:r>
                                  <w:r w:rsidRPr="000B185C">
                                    <w:rPr>
                                      <w:rFonts w:ascii="Arial" w:eastAsiaTheme="minorEastAsia" w:hAnsi="Arial" w:cs="Arial"/>
                                      <w:b/>
                                      <w:bCs/>
                                      <w:noProof/>
                                      <w:sz w:val="20"/>
                                      <w:szCs w:val="20"/>
                                      <w:lang w:val="vi-VN"/>
                                    </w:rPr>
                                    <w:t>E</w:t>
                                  </w:r>
                                  <w:r w:rsidRPr="000B185C">
                                    <w:rPr>
                                      <w:rFonts w:ascii="Arial" w:eastAsiaTheme="minorEastAsia" w:hAnsi="Arial" w:cs="Arial"/>
                                      <w:noProof/>
                                      <w:sz w:val="20"/>
                                      <w:szCs w:val="20"/>
                                      <w:lang w:val="vi-VN"/>
                                    </w:rPr>
                                    <w:t xml:space="preserve"> </w:t>
                                  </w:r>
                                  <w:hyperlink r:id="rId11" w:history="1">
                                    <w:r w:rsidRPr="000B185C">
                                      <w:rPr>
                                        <w:rStyle w:val="Siuktni"/>
                                        <w:rFonts w:ascii="Arial" w:eastAsiaTheme="minorEastAsia" w:hAnsi="Arial" w:cs="Arial"/>
                                        <w:noProof/>
                                        <w:sz w:val="20"/>
                                        <w:szCs w:val="20"/>
                                        <w:lang w:val="en-GB"/>
                                      </w:rPr>
                                      <w:t>thanh.dang@apolatlegal.com</w:t>
                                    </w:r>
                                  </w:hyperlink>
                                </w:p>
                                <w:p w14:paraId="5D8DFCC3" w14:textId="77777777" w:rsidR="00B90699" w:rsidRPr="000B185C" w:rsidRDefault="00B90699" w:rsidP="008D55AD">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72BEE" id="_x0000_s1028" type="#_x0000_t202" style="position:absolute;left:0;text-align:left;margin-left:.55pt;margin-top:19.05pt;width:273pt;height:168.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" filled="f" stroked="f">
                      <v:textbox>
                        <w:txbxContent>
                          <w:p w14:paraId="2879B5A8" w14:textId="56F8214D" w:rsidR="00B90699" w:rsidRPr="000B185C" w:rsidRDefault="00B90699" w:rsidP="00ED1072">
                            <w:pPr>
                              <w:spacing w:after="0"/>
                              <w:rPr>
                                <w:rFonts w:ascii="Arial" w:eastAsiaTheme="minorHAnsi" w:hAnsi="Arial" w:cs="Arial"/>
                                <w:color w:val="C00000"/>
                                <w:sz w:val="20"/>
                                <w:szCs w:val="20"/>
                                <w:lang w:val="vi-VN" w:eastAsia="vi-VN"/>
                              </w:rPr>
                            </w:pPr>
                            <w:r w:rsidRPr="000B185C">
                              <w:rPr>
                                <w:rFonts w:ascii="Arial" w:hAnsi="Arial" w:cs="Arial"/>
                                <w:b/>
                                <w:bCs/>
                                <w:color w:val="C00000"/>
                                <w:sz w:val="20"/>
                                <w:szCs w:val="20"/>
                                <w:lang w:val="en-GB" w:eastAsia="vi-VN"/>
                              </w:rPr>
                              <w:t>M</w:t>
                            </w:r>
                            <w:r w:rsidRPr="000B185C">
                              <w:rPr>
                                <w:rFonts w:ascii="Arial" w:hAnsi="Arial" w:cs="Arial"/>
                                <w:b/>
                                <w:bCs/>
                                <w:color w:val="C00000"/>
                                <w:sz w:val="20"/>
                                <w:szCs w:val="20"/>
                                <w:lang w:eastAsia="vi-VN"/>
                              </w:rPr>
                              <w:t>r</w:t>
                            </w:r>
                            <w:r w:rsidRPr="000B185C">
                              <w:rPr>
                                <w:rFonts w:ascii="Arial" w:hAnsi="Arial" w:cs="Arial"/>
                                <w:b/>
                                <w:bCs/>
                                <w:color w:val="C00000"/>
                                <w:sz w:val="20"/>
                                <w:szCs w:val="20"/>
                                <w:lang w:val="vi-VN" w:eastAsia="vi-VN"/>
                              </w:rPr>
                              <w:t xml:space="preserve">. </w:t>
                            </w:r>
                            <w:r w:rsidR="005C6B76" w:rsidRPr="000B185C">
                              <w:rPr>
                                <w:rFonts w:ascii="Arial" w:hAnsi="Arial" w:cs="Arial"/>
                                <w:b/>
                                <w:bCs/>
                                <w:color w:val="C00000"/>
                                <w:sz w:val="20"/>
                                <w:szCs w:val="20"/>
                                <w:lang w:val="vi-VN" w:eastAsia="vi-VN"/>
                              </w:rPr>
                              <w:t>DINH QUANG LONG</w:t>
                            </w:r>
                          </w:p>
                          <w:p w14:paraId="603AB656" w14:textId="1A12B707" w:rsidR="00B90699" w:rsidRPr="000B185C" w:rsidRDefault="005C6B76" w:rsidP="00ED1072">
                            <w:pPr>
                              <w:spacing w:after="0"/>
                              <w:rPr>
                                <w:rFonts w:ascii="Arial" w:hAnsi="Arial" w:cs="Arial"/>
                                <w:b/>
                                <w:bCs/>
                                <w:i/>
                                <w:iCs/>
                                <w:color w:val="000000"/>
                                <w:sz w:val="20"/>
                                <w:szCs w:val="20"/>
                                <w:lang w:val="vi-VN" w:eastAsia="vi-VN"/>
                              </w:rPr>
                            </w:pPr>
                            <w:proofErr w:type="spellStart"/>
                            <w:r w:rsidRPr="000B185C">
                              <w:rPr>
                                <w:rFonts w:ascii="Arial" w:hAnsi="Arial" w:cs="Arial"/>
                                <w:b/>
                                <w:bCs/>
                                <w:color w:val="000000"/>
                                <w:sz w:val="20"/>
                                <w:szCs w:val="20"/>
                                <w:lang w:val="vi-VN" w:eastAsia="vi-VN"/>
                              </w:rPr>
                              <w:t>Managing</w:t>
                            </w:r>
                            <w:proofErr w:type="spellEnd"/>
                            <w:r w:rsidRPr="000B185C">
                              <w:rPr>
                                <w:rFonts w:ascii="Arial" w:hAnsi="Arial" w:cs="Arial"/>
                                <w:b/>
                                <w:bCs/>
                                <w:color w:val="000000"/>
                                <w:sz w:val="20"/>
                                <w:szCs w:val="20"/>
                                <w:lang w:val="vi-VN" w:eastAsia="vi-VN"/>
                              </w:rPr>
                              <w:t xml:space="preserve"> </w:t>
                            </w:r>
                            <w:proofErr w:type="spellStart"/>
                            <w:r w:rsidRPr="000B185C">
                              <w:rPr>
                                <w:rFonts w:ascii="Arial" w:hAnsi="Arial" w:cs="Arial"/>
                                <w:b/>
                                <w:bCs/>
                                <w:color w:val="000000"/>
                                <w:sz w:val="20"/>
                                <w:szCs w:val="20"/>
                                <w:lang w:val="vi-VN" w:eastAsia="vi-VN"/>
                              </w:rPr>
                              <w:t>Partner</w:t>
                            </w:r>
                            <w:proofErr w:type="spellEnd"/>
                          </w:p>
                          <w:p w14:paraId="4771E5F2" w14:textId="2E2918D1" w:rsidR="00B90699" w:rsidRPr="000B185C" w:rsidRDefault="00B90699" w:rsidP="00ED1072">
                            <w:pPr>
                              <w:spacing w:after="0"/>
                              <w:jc w:val="both"/>
                              <w:rPr>
                                <w:rFonts w:ascii="Arial" w:hAnsi="Arial" w:cs="Arial"/>
                                <w:color w:val="000000" w:themeColor="text1"/>
                                <w:sz w:val="20"/>
                                <w:szCs w:val="20"/>
                              </w:rPr>
                            </w:pPr>
                            <w:r w:rsidRPr="000B185C">
                              <w:rPr>
                                <w:rFonts w:ascii="Arial" w:hAnsi="Arial" w:cs="Arial"/>
                                <w:b/>
                                <w:bCs/>
                                <w:sz w:val="20"/>
                                <w:szCs w:val="20"/>
                                <w:lang w:val="en-GB" w:eastAsia="vi-VN"/>
                              </w:rPr>
                              <w:t>M</w:t>
                            </w:r>
                            <w:r w:rsidRPr="000B185C">
                              <w:rPr>
                                <w:rFonts w:ascii="Arial" w:hAnsi="Arial" w:cs="Arial"/>
                                <w:color w:val="000000"/>
                                <w:sz w:val="20"/>
                                <w:szCs w:val="20"/>
                                <w:lang w:val="en-GB" w:eastAsia="vi-VN"/>
                              </w:rPr>
                              <w:t xml:space="preserve"> (+84) </w:t>
                            </w:r>
                            <w:r w:rsidR="005C5071" w:rsidRPr="000B185C">
                              <w:rPr>
                                <w:rFonts w:ascii="Arial" w:hAnsi="Arial" w:cs="Arial"/>
                                <w:color w:val="000000"/>
                                <w:sz w:val="20"/>
                                <w:szCs w:val="20"/>
                                <w:lang w:val="vi-VN" w:eastAsia="vi-VN"/>
                              </w:rPr>
                              <w:t>919 963 977</w:t>
                            </w:r>
                            <w:r w:rsidRPr="000B185C">
                              <w:rPr>
                                <w:rFonts w:ascii="Arial" w:hAnsi="Arial" w:cs="Arial"/>
                                <w:color w:val="000000"/>
                                <w:sz w:val="20"/>
                                <w:szCs w:val="20"/>
                                <w:lang w:val="en-GB" w:eastAsia="vi-VN"/>
                              </w:rPr>
                              <w:t>| </w:t>
                            </w:r>
                            <w:r w:rsidRPr="000B185C">
                              <w:rPr>
                                <w:rFonts w:ascii="Arial" w:hAnsi="Arial" w:cs="Arial"/>
                                <w:b/>
                                <w:bCs/>
                                <w:sz w:val="20"/>
                                <w:szCs w:val="20"/>
                                <w:lang w:val="en-GB" w:eastAsia="vi-VN"/>
                              </w:rPr>
                              <w:t>E</w:t>
                            </w:r>
                            <w:r w:rsidRPr="000B185C">
                              <w:rPr>
                                <w:rFonts w:ascii="Arial" w:hAnsi="Arial" w:cs="Arial"/>
                                <w:color w:val="000000"/>
                                <w:sz w:val="20"/>
                                <w:szCs w:val="20"/>
                                <w:lang w:val="en-GB" w:eastAsia="vi-VN"/>
                              </w:rPr>
                              <w:t> </w:t>
                            </w:r>
                            <w:hyperlink r:id="rId12" w:history="1">
                              <w:r w:rsidR="005C5071" w:rsidRPr="000B185C">
                                <w:rPr>
                                  <w:rStyle w:val="Siuktni"/>
                                  <w:rFonts w:ascii="Arial" w:hAnsi="Arial" w:cs="Arial"/>
                                  <w:sz w:val="20"/>
                                  <w:szCs w:val="20"/>
                                  <w:lang w:val="vi-VN" w:eastAsia="vi-VN"/>
                                </w:rPr>
                                <w:t>long.dinh</w:t>
                              </w:r>
                              <w:r w:rsidR="005C5071" w:rsidRPr="000B185C">
                                <w:rPr>
                                  <w:rStyle w:val="Siuktni"/>
                                  <w:rFonts w:ascii="Arial" w:hAnsi="Arial" w:cs="Arial"/>
                                  <w:sz w:val="20"/>
                                  <w:szCs w:val="20"/>
                                  <w:lang w:val="en-GB" w:eastAsia="vi-VN"/>
                                </w:rPr>
                                <w:t>@apolatlegal.com</w:t>
                              </w:r>
                            </w:hyperlink>
                            <w:r w:rsidRPr="000B185C">
                              <w:rPr>
                                <w:rFonts w:ascii="Arial" w:hAnsi="Arial" w:cs="Arial"/>
                                <w:sz w:val="20"/>
                                <w:szCs w:val="20"/>
                                <w:lang w:val="en-GB" w:eastAsia="vi-VN"/>
                              </w:rPr>
                              <w:t xml:space="preserve"> </w:t>
                            </w:r>
                          </w:p>
                          <w:p w14:paraId="778F538C" w14:textId="77777777" w:rsidR="00B90699" w:rsidRPr="000B185C" w:rsidRDefault="00B90699" w:rsidP="00ED1072">
                            <w:pPr>
                              <w:spacing w:after="0"/>
                              <w:jc w:val="both"/>
                              <w:rPr>
                                <w:rFonts w:ascii="Arial" w:hAnsi="Arial" w:cs="Arial"/>
                                <w:b/>
                                <w:bCs/>
                                <w:color w:val="C00000"/>
                                <w:sz w:val="20"/>
                                <w:szCs w:val="20"/>
                              </w:rPr>
                            </w:pPr>
                          </w:p>
                          <w:p w14:paraId="50850B82" w14:textId="0AE91055" w:rsidR="00B90699" w:rsidRPr="000B185C" w:rsidRDefault="00B90699" w:rsidP="00ED1072">
                            <w:pPr>
                              <w:spacing w:after="0"/>
                              <w:jc w:val="both"/>
                              <w:rPr>
                                <w:rFonts w:ascii="Arial" w:hAnsi="Arial" w:cs="Arial"/>
                                <w:b/>
                                <w:bCs/>
                                <w:color w:val="C00000"/>
                                <w:sz w:val="20"/>
                                <w:szCs w:val="20"/>
                                <w:lang w:val="vi-VN"/>
                              </w:rPr>
                            </w:pPr>
                            <w:r w:rsidRPr="000B185C">
                              <w:rPr>
                                <w:rFonts w:ascii="Arial" w:hAnsi="Arial" w:cs="Arial"/>
                                <w:b/>
                                <w:bCs/>
                                <w:color w:val="C00000"/>
                                <w:sz w:val="20"/>
                                <w:szCs w:val="20"/>
                              </w:rPr>
                              <w:t xml:space="preserve">Mr. </w:t>
                            </w:r>
                            <w:r w:rsidR="005C5071" w:rsidRPr="000B185C">
                              <w:rPr>
                                <w:rFonts w:ascii="Arial" w:hAnsi="Arial" w:cs="Arial"/>
                                <w:b/>
                                <w:bCs/>
                                <w:color w:val="C00000"/>
                                <w:sz w:val="20"/>
                                <w:szCs w:val="20"/>
                                <w:lang w:val="vi-VN"/>
                              </w:rPr>
                              <w:t>DAO TRUNG THONG</w:t>
                            </w:r>
                          </w:p>
                          <w:p w14:paraId="1B175890" w14:textId="1B3E4383" w:rsidR="00B90699" w:rsidRPr="000B185C" w:rsidRDefault="00B90699" w:rsidP="00ED1072">
                            <w:pPr>
                              <w:spacing w:after="0"/>
                              <w:rPr>
                                <w:rFonts w:ascii="Arial" w:eastAsiaTheme="minorEastAsia" w:hAnsi="Arial" w:cs="Arial"/>
                                <w:b/>
                                <w:bCs/>
                                <w:i/>
                                <w:iCs/>
                                <w:noProof/>
                                <w:sz w:val="20"/>
                                <w:szCs w:val="20"/>
                              </w:rPr>
                            </w:pPr>
                            <w:r w:rsidRPr="000B185C">
                              <w:rPr>
                                <w:rFonts w:ascii="Arial" w:eastAsiaTheme="minorEastAsia" w:hAnsi="Arial" w:cs="Arial"/>
                                <w:b/>
                                <w:bCs/>
                                <w:noProof/>
                                <w:sz w:val="20"/>
                                <w:szCs w:val="20"/>
                              </w:rPr>
                              <w:t>Associate</w:t>
                            </w:r>
                          </w:p>
                          <w:p w14:paraId="3A65ECA9" w14:textId="06197AD9" w:rsidR="00B90699" w:rsidRPr="000B185C" w:rsidRDefault="00B90699" w:rsidP="00ED1072">
                            <w:pPr>
                              <w:spacing w:after="0"/>
                              <w:rPr>
                                <w:rFonts w:ascii="Arial" w:eastAsiaTheme="minorEastAsia" w:hAnsi="Arial" w:cs="Arial"/>
                                <w:noProof/>
                                <w:color w:val="FF0000"/>
                                <w:sz w:val="20"/>
                                <w:szCs w:val="20"/>
                                <w:lang w:val="en-GB"/>
                              </w:rPr>
                            </w:pPr>
                            <w:r w:rsidRPr="000B185C">
                              <w:rPr>
                                <w:rFonts w:ascii="Arial" w:eastAsiaTheme="minorEastAsia" w:hAnsi="Arial" w:cs="Arial"/>
                                <w:b/>
                                <w:bCs/>
                                <w:noProof/>
                                <w:sz w:val="20"/>
                                <w:szCs w:val="20"/>
                                <w:lang w:val="vi-VN"/>
                              </w:rPr>
                              <w:t>M</w:t>
                            </w:r>
                            <w:r w:rsidRPr="000B185C">
                              <w:rPr>
                                <w:rFonts w:ascii="Arial" w:eastAsiaTheme="minorEastAsia" w:hAnsi="Arial" w:cs="Arial"/>
                                <w:noProof/>
                                <w:sz w:val="20"/>
                                <w:szCs w:val="20"/>
                                <w:lang w:val="vi-VN"/>
                              </w:rPr>
                              <w:t xml:space="preserve"> </w:t>
                            </w:r>
                            <w:r w:rsidRPr="000B185C">
                              <w:rPr>
                                <w:rFonts w:ascii="Arial" w:eastAsiaTheme="minorEastAsia" w:hAnsi="Arial" w:cs="Arial"/>
                                <w:noProof/>
                                <w:sz w:val="20"/>
                                <w:szCs w:val="20"/>
                                <w:lang w:val="en-GB"/>
                              </w:rPr>
                              <w:t>(+84) </w:t>
                            </w:r>
                            <w:r w:rsidR="005C5071" w:rsidRPr="000B185C">
                              <w:rPr>
                                <w:rFonts w:ascii="Arial" w:eastAsiaTheme="minorEastAsia" w:hAnsi="Arial" w:cs="Arial"/>
                                <w:noProof/>
                                <w:sz w:val="20"/>
                                <w:szCs w:val="20"/>
                                <w:lang w:val="vi-VN"/>
                              </w:rPr>
                              <w:t>777 164 449</w:t>
                            </w:r>
                            <w:r w:rsidRPr="000B185C">
                              <w:rPr>
                                <w:rFonts w:ascii="Arial" w:eastAsiaTheme="minorEastAsia" w:hAnsi="Arial" w:cs="Arial"/>
                                <w:noProof/>
                                <w:sz w:val="20"/>
                                <w:szCs w:val="20"/>
                                <w:lang w:val="en-GB"/>
                              </w:rPr>
                              <w:t> | </w:t>
                            </w:r>
                            <w:r w:rsidRPr="000B185C">
                              <w:rPr>
                                <w:rFonts w:ascii="Arial" w:eastAsiaTheme="minorEastAsia" w:hAnsi="Arial" w:cs="Arial"/>
                                <w:b/>
                                <w:bCs/>
                                <w:noProof/>
                                <w:sz w:val="20"/>
                                <w:szCs w:val="20"/>
                                <w:lang w:val="vi-VN"/>
                              </w:rPr>
                              <w:t>E</w:t>
                            </w:r>
                            <w:r w:rsidRPr="000B185C">
                              <w:rPr>
                                <w:rFonts w:ascii="Arial" w:eastAsiaTheme="minorEastAsia" w:hAnsi="Arial" w:cs="Arial"/>
                                <w:noProof/>
                                <w:sz w:val="20"/>
                                <w:szCs w:val="20"/>
                                <w:lang w:val="vi-VN"/>
                              </w:rPr>
                              <w:t xml:space="preserve"> </w:t>
                            </w:r>
                            <w:hyperlink r:id="rId13" w:history="1">
                              <w:r w:rsidR="005C5071" w:rsidRPr="000B185C">
                                <w:rPr>
                                  <w:rStyle w:val="Siuktni"/>
                                  <w:rFonts w:ascii="Arial" w:eastAsiaTheme="minorEastAsia" w:hAnsi="Arial" w:cs="Arial"/>
                                  <w:noProof/>
                                  <w:sz w:val="20"/>
                                  <w:szCs w:val="20"/>
                                  <w:lang w:val="vi-VN"/>
                                </w:rPr>
                                <w:t>thong.dao</w:t>
                              </w:r>
                              <w:r w:rsidR="005C5071" w:rsidRPr="000B185C">
                                <w:rPr>
                                  <w:rStyle w:val="Siuktni"/>
                                  <w:rFonts w:ascii="Arial" w:eastAsiaTheme="minorEastAsia" w:hAnsi="Arial" w:cs="Arial"/>
                                  <w:noProof/>
                                  <w:sz w:val="20"/>
                                  <w:szCs w:val="20"/>
                                  <w:lang w:val="en-GB"/>
                                </w:rPr>
                                <w:t>@apolatlegal.com</w:t>
                              </w:r>
                            </w:hyperlink>
                          </w:p>
                          <w:p w14:paraId="4E645ADA" w14:textId="77777777" w:rsidR="00B90699" w:rsidRPr="000B185C" w:rsidRDefault="00B90699" w:rsidP="00ED1072">
                            <w:pPr>
                              <w:spacing w:after="0"/>
                              <w:rPr>
                                <w:rFonts w:ascii="Arial" w:eastAsiaTheme="minorEastAsia" w:hAnsi="Arial" w:cs="Arial"/>
                                <w:noProof/>
                                <w:color w:val="FF0000"/>
                                <w:sz w:val="20"/>
                                <w:szCs w:val="20"/>
                                <w:lang w:val="en-GB"/>
                              </w:rPr>
                            </w:pPr>
                          </w:p>
                          <w:p w14:paraId="253F488C" w14:textId="47346718" w:rsidR="00B90699" w:rsidRPr="000B185C" w:rsidRDefault="00B90699" w:rsidP="008D55AD">
                            <w:pPr>
                              <w:spacing w:after="0" w:line="240" w:lineRule="auto"/>
                              <w:rPr>
                                <w:rFonts w:ascii="Arial" w:eastAsiaTheme="minorEastAsia" w:hAnsi="Arial" w:cs="Arial"/>
                                <w:b/>
                                <w:bCs/>
                                <w:noProof/>
                                <w:color w:val="C00000"/>
                                <w:sz w:val="20"/>
                                <w:szCs w:val="20"/>
                                <w:lang w:val="vi-VN"/>
                              </w:rPr>
                            </w:pPr>
                            <w:r w:rsidRPr="000B185C">
                              <w:rPr>
                                <w:rFonts w:ascii="Arial" w:eastAsiaTheme="minorEastAsia" w:hAnsi="Arial" w:cs="Arial"/>
                                <w:b/>
                                <w:bCs/>
                                <w:noProof/>
                                <w:color w:val="C00000"/>
                                <w:sz w:val="20"/>
                                <w:szCs w:val="20"/>
                              </w:rPr>
                              <w:t>Mr. DANG NGUYEN NGUYEN THANH</w:t>
                            </w:r>
                          </w:p>
                          <w:p w14:paraId="07CEE5D0" w14:textId="2FF09B62" w:rsidR="00B90699" w:rsidRPr="000B185C" w:rsidRDefault="00B90699" w:rsidP="008D55AD">
                            <w:pPr>
                              <w:spacing w:after="0" w:line="240" w:lineRule="auto"/>
                              <w:rPr>
                                <w:rFonts w:ascii="Arial" w:eastAsiaTheme="minorEastAsia" w:hAnsi="Arial" w:cs="Arial"/>
                                <w:b/>
                                <w:bCs/>
                                <w:noProof/>
                                <w:sz w:val="20"/>
                                <w:szCs w:val="20"/>
                              </w:rPr>
                            </w:pPr>
                            <w:r w:rsidRPr="000B185C">
                              <w:rPr>
                                <w:rFonts w:ascii="Arial" w:eastAsiaTheme="minorEastAsia" w:hAnsi="Arial" w:cs="Arial"/>
                                <w:b/>
                                <w:bCs/>
                                <w:noProof/>
                                <w:sz w:val="20"/>
                                <w:szCs w:val="20"/>
                              </w:rPr>
                              <w:t>Paralegal</w:t>
                            </w:r>
                          </w:p>
                          <w:p w14:paraId="27530836" w14:textId="653EC1E6" w:rsidR="00B90699" w:rsidRPr="000B185C" w:rsidRDefault="00B90699" w:rsidP="008D55AD">
                            <w:pPr>
                              <w:spacing w:after="0" w:line="240" w:lineRule="auto"/>
                              <w:rPr>
                                <w:rFonts w:ascii="Arial" w:eastAsiaTheme="minorEastAsia" w:hAnsi="Arial" w:cs="Arial"/>
                                <w:noProof/>
                                <w:color w:val="FF0000"/>
                                <w:sz w:val="20"/>
                                <w:szCs w:val="20"/>
                                <w:lang w:val="en-GB"/>
                              </w:rPr>
                            </w:pPr>
                            <w:r w:rsidRPr="000B185C">
                              <w:rPr>
                                <w:rFonts w:ascii="Arial" w:eastAsiaTheme="minorEastAsia" w:hAnsi="Arial" w:cs="Arial"/>
                                <w:b/>
                                <w:bCs/>
                                <w:noProof/>
                                <w:sz w:val="20"/>
                                <w:szCs w:val="20"/>
                                <w:lang w:val="vi-VN"/>
                              </w:rPr>
                              <w:t>M</w:t>
                            </w:r>
                            <w:r w:rsidRPr="000B185C">
                              <w:rPr>
                                <w:rFonts w:ascii="Arial" w:eastAsiaTheme="minorEastAsia" w:hAnsi="Arial" w:cs="Arial"/>
                                <w:noProof/>
                                <w:sz w:val="20"/>
                                <w:szCs w:val="20"/>
                                <w:lang w:val="vi-VN"/>
                              </w:rPr>
                              <w:t xml:space="preserve"> </w:t>
                            </w:r>
                            <w:r w:rsidRPr="000B185C">
                              <w:rPr>
                                <w:rFonts w:ascii="Arial" w:eastAsiaTheme="minorEastAsia" w:hAnsi="Arial" w:cs="Arial"/>
                                <w:noProof/>
                                <w:sz w:val="20"/>
                                <w:szCs w:val="20"/>
                                <w:lang w:val="en-GB"/>
                              </w:rPr>
                              <w:t>(+84) 905 161 450 | </w:t>
                            </w:r>
                            <w:r w:rsidRPr="000B185C">
                              <w:rPr>
                                <w:rFonts w:ascii="Arial" w:eastAsiaTheme="minorEastAsia" w:hAnsi="Arial" w:cs="Arial"/>
                                <w:b/>
                                <w:bCs/>
                                <w:noProof/>
                                <w:sz w:val="20"/>
                                <w:szCs w:val="20"/>
                                <w:lang w:val="vi-VN"/>
                              </w:rPr>
                              <w:t>E</w:t>
                            </w:r>
                            <w:r w:rsidRPr="000B185C">
                              <w:rPr>
                                <w:rFonts w:ascii="Arial" w:eastAsiaTheme="minorEastAsia" w:hAnsi="Arial" w:cs="Arial"/>
                                <w:noProof/>
                                <w:sz w:val="20"/>
                                <w:szCs w:val="20"/>
                                <w:lang w:val="vi-VN"/>
                              </w:rPr>
                              <w:t xml:space="preserve"> </w:t>
                            </w:r>
                            <w:hyperlink r:id="rId14" w:history="1">
                              <w:r w:rsidRPr="000B185C">
                                <w:rPr>
                                  <w:rStyle w:val="Siuktni"/>
                                  <w:rFonts w:ascii="Arial" w:eastAsiaTheme="minorEastAsia" w:hAnsi="Arial" w:cs="Arial"/>
                                  <w:noProof/>
                                  <w:sz w:val="20"/>
                                  <w:szCs w:val="20"/>
                                  <w:lang w:val="en-GB"/>
                                </w:rPr>
                                <w:t>thanh.dang@apolatlegal.com</w:t>
                              </w:r>
                            </w:hyperlink>
                          </w:p>
                          <w:p w14:paraId="5D8DFCC3" w14:textId="77777777" w:rsidR="00B90699" w:rsidRPr="000B185C" w:rsidRDefault="00B90699" w:rsidP="008D55AD">
                            <w:pPr>
                              <w:rPr>
                                <w:rFonts w:ascii="Arial" w:hAnsi="Arial" w:cs="Arial"/>
                                <w:sz w:val="20"/>
                                <w:szCs w:val="20"/>
                              </w:rPr>
                            </w:pPr>
                          </w:p>
                        </w:txbxContent>
                      </v:textbox>
                      <w10:wrap type="square"/>
                    </v:shape>
                  </w:pict>
                </mc:Fallback>
              </mc:AlternateContent>
            </w:r>
            <w:r w:rsidRPr="000B185C">
              <w:rPr>
                <w:rFonts w:ascii="Arial" w:hAnsi="Arial" w:cs="Arial"/>
                <w:b/>
                <w:bCs/>
                <w:sz w:val="22"/>
                <w:szCs w:val="22"/>
              </w:rPr>
              <w:t>Contributor(s):</w:t>
            </w:r>
          </w:p>
          <w:p w14:paraId="688B3DD4" w14:textId="77777777" w:rsidR="008D55AD" w:rsidRPr="000B185C" w:rsidRDefault="008D55AD" w:rsidP="002071EA">
            <w:pPr>
              <w:spacing w:after="0" w:line="264" w:lineRule="auto"/>
              <w:ind w:left="172"/>
              <w:jc w:val="both"/>
              <w:rPr>
                <w:rFonts w:ascii="Arial" w:hAnsi="Arial" w:cs="Arial"/>
                <w:b/>
                <w:bCs/>
                <w:sz w:val="22"/>
                <w:szCs w:val="22"/>
              </w:rPr>
            </w:pPr>
          </w:p>
          <w:p w14:paraId="40CFE42E" w14:textId="77777777" w:rsidR="008D55AD" w:rsidRPr="000B185C" w:rsidRDefault="008D55AD" w:rsidP="002071EA">
            <w:pPr>
              <w:spacing w:after="0" w:line="264" w:lineRule="auto"/>
              <w:jc w:val="both"/>
              <w:rPr>
                <w:rFonts w:ascii="Arial" w:hAnsi="Arial" w:cs="Arial"/>
                <w:sz w:val="22"/>
                <w:szCs w:val="22"/>
                <w:shd w:val="clear" w:color="auto" w:fill="FFFFFF"/>
              </w:rPr>
            </w:pPr>
            <w:r w:rsidRPr="000B185C">
              <w:rPr>
                <w:rFonts w:ascii="Arial" w:hAnsi="Arial" w:cs="Arial"/>
                <w:i/>
                <w:iCs/>
                <w:noProof/>
                <w:sz w:val="22"/>
                <w:szCs w:val="22"/>
                <w:lang w:eastAsia="zh-CN"/>
              </w:rPr>
              <mc:AlternateContent>
                <mc:Choice Requires="wps">
                  <w:drawing>
                    <wp:anchor distT="45720" distB="45720" distL="114300" distR="114300" simplePos="0" relativeHeight="251675648" behindDoc="0" locked="0" layoutInCell="1" allowOverlap="1" wp14:anchorId="14DCCB34" wp14:editId="3CAD7D8F">
                      <wp:simplePos x="0" y="0"/>
                      <wp:positionH relativeFrom="column">
                        <wp:posOffset>-2540</wp:posOffset>
                      </wp:positionH>
                      <wp:positionV relativeFrom="paragraph">
                        <wp:posOffset>298450</wp:posOffset>
                      </wp:positionV>
                      <wp:extent cx="3359150" cy="2047875"/>
                      <wp:effectExtent l="0" t="0" r="0" b="95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047875"/>
                              </a:xfrm>
                              <a:prstGeom prst="rect">
                                <a:avLst/>
                              </a:prstGeom>
                              <a:solidFill>
                                <a:schemeClr val="bg1">
                                  <a:lumMod val="85000"/>
                                </a:schemeClr>
                              </a:solidFill>
                              <a:ln w="9525">
                                <a:noFill/>
                                <a:miter lim="800000"/>
                                <a:headEnd/>
                                <a:tailEnd/>
                              </a:ln>
                            </wps:spPr>
                            <wps:txbx>
                              <w:txbxContent>
                                <w:p w14:paraId="074E4099" w14:textId="77777777" w:rsidR="00B90699" w:rsidRDefault="00B90699" w:rsidP="008D55AD">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r w:rsidRPr="0052364E">
                                    <w:rPr>
                                      <w:rFonts w:ascii="Arial" w:hAnsi="Arial" w:cs="Arial"/>
                                      <w:sz w:val="20"/>
                                      <w:szCs w:val="20"/>
                                    </w:rPr>
                                    <w:t>particular factual and legal circumstances.</w:t>
                                  </w:r>
                                  <w:r>
                                    <w:rPr>
                                      <w:rFonts w:ascii="Arial" w:hAnsi="Arial" w:cs="Arial"/>
                                      <w:sz w:val="20"/>
                                      <w:szCs w:val="20"/>
                                    </w:rPr>
                                    <w:t xml:space="preserve"> Apolat Legal </w:t>
                                  </w:r>
                                  <w:r w:rsidRPr="007D545C">
                                    <w:rPr>
                                      <w:rFonts w:ascii="Arial" w:hAnsi="Arial" w:cs="Arial"/>
                                      <w:sz w:val="20"/>
                                      <w:szCs w:val="20"/>
                                    </w:rPr>
                                    <w:t>can accept no responsibility for loss occasioned to any person acting or refraining from action as a result of any material in this publication. On any specific matter, reference should be made to the appropriate adviser.</w:t>
                                  </w:r>
                                </w:p>
                                <w:p w14:paraId="6010DBBC" w14:textId="6EC55BBC" w:rsidR="00B90699" w:rsidRPr="00E17150" w:rsidRDefault="00B90699" w:rsidP="008D55AD">
                                  <w:pPr>
                                    <w:jc w:val="both"/>
                                    <w:rPr>
                                      <w:rFonts w:ascii="Arial" w:hAnsi="Arial" w:cs="Arial"/>
                                      <w:i/>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CCB34" id="_x0000_s1029" type="#_x0000_t202" style="position:absolute;left:0;text-align:left;margin-left:-.2pt;margin-top:23.5pt;width:264.5pt;height:161.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" fillcolor="#d8d8d8 [2732]" stroked="f">
                      <v:textbox>
                        <w:txbxContent>
                          <w:p w14:paraId="074E4099" w14:textId="77777777" w:rsidR="00B90699" w:rsidRDefault="00B90699" w:rsidP="008D55AD">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r w:rsidRPr="0052364E">
                              <w:rPr>
                                <w:rFonts w:ascii="Arial" w:hAnsi="Arial" w:cs="Arial"/>
                                <w:sz w:val="20"/>
                                <w:szCs w:val="20"/>
                              </w:rPr>
                              <w:t>particular factual and legal circumstances.</w:t>
                            </w:r>
                            <w:r>
                              <w:rPr>
                                <w:rFonts w:ascii="Arial" w:hAnsi="Arial" w:cs="Arial"/>
                                <w:sz w:val="20"/>
                                <w:szCs w:val="20"/>
                              </w:rPr>
                              <w:t xml:space="preserve"> Apolat Legal </w:t>
                            </w:r>
                            <w:r w:rsidRPr="007D545C">
                              <w:rPr>
                                <w:rFonts w:ascii="Arial" w:hAnsi="Arial" w:cs="Arial"/>
                                <w:sz w:val="20"/>
                                <w:szCs w:val="20"/>
                              </w:rPr>
                              <w:t>can accept no responsibility for loss occasioned to any person acting or refraining from action as a result of any material in this publication. On any specific matter, reference should be made to the appropriate adviser.</w:t>
                            </w:r>
                          </w:p>
                          <w:p w14:paraId="6010DBBC" w14:textId="6EC55BBC" w:rsidR="00B90699" w:rsidRPr="00E17150" w:rsidRDefault="00B90699" w:rsidP="008D55AD">
                            <w:pPr>
                              <w:jc w:val="both"/>
                              <w:rPr>
                                <w:rFonts w:ascii="Arial" w:hAnsi="Arial" w:cs="Arial"/>
                                <w:i/>
                                <w:iCs/>
                                <w:sz w:val="20"/>
                                <w:szCs w:val="20"/>
                              </w:rPr>
                            </w:pPr>
                          </w:p>
                        </w:txbxContent>
                      </v:textbox>
                      <w10:wrap type="square"/>
                    </v:shape>
                  </w:pict>
                </mc:Fallback>
              </mc:AlternateContent>
            </w:r>
          </w:p>
          <w:p w14:paraId="02717D59" w14:textId="77777777" w:rsidR="008D55AD" w:rsidRPr="000B185C" w:rsidRDefault="008D55AD" w:rsidP="002071EA">
            <w:pPr>
              <w:spacing w:after="0" w:line="264" w:lineRule="auto"/>
              <w:jc w:val="both"/>
              <w:rPr>
                <w:rFonts w:ascii="Arial" w:hAnsi="Arial" w:cs="Arial"/>
                <w:i/>
                <w:iCs/>
                <w:sz w:val="22"/>
                <w:szCs w:val="22"/>
              </w:rPr>
            </w:pPr>
          </w:p>
          <w:p w14:paraId="56E2817E" w14:textId="77777777" w:rsidR="008D55AD" w:rsidRPr="000B185C" w:rsidRDefault="008D55AD" w:rsidP="002071EA">
            <w:pPr>
              <w:spacing w:after="0" w:line="264" w:lineRule="auto"/>
              <w:ind w:left="354"/>
              <w:jc w:val="both"/>
              <w:rPr>
                <w:rFonts w:ascii="Arial" w:hAnsi="Arial" w:cs="Arial"/>
                <w:i/>
                <w:iCs/>
                <w:sz w:val="22"/>
                <w:szCs w:val="22"/>
              </w:rPr>
            </w:pPr>
          </w:p>
          <w:p w14:paraId="4A8EA786" w14:textId="77777777" w:rsidR="008D55AD" w:rsidRPr="000B185C" w:rsidRDefault="008D55AD" w:rsidP="002071EA">
            <w:pPr>
              <w:pStyle w:val="oancuaDanhsach"/>
              <w:spacing w:after="0" w:line="264" w:lineRule="auto"/>
              <w:ind w:left="0"/>
              <w:contextualSpacing w:val="0"/>
              <w:jc w:val="both"/>
              <w:rPr>
                <w:rFonts w:ascii="Arial" w:hAnsi="Arial" w:cs="Arial"/>
                <w:i/>
                <w:sz w:val="22"/>
                <w:szCs w:val="22"/>
              </w:rPr>
            </w:pPr>
          </w:p>
        </w:tc>
        <w:tc>
          <w:tcPr>
            <w:tcW w:w="4140" w:type="dxa"/>
          </w:tcPr>
          <w:p w14:paraId="5DBDADF9" w14:textId="77777777" w:rsidR="008D55AD" w:rsidRPr="000B185C" w:rsidRDefault="008D55AD" w:rsidP="002071EA">
            <w:pPr>
              <w:spacing w:after="0" w:line="264" w:lineRule="auto"/>
              <w:ind w:left="142"/>
              <w:jc w:val="both"/>
              <w:rPr>
                <w:rFonts w:ascii="Arial" w:hAnsi="Arial" w:cs="Arial"/>
                <w:b/>
                <w:sz w:val="22"/>
                <w:szCs w:val="22"/>
              </w:rPr>
            </w:pPr>
            <w:r w:rsidRPr="000B185C">
              <w:rPr>
                <w:rFonts w:ascii="Arial" w:hAnsi="Arial" w:cs="Arial"/>
                <w:b/>
                <w:sz w:val="22"/>
                <w:szCs w:val="22"/>
              </w:rPr>
              <w:t>ABOUT US,</w:t>
            </w:r>
          </w:p>
          <w:p w14:paraId="265B3374" w14:textId="77777777" w:rsidR="008D55AD" w:rsidRPr="000B185C" w:rsidRDefault="008D55AD" w:rsidP="002071EA">
            <w:pPr>
              <w:spacing w:after="0" w:line="264" w:lineRule="auto"/>
              <w:ind w:left="142"/>
              <w:jc w:val="both"/>
              <w:rPr>
                <w:rFonts w:ascii="Arial" w:hAnsi="Arial" w:cs="Arial"/>
                <w:b/>
                <w:sz w:val="22"/>
                <w:szCs w:val="22"/>
              </w:rPr>
            </w:pPr>
          </w:p>
          <w:p w14:paraId="13D1AA8E" w14:textId="7E860759" w:rsidR="008D55AD" w:rsidRPr="000B185C" w:rsidRDefault="008D55AD" w:rsidP="002071EA">
            <w:pPr>
              <w:spacing w:after="0" w:line="264" w:lineRule="auto"/>
              <w:ind w:left="176"/>
              <w:jc w:val="both"/>
              <w:rPr>
                <w:rFonts w:ascii="Arial" w:hAnsi="Arial" w:cs="Arial"/>
                <w:shd w:val="clear" w:color="auto" w:fill="FFFFFF"/>
              </w:rPr>
            </w:pPr>
            <w:r w:rsidRPr="000B185C">
              <w:rPr>
                <w:rFonts w:ascii="Arial" w:hAnsi="Arial" w:cs="Arial"/>
                <w:shd w:val="clear" w:color="auto" w:fill="FFFFFF"/>
              </w:rPr>
              <w:t xml:space="preserve">Apolat Legal is a professional law firm with its offices in Ho Chi Minh city and Ha </w:t>
            </w:r>
            <w:proofErr w:type="spellStart"/>
            <w:r w:rsidRPr="000B185C">
              <w:rPr>
                <w:rFonts w:ascii="Arial" w:hAnsi="Arial" w:cs="Arial"/>
                <w:shd w:val="clear" w:color="auto" w:fill="FFFFFF"/>
              </w:rPr>
              <w:t>Noi</w:t>
            </w:r>
            <w:proofErr w:type="spellEnd"/>
            <w:r w:rsidRPr="000B185C">
              <w:rPr>
                <w:rFonts w:ascii="Arial" w:hAnsi="Arial" w:cs="Arial"/>
                <w:shd w:val="clear" w:color="auto" w:fill="FFFFFF"/>
              </w:rPr>
              <w:t xml:space="preserve"> city. The firm’s lawyer team specializes in almost all legal practice areas in Vietnam including Enterprise and Investment; Labor and Employment; Intellectual Property; Dispute Resolution; Real Estate and Construction; Information and Communication; Natural Resources and Environment; Transport; Industry and Trade; Education and Training; Finance and Banking; Agriculture; Legal Document Translation; Legal Training.</w:t>
            </w:r>
          </w:p>
          <w:p w14:paraId="35141A98" w14:textId="77777777" w:rsidR="008D55AD" w:rsidRPr="000B185C" w:rsidRDefault="008D55AD" w:rsidP="002071EA">
            <w:pPr>
              <w:spacing w:after="0" w:line="264" w:lineRule="auto"/>
              <w:ind w:left="176"/>
              <w:jc w:val="both"/>
              <w:rPr>
                <w:rFonts w:ascii="Arial" w:hAnsi="Arial" w:cs="Arial"/>
                <w:shd w:val="clear" w:color="auto" w:fill="FFFFFF"/>
              </w:rPr>
            </w:pPr>
          </w:p>
          <w:p w14:paraId="5F4D0079" w14:textId="77777777" w:rsidR="008D55AD" w:rsidRPr="000B185C" w:rsidRDefault="008D55AD" w:rsidP="002071EA">
            <w:pPr>
              <w:spacing w:after="0" w:line="264" w:lineRule="auto"/>
              <w:ind w:left="176"/>
              <w:jc w:val="both"/>
              <w:rPr>
                <w:rFonts w:ascii="Arial" w:hAnsi="Arial" w:cs="Arial"/>
                <w:shd w:val="clear" w:color="auto" w:fill="FFFFFF"/>
              </w:rPr>
            </w:pPr>
            <w:r w:rsidRPr="000B185C">
              <w:rPr>
                <w:rFonts w:ascii="Arial" w:hAnsi="Arial" w:cs="Arial"/>
                <w:shd w:val="clear" w:color="auto" w:fill="FFFFFF"/>
              </w:rPr>
              <w:t>Our reputation and the quality of its services are reflected by our clients. We are serving nearly 1,000 clients both local and multi-national companies.</w:t>
            </w:r>
          </w:p>
          <w:p w14:paraId="3F6501C4" w14:textId="77777777" w:rsidR="008D55AD" w:rsidRPr="000B185C" w:rsidRDefault="008D55AD" w:rsidP="002071EA">
            <w:pPr>
              <w:spacing w:after="0" w:line="264" w:lineRule="auto"/>
              <w:ind w:left="176"/>
              <w:jc w:val="both"/>
              <w:rPr>
                <w:rFonts w:ascii="Arial" w:hAnsi="Arial" w:cs="Arial"/>
                <w:shd w:val="clear" w:color="auto" w:fill="FFFFFF"/>
              </w:rPr>
            </w:pPr>
          </w:p>
          <w:p w14:paraId="2101A09C" w14:textId="77777777" w:rsidR="008D55AD" w:rsidRPr="000B185C" w:rsidRDefault="008D55AD" w:rsidP="002071EA">
            <w:pPr>
              <w:spacing w:after="0" w:line="264" w:lineRule="auto"/>
              <w:ind w:left="176"/>
              <w:jc w:val="both"/>
              <w:rPr>
                <w:rFonts w:ascii="Arial" w:hAnsi="Arial" w:cs="Arial"/>
                <w:shd w:val="clear" w:color="auto" w:fill="FFFFFF"/>
              </w:rPr>
            </w:pPr>
            <w:r w:rsidRPr="000B185C">
              <w:rPr>
                <w:rFonts w:ascii="Arial" w:hAnsi="Arial" w:cs="Arial"/>
                <w:shd w:val="clear" w:color="auto" w:fill="FFFFFF"/>
              </w:rPr>
              <w:t>We are also honored to receive numerous recognitions and/or articles posted by world-leading and local organizations and publications including: The Law Association for Asia and the Pacific (</w:t>
            </w:r>
            <w:proofErr w:type="spellStart"/>
            <w:r w:rsidRPr="000B185C">
              <w:rPr>
                <w:rFonts w:ascii="Arial" w:hAnsi="Arial" w:cs="Arial"/>
                <w:shd w:val="clear" w:color="auto" w:fill="FFFFFF"/>
              </w:rPr>
              <w:t>LawAsia</w:t>
            </w:r>
            <w:proofErr w:type="spellEnd"/>
            <w:r w:rsidRPr="000B185C">
              <w:rPr>
                <w:rFonts w:ascii="Arial" w:hAnsi="Arial" w:cs="Arial"/>
                <w:shd w:val="clear" w:color="auto" w:fill="FFFFFF"/>
              </w:rPr>
              <w:t xml:space="preserve">, 1966), The Legal500, IP Link, IP </w:t>
            </w:r>
            <w:proofErr w:type="spellStart"/>
            <w:r w:rsidRPr="000B185C">
              <w:rPr>
                <w:rFonts w:ascii="Arial" w:hAnsi="Arial" w:cs="Arial"/>
                <w:shd w:val="clear" w:color="auto" w:fill="FFFFFF"/>
              </w:rPr>
              <w:t>Coster</w:t>
            </w:r>
            <w:proofErr w:type="spellEnd"/>
            <w:r w:rsidRPr="000B185C">
              <w:rPr>
                <w:rFonts w:ascii="Arial" w:hAnsi="Arial" w:cs="Arial"/>
                <w:shd w:val="clear" w:color="auto" w:fill="FFFFFF"/>
              </w:rPr>
              <w:t xml:space="preserve">, </w:t>
            </w:r>
            <w:proofErr w:type="spellStart"/>
            <w:r w:rsidRPr="000B185C">
              <w:rPr>
                <w:rFonts w:ascii="Arial" w:hAnsi="Arial" w:cs="Arial"/>
                <w:shd w:val="clear" w:color="auto" w:fill="FFFFFF"/>
              </w:rPr>
              <w:t>Lexology</w:t>
            </w:r>
            <w:proofErr w:type="spellEnd"/>
            <w:r w:rsidRPr="000B185C">
              <w:rPr>
                <w:rFonts w:ascii="Arial" w:hAnsi="Arial" w:cs="Arial"/>
                <w:shd w:val="clear" w:color="auto" w:fill="FFFFFF"/>
              </w:rPr>
              <w:t>, Global Trade Review (GTR), The Saigon Times, etc.</w:t>
            </w:r>
          </w:p>
          <w:p w14:paraId="567B436F" w14:textId="4255C077" w:rsidR="008D55AD" w:rsidRPr="000B185C" w:rsidRDefault="008D55AD" w:rsidP="002071EA">
            <w:pPr>
              <w:spacing w:after="0" w:line="264" w:lineRule="auto"/>
              <w:ind w:left="176"/>
              <w:jc w:val="both"/>
              <w:rPr>
                <w:rFonts w:ascii="Arial" w:hAnsi="Arial" w:cs="Arial"/>
                <w:i/>
                <w:iCs/>
                <w:sz w:val="22"/>
                <w:szCs w:val="22"/>
                <w:shd w:val="clear" w:color="auto" w:fill="FFFFFF"/>
              </w:rPr>
            </w:pPr>
          </w:p>
        </w:tc>
      </w:tr>
    </w:tbl>
    <w:p w14:paraId="3886EE68" w14:textId="77777777" w:rsidR="008D55AD" w:rsidRPr="000B185C" w:rsidRDefault="008D55AD" w:rsidP="008D55AD">
      <w:pPr>
        <w:rPr>
          <w:rFonts w:ascii="Arial" w:hAnsi="Arial" w:cs="Arial"/>
        </w:rPr>
      </w:pPr>
    </w:p>
    <w:tbl>
      <w:tblPr>
        <w:tblStyle w:val="LiBang"/>
        <w:tblpPr w:leftFromText="180" w:rightFromText="180" w:vertAnchor="text" w:horzAnchor="margin" w:tblpX="-180" w:tblpY="99"/>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0"/>
        <w:gridCol w:w="222"/>
      </w:tblGrid>
      <w:tr w:rsidR="008D55AD" w:rsidRPr="000B185C" w14:paraId="74A198DD" w14:textId="77777777" w:rsidTr="002071EA">
        <w:tc>
          <w:tcPr>
            <w:tcW w:w="5580" w:type="dxa"/>
          </w:tcPr>
          <w:tbl>
            <w:tblPr>
              <w:tblStyle w:val="LiBang"/>
              <w:tblpPr w:leftFromText="180" w:rightFromText="180" w:vertAnchor="text" w:horzAnchor="margin" w:tblpX="-180" w:tblpY="99"/>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4804"/>
            </w:tblGrid>
            <w:tr w:rsidR="00AB68B0" w:rsidRPr="000B185C" w14:paraId="3E4615D7" w14:textId="77777777" w:rsidTr="00C5497D">
              <w:trPr>
                <w:trHeight w:val="7290"/>
              </w:trPr>
              <w:tc>
                <w:tcPr>
                  <w:tcW w:w="5580" w:type="dxa"/>
                </w:tcPr>
                <w:p w14:paraId="25CA92AB" w14:textId="1A236400" w:rsidR="00AB68B0" w:rsidRPr="000B185C" w:rsidRDefault="00AB68B0" w:rsidP="00AB68B0">
                  <w:pPr>
                    <w:spacing w:after="0" w:line="264" w:lineRule="auto"/>
                    <w:jc w:val="both"/>
                    <w:rPr>
                      <w:rFonts w:ascii="Arial" w:hAnsi="Arial" w:cs="Arial"/>
                      <w:b/>
                      <w:bCs/>
                      <w:sz w:val="22"/>
                      <w:szCs w:val="22"/>
                    </w:rPr>
                  </w:pPr>
                  <w:r w:rsidRPr="000B185C">
                    <w:rPr>
                      <w:rFonts w:ascii="Arial" w:hAnsi="Arial" w:cs="Arial"/>
                      <w:b/>
                      <w:bCs/>
                      <w:sz w:val="22"/>
                      <w:szCs w:val="22"/>
                    </w:rPr>
                    <w:lastRenderedPageBreak/>
                    <w:t xml:space="preserve">Contacts: </w:t>
                  </w:r>
                </w:p>
                <w:p w14:paraId="67697C77" w14:textId="77777777" w:rsidR="00AB68B0" w:rsidRPr="000B185C" w:rsidRDefault="00AB68B0" w:rsidP="00AB68B0">
                  <w:pPr>
                    <w:spacing w:after="0" w:line="264" w:lineRule="auto"/>
                    <w:ind w:left="160"/>
                    <w:jc w:val="both"/>
                    <w:rPr>
                      <w:rFonts w:ascii="Arial" w:hAnsi="Arial" w:cs="Arial"/>
                      <w:b/>
                      <w:bCs/>
                      <w:color w:val="C00000"/>
                      <w:sz w:val="22"/>
                      <w:szCs w:val="22"/>
                    </w:rPr>
                  </w:pPr>
                </w:p>
                <w:p w14:paraId="1D2269F5" w14:textId="1738BEF9" w:rsidR="00AB68B0" w:rsidRPr="000B185C" w:rsidRDefault="00AB68B0" w:rsidP="00AB68B0">
                  <w:pPr>
                    <w:spacing w:after="0"/>
                    <w:jc w:val="both"/>
                    <w:rPr>
                      <w:rFonts w:ascii="Arial" w:hAnsi="Arial" w:cs="Arial"/>
                      <w:b/>
                      <w:bCs/>
                      <w:color w:val="C00000"/>
                    </w:rPr>
                  </w:pPr>
                  <w:r w:rsidRPr="000B185C">
                    <w:rPr>
                      <w:rFonts w:ascii="Arial" w:hAnsi="Arial" w:cs="Arial"/>
                      <w:b/>
                      <w:bCs/>
                      <w:color w:val="C00000"/>
                    </w:rPr>
                    <w:t>HO CHI MINH CITY (Head office)</w:t>
                  </w:r>
                  <w:r w:rsidRPr="000B185C">
                    <w:rPr>
                      <w:rFonts w:ascii="Arial" w:hAnsi="Arial" w:cs="Arial"/>
                      <w:b/>
                      <w:bCs/>
                      <w:i/>
                      <w:iCs/>
                      <w:color w:val="C00000"/>
                    </w:rPr>
                    <w:cr/>
                  </w:r>
                  <w:r w:rsidRPr="000B185C">
                    <w:rPr>
                      <w:rFonts w:ascii="Arial" w:hAnsi="Arial" w:cs="Arial"/>
                    </w:rPr>
                    <w:t>5</w:t>
                  </w:r>
                  <w:r w:rsidRPr="000B185C">
                    <w:rPr>
                      <w:rFonts w:ascii="Arial" w:hAnsi="Arial" w:cs="Arial"/>
                      <w:vertAlign w:val="superscript"/>
                    </w:rPr>
                    <w:t>th</w:t>
                  </w:r>
                  <w:r w:rsidRPr="000B185C">
                    <w:rPr>
                      <w:rFonts w:ascii="Arial" w:hAnsi="Arial" w:cs="Arial"/>
                    </w:rPr>
                    <w:t xml:space="preserve"> Floor, IMM Building</w:t>
                  </w:r>
                  <w:r w:rsidRPr="000B185C">
                    <w:rPr>
                      <w:rFonts w:ascii="Arial" w:hAnsi="Arial" w:cs="Arial"/>
                    </w:rPr>
                    <w:cr/>
                    <w:t>99-101 Nguyen Dinh Chieu, District 3</w:t>
                  </w:r>
                  <w:r w:rsidRPr="000B185C">
                    <w:rPr>
                      <w:rFonts w:ascii="Arial" w:hAnsi="Arial" w:cs="Arial"/>
                    </w:rPr>
                    <w:cr/>
                    <w:t>Ho Chi Minh City, Vietnam</w:t>
                  </w:r>
                </w:p>
                <w:p w14:paraId="030BBBFA" w14:textId="77777777" w:rsidR="00AB68B0" w:rsidRPr="000B185C" w:rsidRDefault="00AB68B0" w:rsidP="00AB68B0">
                  <w:pPr>
                    <w:spacing w:after="0"/>
                    <w:jc w:val="both"/>
                    <w:rPr>
                      <w:rFonts w:ascii="Arial" w:hAnsi="Arial" w:cs="Arial"/>
                      <w:i/>
                      <w:iCs/>
                    </w:rPr>
                  </w:pPr>
                </w:p>
                <w:p w14:paraId="74371E17" w14:textId="77777777" w:rsidR="00AB68B0" w:rsidRPr="000B185C" w:rsidRDefault="00AB68B0" w:rsidP="00AB68B0">
                  <w:pPr>
                    <w:spacing w:after="0" w:line="264" w:lineRule="auto"/>
                    <w:jc w:val="both"/>
                    <w:rPr>
                      <w:rFonts w:ascii="Arial" w:hAnsi="Arial" w:cs="Arial"/>
                      <w:b/>
                      <w:bCs/>
                      <w:color w:val="C00000"/>
                    </w:rPr>
                  </w:pPr>
                  <w:r w:rsidRPr="000B185C">
                    <w:rPr>
                      <w:rFonts w:ascii="Arial" w:hAnsi="Arial" w:cs="Arial"/>
                      <w:b/>
                      <w:bCs/>
                      <w:color w:val="C00000"/>
                    </w:rPr>
                    <w:t>THE BRANCH IN HA NOI CITY</w:t>
                  </w:r>
                </w:p>
                <w:p w14:paraId="301315A1" w14:textId="77777777" w:rsidR="00AB68B0" w:rsidRPr="000B185C" w:rsidRDefault="00AB68B0" w:rsidP="00AB68B0">
                  <w:pPr>
                    <w:spacing w:after="0"/>
                    <w:jc w:val="both"/>
                    <w:rPr>
                      <w:rFonts w:ascii="Arial" w:hAnsi="Arial" w:cs="Arial"/>
                    </w:rPr>
                  </w:pPr>
                  <w:r w:rsidRPr="000B185C">
                    <w:rPr>
                      <w:rFonts w:ascii="Arial" w:hAnsi="Arial" w:cs="Arial"/>
                    </w:rPr>
                    <w:t>Room A8, 29th Floor, East Tower, Lotte Center</w:t>
                  </w:r>
                </w:p>
                <w:p w14:paraId="67317F3A" w14:textId="77777777" w:rsidR="00AB68B0" w:rsidRPr="000B185C" w:rsidRDefault="00AB68B0" w:rsidP="00AB68B0">
                  <w:pPr>
                    <w:spacing w:after="0"/>
                    <w:jc w:val="both"/>
                    <w:rPr>
                      <w:rFonts w:ascii="Arial" w:hAnsi="Arial" w:cs="Arial"/>
                    </w:rPr>
                  </w:pPr>
                  <w:r w:rsidRPr="000B185C">
                    <w:rPr>
                      <w:rFonts w:ascii="Arial" w:hAnsi="Arial" w:cs="Arial"/>
                    </w:rPr>
                    <w:t xml:space="preserve">54 Lieu </w:t>
                  </w:r>
                  <w:proofErr w:type="spellStart"/>
                  <w:r w:rsidRPr="000B185C">
                    <w:rPr>
                      <w:rFonts w:ascii="Arial" w:hAnsi="Arial" w:cs="Arial"/>
                    </w:rPr>
                    <w:t>Giai</w:t>
                  </w:r>
                  <w:proofErr w:type="spellEnd"/>
                  <w:r w:rsidRPr="000B185C">
                    <w:rPr>
                      <w:rFonts w:ascii="Arial" w:hAnsi="Arial" w:cs="Arial"/>
                    </w:rPr>
                    <w:t>, Cong Vi Ward, Ba Dinh District</w:t>
                  </w:r>
                </w:p>
                <w:p w14:paraId="70EAD32F" w14:textId="77777777" w:rsidR="00AB68B0" w:rsidRPr="000B185C" w:rsidRDefault="00AB68B0" w:rsidP="00AB68B0">
                  <w:pPr>
                    <w:spacing w:after="0"/>
                    <w:jc w:val="both"/>
                    <w:rPr>
                      <w:rFonts w:ascii="Arial" w:hAnsi="Arial" w:cs="Arial"/>
                    </w:rPr>
                  </w:pPr>
                  <w:r w:rsidRPr="000B185C">
                    <w:rPr>
                      <w:rFonts w:ascii="Arial" w:hAnsi="Arial" w:cs="Arial"/>
                    </w:rPr>
                    <w:t>Hanoi City, Vietnam</w:t>
                  </w:r>
                </w:p>
                <w:p w14:paraId="454D6EC0" w14:textId="77777777" w:rsidR="00AB68B0" w:rsidRPr="000B185C" w:rsidRDefault="00AB68B0" w:rsidP="00AB68B0">
                  <w:pPr>
                    <w:spacing w:after="0"/>
                    <w:jc w:val="both"/>
                    <w:rPr>
                      <w:rFonts w:ascii="Arial" w:hAnsi="Arial" w:cs="Arial"/>
                      <w:i/>
                      <w:iCs/>
                    </w:rPr>
                  </w:pPr>
                </w:p>
                <w:p w14:paraId="469E8DA6" w14:textId="0F98A837" w:rsidR="00AB68B0" w:rsidRPr="000B185C" w:rsidRDefault="00AB68B0" w:rsidP="00AB68B0">
                  <w:pPr>
                    <w:spacing w:after="0"/>
                    <w:jc w:val="both"/>
                    <w:rPr>
                      <w:rFonts w:ascii="Arial" w:hAnsi="Arial" w:cs="Arial"/>
                    </w:rPr>
                  </w:pPr>
                  <w:r w:rsidRPr="000B185C">
                    <w:rPr>
                      <w:rFonts w:ascii="Arial" w:hAnsi="Arial" w:cs="Arial"/>
                    </w:rPr>
                    <w:t>Tel: +84-28-3899 8683</w:t>
                  </w:r>
                  <w:r w:rsidRPr="000B185C">
                    <w:rPr>
                      <w:rFonts w:ascii="Arial" w:hAnsi="Arial" w:cs="Arial"/>
                    </w:rPr>
                    <w:cr/>
                    <w:t xml:space="preserve">Email: </w:t>
                  </w:r>
                  <w:hyperlink r:id="rId15" w:history="1">
                    <w:r w:rsidRPr="000B185C">
                      <w:rPr>
                        <w:rStyle w:val="Siuktni"/>
                        <w:rFonts w:ascii="Arial" w:hAnsi="Arial" w:cs="Arial"/>
                      </w:rPr>
                      <w:t>info@apolatlegal.com</w:t>
                    </w:r>
                  </w:hyperlink>
                  <w:r w:rsidRPr="000B185C">
                    <w:rPr>
                      <w:rFonts w:ascii="Arial" w:hAnsi="Arial" w:cs="Arial"/>
                    </w:rPr>
                    <w:t xml:space="preserve"> </w:t>
                  </w:r>
                </w:p>
                <w:p w14:paraId="4BACE13C" w14:textId="77777777" w:rsidR="00AB68B0" w:rsidRPr="000B185C" w:rsidRDefault="00AB68B0" w:rsidP="00AB68B0">
                  <w:pPr>
                    <w:spacing w:after="0" w:line="264" w:lineRule="auto"/>
                    <w:jc w:val="both"/>
                    <w:rPr>
                      <w:rFonts w:ascii="Arial" w:hAnsi="Arial" w:cs="Arial"/>
                      <w:color w:val="000000" w:themeColor="text1"/>
                      <w:sz w:val="22"/>
                      <w:szCs w:val="22"/>
                      <w:shd w:val="clear" w:color="auto" w:fill="FFFFFF"/>
                    </w:rPr>
                  </w:pPr>
                  <w:r w:rsidRPr="000B185C">
                    <w:rPr>
                      <w:rFonts w:ascii="Arial" w:hAnsi="Arial" w:cs="Arial"/>
                    </w:rPr>
                    <w:t xml:space="preserve">Website: </w:t>
                  </w:r>
                  <w:hyperlink r:id="rId16" w:history="1">
                    <w:r w:rsidRPr="000B185C">
                      <w:rPr>
                        <w:rStyle w:val="Siuktni"/>
                        <w:rFonts w:ascii="Arial" w:hAnsi="Arial" w:cs="Arial"/>
                      </w:rPr>
                      <w:t>www.apolatlegal.com</w:t>
                    </w:r>
                  </w:hyperlink>
                </w:p>
              </w:tc>
              <w:tc>
                <w:tcPr>
                  <w:tcW w:w="4804" w:type="dxa"/>
                </w:tcPr>
                <w:p w14:paraId="4249A306" w14:textId="77777777" w:rsidR="00AB68B0" w:rsidRPr="000B185C" w:rsidRDefault="00AB68B0" w:rsidP="00AB68B0">
                  <w:pPr>
                    <w:spacing w:after="0" w:line="264" w:lineRule="auto"/>
                    <w:jc w:val="both"/>
                    <w:rPr>
                      <w:rFonts w:ascii="Arial" w:hAnsi="Arial" w:cs="Arial"/>
                      <w:sz w:val="22"/>
                      <w:szCs w:val="22"/>
                    </w:rPr>
                  </w:pPr>
                </w:p>
                <w:p w14:paraId="1DFFEA0F" w14:textId="77777777" w:rsidR="00AB68B0" w:rsidRPr="000B185C" w:rsidRDefault="00AB68B0" w:rsidP="00AB68B0">
                  <w:pPr>
                    <w:spacing w:after="0"/>
                    <w:ind w:left="160"/>
                    <w:jc w:val="both"/>
                    <w:rPr>
                      <w:rFonts w:ascii="Arial" w:hAnsi="Arial" w:cs="Arial"/>
                      <w:b/>
                      <w:bCs/>
                      <w:color w:val="C00000"/>
                      <w:sz w:val="22"/>
                      <w:szCs w:val="22"/>
                    </w:rPr>
                  </w:pPr>
                </w:p>
                <w:p w14:paraId="7FB5C39E" w14:textId="4CF6CC99" w:rsidR="00AB68B0" w:rsidRPr="000B185C" w:rsidRDefault="00AB68B0" w:rsidP="000B185C">
                  <w:pPr>
                    <w:spacing w:after="0"/>
                    <w:ind w:left="160"/>
                    <w:jc w:val="both"/>
                    <w:rPr>
                      <w:rFonts w:ascii="Arial" w:hAnsi="Arial" w:cs="Arial"/>
                      <w:b/>
                      <w:bCs/>
                      <w:color w:val="C00000"/>
                    </w:rPr>
                  </w:pPr>
                  <w:r w:rsidRPr="000B185C">
                    <w:rPr>
                      <w:rFonts w:ascii="Arial" w:hAnsi="Arial" w:cs="Arial"/>
                      <w:b/>
                      <w:bCs/>
                      <w:color w:val="C00000"/>
                    </w:rPr>
                    <w:t>SINGAPORE (Affiliated office)</w:t>
                  </w:r>
                  <w:r w:rsidRPr="000B185C">
                    <w:rPr>
                      <w:rFonts w:ascii="Arial" w:hAnsi="Arial" w:cs="Arial"/>
                      <w:b/>
                      <w:bCs/>
                      <w:i/>
                      <w:iCs/>
                      <w:color w:val="C00000"/>
                    </w:rPr>
                    <w:cr/>
                  </w:r>
                  <w:r w:rsidRPr="000B185C">
                    <w:rPr>
                      <w:rFonts w:ascii="Arial" w:hAnsi="Arial" w:cs="Arial"/>
                    </w:rPr>
                    <w:t xml:space="preserve">#26-10, SBF Center, </w:t>
                  </w:r>
                </w:p>
                <w:p w14:paraId="7B1E71F1" w14:textId="77777777" w:rsidR="00AB68B0" w:rsidRPr="000B185C" w:rsidRDefault="00AB68B0" w:rsidP="00AB68B0">
                  <w:pPr>
                    <w:spacing w:after="0"/>
                    <w:ind w:left="160"/>
                    <w:jc w:val="both"/>
                    <w:rPr>
                      <w:rFonts w:ascii="Arial" w:hAnsi="Arial" w:cs="Arial"/>
                    </w:rPr>
                  </w:pPr>
                  <w:r w:rsidRPr="000B185C">
                    <w:rPr>
                      <w:rFonts w:ascii="Arial" w:hAnsi="Arial" w:cs="Arial"/>
                    </w:rPr>
                    <w:t>160 Robinson Road</w:t>
                  </w:r>
                </w:p>
                <w:p w14:paraId="5A0619F8" w14:textId="77777777" w:rsidR="00AB68B0" w:rsidRPr="000B185C" w:rsidRDefault="00AB68B0" w:rsidP="00AB68B0">
                  <w:pPr>
                    <w:spacing w:after="0"/>
                    <w:ind w:left="160"/>
                    <w:jc w:val="both"/>
                    <w:rPr>
                      <w:rFonts w:ascii="Arial" w:hAnsi="Arial" w:cs="Arial"/>
                    </w:rPr>
                  </w:pPr>
                  <w:r w:rsidRPr="000B185C">
                    <w:rPr>
                      <w:rFonts w:ascii="Arial" w:hAnsi="Arial" w:cs="Arial"/>
                    </w:rPr>
                    <w:t>Singapore 068914</w:t>
                  </w:r>
                </w:p>
                <w:p w14:paraId="371F1CD4" w14:textId="77777777" w:rsidR="00AB68B0" w:rsidRPr="000B185C" w:rsidRDefault="00AB68B0" w:rsidP="00AB68B0">
                  <w:pPr>
                    <w:spacing w:after="0"/>
                    <w:ind w:left="160"/>
                    <w:jc w:val="both"/>
                    <w:rPr>
                      <w:rFonts w:ascii="Arial" w:hAnsi="Arial" w:cs="Arial"/>
                    </w:rPr>
                  </w:pPr>
                  <w:r w:rsidRPr="000B185C">
                    <w:rPr>
                      <w:rFonts w:ascii="Arial" w:hAnsi="Arial" w:cs="Arial"/>
                    </w:rPr>
                    <w:t>Tel: +84-93-2014 986</w:t>
                  </w:r>
                  <w:r w:rsidRPr="000B185C">
                    <w:rPr>
                      <w:rFonts w:ascii="Arial" w:hAnsi="Arial" w:cs="Arial"/>
                    </w:rPr>
                    <w:cr/>
                    <w:t xml:space="preserve">Email: </w:t>
                  </w:r>
                  <w:hyperlink r:id="rId17" w:history="1">
                    <w:r w:rsidRPr="000B185C">
                      <w:rPr>
                        <w:rStyle w:val="Siuktni"/>
                        <w:rFonts w:ascii="Arial" w:hAnsi="Arial" w:cs="Arial"/>
                      </w:rPr>
                      <w:t>info@apolatlegal.com</w:t>
                    </w:r>
                  </w:hyperlink>
                  <w:r w:rsidRPr="000B185C">
                    <w:rPr>
                      <w:rFonts w:ascii="Arial" w:hAnsi="Arial" w:cs="Arial"/>
                    </w:rPr>
                    <w:t xml:space="preserve"> </w:t>
                  </w:r>
                </w:p>
                <w:p w14:paraId="3FA1D3C5" w14:textId="77777777" w:rsidR="00AB68B0" w:rsidRPr="000B185C" w:rsidRDefault="00AB68B0" w:rsidP="00AB68B0">
                  <w:pPr>
                    <w:spacing w:after="0" w:line="264" w:lineRule="auto"/>
                    <w:ind w:left="160"/>
                    <w:jc w:val="both"/>
                    <w:rPr>
                      <w:rFonts w:ascii="Arial" w:hAnsi="Arial" w:cs="Arial"/>
                      <w:color w:val="000000" w:themeColor="text1"/>
                      <w:sz w:val="22"/>
                      <w:szCs w:val="22"/>
                      <w:shd w:val="clear" w:color="auto" w:fill="FFFFFF"/>
                    </w:rPr>
                  </w:pPr>
                  <w:r w:rsidRPr="000B185C">
                    <w:rPr>
                      <w:rFonts w:ascii="Arial" w:hAnsi="Arial" w:cs="Arial"/>
                    </w:rPr>
                    <w:t xml:space="preserve">Website: </w:t>
                  </w:r>
                  <w:hyperlink r:id="rId18" w:history="1">
                    <w:r w:rsidRPr="000B185C">
                      <w:rPr>
                        <w:rStyle w:val="Siuktni"/>
                        <w:rFonts w:ascii="Arial" w:hAnsi="Arial" w:cs="Arial"/>
                      </w:rPr>
                      <w:t>www.apolatlegal.com</w:t>
                    </w:r>
                  </w:hyperlink>
                </w:p>
              </w:tc>
            </w:tr>
          </w:tbl>
          <w:p w14:paraId="3A80AFC5" w14:textId="77777777" w:rsidR="00AB68B0" w:rsidRPr="000B185C" w:rsidRDefault="00AB68B0" w:rsidP="00AB68B0">
            <w:pPr>
              <w:spacing w:after="0" w:line="264" w:lineRule="auto"/>
              <w:jc w:val="both"/>
              <w:rPr>
                <w:rFonts w:ascii="Arial" w:hAnsi="Arial" w:cs="Arial"/>
                <w:sz w:val="22"/>
                <w:szCs w:val="22"/>
              </w:rPr>
            </w:pPr>
            <w:r w:rsidRPr="000B185C">
              <w:rPr>
                <w:rFonts w:ascii="Arial" w:hAnsi="Arial" w:cs="Arial"/>
                <w:b/>
                <w:bCs/>
                <w:sz w:val="22"/>
                <w:szCs w:val="22"/>
              </w:rPr>
              <w:t>Scan QR code:</w:t>
            </w:r>
          </w:p>
          <w:p w14:paraId="4A008232" w14:textId="09F81346" w:rsidR="008D55AD" w:rsidRPr="000B185C" w:rsidRDefault="00AB68B0" w:rsidP="002071EA">
            <w:pPr>
              <w:rPr>
                <w:rFonts w:ascii="Arial" w:hAnsi="Arial" w:cs="Arial"/>
                <w:sz w:val="22"/>
                <w:szCs w:val="22"/>
              </w:rPr>
            </w:pPr>
            <w:r w:rsidRPr="000B185C">
              <w:rPr>
                <w:rFonts w:ascii="Arial" w:hAnsi="Arial" w:cs="Arial"/>
                <w:noProof/>
                <w:sz w:val="22"/>
                <w:szCs w:val="22"/>
              </w:rPr>
              <w:drawing>
                <wp:anchor distT="0" distB="0" distL="114300" distR="114300" simplePos="0" relativeHeight="251678720" behindDoc="0" locked="0" layoutInCell="1" allowOverlap="1" wp14:anchorId="0D0818F5" wp14:editId="0AB22F25">
                  <wp:simplePos x="0" y="0"/>
                  <wp:positionH relativeFrom="margin">
                    <wp:posOffset>0</wp:posOffset>
                  </wp:positionH>
                  <wp:positionV relativeFrom="margin">
                    <wp:posOffset>5162550</wp:posOffset>
                  </wp:positionV>
                  <wp:extent cx="1116330" cy="1116330"/>
                  <wp:effectExtent l="0" t="0" r="7620" b="7620"/>
                  <wp:wrapSquare wrapText="bothSides"/>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tige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16330" cy="1116330"/>
                          </a:xfrm>
                          <a:prstGeom prst="rect">
                            <a:avLst/>
                          </a:prstGeom>
                        </pic:spPr>
                      </pic:pic>
                    </a:graphicData>
                  </a:graphic>
                  <wp14:sizeRelH relativeFrom="margin">
                    <wp14:pctWidth>0</wp14:pctWidth>
                  </wp14:sizeRelH>
                  <wp14:sizeRelV relativeFrom="margin">
                    <wp14:pctHeight>0</wp14:pctHeight>
                  </wp14:sizeRelV>
                </wp:anchor>
              </w:drawing>
            </w:r>
          </w:p>
        </w:tc>
        <w:tc>
          <w:tcPr>
            <w:tcW w:w="4804" w:type="dxa"/>
          </w:tcPr>
          <w:p w14:paraId="4E5381A6" w14:textId="77777777" w:rsidR="008D55AD" w:rsidRPr="000B185C" w:rsidRDefault="008D55AD" w:rsidP="002071EA">
            <w:pPr>
              <w:rPr>
                <w:rFonts w:ascii="Arial" w:hAnsi="Arial" w:cs="Arial"/>
                <w:sz w:val="22"/>
                <w:szCs w:val="22"/>
              </w:rPr>
            </w:pPr>
          </w:p>
        </w:tc>
      </w:tr>
    </w:tbl>
    <w:p w14:paraId="368830FC" w14:textId="77777777" w:rsidR="001B2280" w:rsidRPr="000B185C" w:rsidRDefault="001B2280" w:rsidP="001B2280">
      <w:pPr>
        <w:rPr>
          <w:rFonts w:ascii="Arial" w:hAnsi="Arial" w:cs="Arial"/>
        </w:rPr>
      </w:pPr>
    </w:p>
    <w:sectPr w:rsidR="001B2280" w:rsidRPr="000B185C" w:rsidSect="00D85026">
      <w:headerReference w:type="default" r:id="rId20"/>
      <w:footerReference w:type="default" r:id="rId21"/>
      <w:headerReference w:type="first" r:id="rId22"/>
      <w:footerReference w:type="first" r:id="rId23"/>
      <w:pgSz w:w="11909" w:h="16834" w:code="9"/>
      <w:pgMar w:top="1350" w:right="851" w:bottom="1620" w:left="1440" w:header="357" w:footer="1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3BB2D" w14:textId="77777777" w:rsidR="00A4106A" w:rsidRDefault="00A4106A">
      <w:pPr>
        <w:spacing w:after="0" w:line="240" w:lineRule="auto"/>
      </w:pPr>
      <w:r>
        <w:separator/>
      </w:r>
    </w:p>
  </w:endnote>
  <w:endnote w:type="continuationSeparator" w:id="0">
    <w:p w14:paraId="5FC41568" w14:textId="77777777" w:rsidR="00A4106A" w:rsidRDefault="00A4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an Francisco Text Regular">
    <w:altName w:val="Calibri"/>
    <w:panose1 w:val="00000000000000000000"/>
    <w:charset w:val="00"/>
    <w:family w:val="modern"/>
    <w:notTrueType/>
    <w:pitch w:val="variable"/>
    <w:sig w:usb0="00000001" w:usb1="5000204A" w:usb2="00000000" w:usb3="00000000" w:csb0="00000193" w:csb1="00000000"/>
  </w:font>
  <w:font w:name="San Francisco Text Light">
    <w:altName w:val="Arial"/>
    <w:panose1 w:val="00000000000000000000"/>
    <w:charset w:val="00"/>
    <w:family w:val="modern"/>
    <w:notTrueType/>
    <w:pitch w:val="variable"/>
    <w:sig w:usb0="00000001" w:usb1="50002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36" w:type="dxa"/>
      <w:jc w:val="right"/>
      <w:tblLayout w:type="fixed"/>
      <w:tblLook w:val="04A0" w:firstRow="1" w:lastRow="0" w:firstColumn="1" w:lastColumn="0" w:noHBand="0" w:noVBand="1"/>
    </w:tblPr>
    <w:tblGrid>
      <w:gridCol w:w="236"/>
    </w:tblGrid>
    <w:tr w:rsidR="00B90699" w14:paraId="7F1C8322" w14:textId="77777777">
      <w:trPr>
        <w:jc w:val="right"/>
      </w:trPr>
      <w:tc>
        <w:tcPr>
          <w:tcW w:w="236" w:type="dxa"/>
        </w:tcPr>
        <w:p w14:paraId="7F1C8321" w14:textId="377C488A" w:rsidR="00B90699" w:rsidRDefault="00B90699">
          <w:pPr>
            <w:pStyle w:val="Chntrang"/>
            <w:jc w:val="right"/>
            <w:rPr>
              <w:rFonts w:ascii="San Francisco Text Regular" w:hAnsi="San Francisco Text Regular"/>
            </w:rPr>
          </w:pPr>
        </w:p>
      </w:tc>
    </w:tr>
  </w:tbl>
  <w:p w14:paraId="7F1C8323" w14:textId="4B3AE624" w:rsidR="00B90699" w:rsidRDefault="00B90699" w:rsidP="000A2E9D">
    <w:pPr>
      <w:tabs>
        <w:tab w:val="left" w:pos="510"/>
        <w:tab w:val="right" w:pos="9618"/>
      </w:tabs>
      <w:spacing w:after="0" w:line="240" w:lineRule="auto"/>
      <w:rPr>
        <w:rFonts w:ascii="San Francisco Text Regular" w:hAnsi="San Francisco Text Regular"/>
        <w:sz w:val="20"/>
      </w:rPr>
    </w:pPr>
    <w:r w:rsidRPr="00A554E4">
      <w:rPr>
        <w:rFonts w:ascii="San Francisco Text Light" w:hAnsi="San Francisco Text Light"/>
        <w:b/>
        <w:bCs/>
        <w:color w:val="FF0000"/>
        <w:sz w:val="20"/>
      </w:rPr>
      <w:t>B</w:t>
    </w:r>
    <w:r w:rsidRPr="00A554E4">
      <w:rPr>
        <w:rFonts w:ascii="San Francisco Text Light" w:hAnsi="San Francisco Text Light"/>
        <w:b/>
        <w:bCs/>
        <w:sz w:val="20"/>
      </w:rPr>
      <w:t xml:space="preserve">ECOME </w:t>
    </w:r>
    <w:r w:rsidRPr="00A554E4">
      <w:rPr>
        <w:rFonts w:ascii="San Francisco Text Light" w:hAnsi="San Francisco Text Light"/>
        <w:b/>
        <w:bCs/>
        <w:color w:val="FF0000"/>
        <w:sz w:val="20"/>
      </w:rPr>
      <w:t>M</w:t>
    </w:r>
    <w:r w:rsidRPr="00A554E4">
      <w:rPr>
        <w:rFonts w:ascii="San Francisco Text Light" w:hAnsi="San Francisco Text Light"/>
        <w:b/>
        <w:bCs/>
        <w:sz w:val="20"/>
      </w:rPr>
      <w:t xml:space="preserve">ORE </w:t>
    </w:r>
    <w:r w:rsidRPr="00A554E4">
      <w:rPr>
        <w:rFonts w:ascii="San Francisco Text Light" w:hAnsi="San Francisco Text Light"/>
        <w:b/>
        <w:bCs/>
        <w:color w:val="FF0000"/>
        <w:sz w:val="20"/>
      </w:rPr>
      <w:t>T</w:t>
    </w:r>
    <w:r w:rsidRPr="00A554E4">
      <w:rPr>
        <w:rFonts w:ascii="San Francisco Text Light" w:hAnsi="San Francisco Text Light"/>
        <w:b/>
        <w:bCs/>
        <w:sz w:val="20"/>
      </w:rPr>
      <w:t>OGETHER</w:t>
    </w:r>
    <w:r>
      <w:rPr>
        <w:rFonts w:ascii="San Francisco Text Light" w:hAnsi="San Francisco Text Light"/>
        <w:sz w:val="20"/>
      </w:rPr>
      <w:tab/>
    </w:r>
    <w:r>
      <w:rPr>
        <w:rFonts w:ascii="Times New Roman" w:hAnsi="Times New Roman"/>
        <w:b/>
        <w:noProof/>
        <w:color w:val="000000" w:themeColor="text1"/>
        <w:sz w:val="24"/>
        <w:szCs w:val="24"/>
        <w:lang w:eastAsia="zh-CN"/>
      </w:rPr>
      <mc:AlternateContent>
        <mc:Choice Requires="wps">
          <w:drawing>
            <wp:anchor distT="0" distB="0" distL="114300" distR="114300" simplePos="0" relativeHeight="251659264" behindDoc="0" locked="0" layoutInCell="1" allowOverlap="1" wp14:anchorId="45E5E9CF" wp14:editId="6838A06E">
              <wp:simplePos x="0" y="0"/>
              <wp:positionH relativeFrom="column">
                <wp:posOffset>6159500</wp:posOffset>
              </wp:positionH>
              <wp:positionV relativeFrom="paragraph">
                <wp:posOffset>-83820</wp:posOffset>
              </wp:positionV>
              <wp:extent cx="248920" cy="222250"/>
              <wp:effectExtent l="0" t="0" r="0" b="6350"/>
              <wp:wrapNone/>
              <wp:docPr id="13" name="Rectangle 13"/>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30E7204" id="Rectangle 13" o:spid="_x0000_s1026" style="position:absolute;margin-left:485pt;margin-top:-6.6pt;width:19.6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" fillcolor="#c00000" stroked="f" strokeweight="1pt"/>
          </w:pict>
        </mc:Fallback>
      </mc:AlternateContent>
    </w:r>
    <w:r>
      <w:rPr>
        <w:rFonts w:ascii="San Francisco Text Light" w:hAnsi="San Francisco Text Light"/>
        <w:sz w:val="20"/>
      </w:rPr>
      <w:t xml:space="preserve">Page </w:t>
    </w:r>
    <w:r>
      <w:rPr>
        <w:rFonts w:ascii="San Francisco Text Light" w:hAnsi="San Francisco Text Light"/>
        <w:sz w:val="20"/>
      </w:rPr>
      <w:fldChar w:fldCharType="begin"/>
    </w:r>
    <w:r>
      <w:rPr>
        <w:rFonts w:ascii="San Francisco Text Light" w:hAnsi="San Francisco Text Light"/>
        <w:sz w:val="20"/>
      </w:rPr>
      <w:instrText xml:space="preserve"> PAGE </w:instrText>
    </w:r>
    <w:r>
      <w:rPr>
        <w:rFonts w:ascii="San Francisco Text Light" w:hAnsi="San Francisco Text Light"/>
        <w:sz w:val="20"/>
      </w:rPr>
      <w:fldChar w:fldCharType="separate"/>
    </w:r>
    <w:r>
      <w:rPr>
        <w:rFonts w:ascii="San Francisco Text Light" w:hAnsi="San Francisco Text Light"/>
        <w:noProof/>
        <w:sz w:val="20"/>
      </w:rPr>
      <w:t>5</w:t>
    </w:r>
    <w:r>
      <w:rPr>
        <w:rFonts w:ascii="San Francisco Text Light" w:hAnsi="San Francisco Text Light"/>
        <w:sz w:val="20"/>
      </w:rPr>
      <w:fldChar w:fldCharType="end"/>
    </w:r>
    <w:r>
      <w:rPr>
        <w:rFonts w:ascii="San Francisco Text Light" w:hAnsi="San Francisco Text Light"/>
        <w:sz w:val="20"/>
      </w:rPr>
      <w:t xml:space="preserve"> /</w:t>
    </w:r>
    <w:r>
      <w:rPr>
        <w:rFonts w:ascii="San Francisco Text Light" w:hAnsi="San Francisco Text Light"/>
        <w:sz w:val="20"/>
      </w:rPr>
      <w:fldChar w:fldCharType="begin"/>
    </w:r>
    <w:r>
      <w:rPr>
        <w:rFonts w:ascii="San Francisco Text Light" w:hAnsi="San Francisco Text Light"/>
        <w:sz w:val="20"/>
      </w:rPr>
      <w:instrText xml:space="preserve"> NUMPAGES  </w:instrText>
    </w:r>
    <w:r>
      <w:rPr>
        <w:rFonts w:ascii="San Francisco Text Light" w:hAnsi="San Francisco Text Light"/>
        <w:sz w:val="20"/>
      </w:rPr>
      <w:fldChar w:fldCharType="separate"/>
    </w:r>
    <w:r>
      <w:rPr>
        <w:rFonts w:ascii="San Francisco Text Light" w:hAnsi="San Francisco Text Light"/>
        <w:noProof/>
        <w:sz w:val="20"/>
      </w:rPr>
      <w:t>5</w:t>
    </w:r>
    <w:r>
      <w:rPr>
        <w:rFonts w:ascii="San Francisco Text Light" w:hAnsi="San Francisco Text Light"/>
        <w:sz w:val="20"/>
      </w:rPr>
      <w:fldChar w:fldCharType="end"/>
    </w:r>
    <w:r>
      <w:rPr>
        <w:rFonts w:ascii="San Francisco Text Light" w:hAnsi="San Francisco Text Light"/>
        <w:sz w:val="20"/>
      </w:rPr>
      <w:t xml:space="preserve"> </w:t>
    </w:r>
  </w:p>
  <w:p w14:paraId="7F1C8324" w14:textId="77777777" w:rsidR="00B90699" w:rsidRDefault="00B90699">
    <w:pPr>
      <w:spacing w:after="0" w:line="240" w:lineRule="auto"/>
      <w:jc w:val="right"/>
      <w:rPr>
        <w:rFonts w:ascii="San Francisco Text Regular" w:hAnsi="San Francisco Text Regula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DF2B" w14:textId="100AE700" w:rsidR="00B90699" w:rsidRDefault="00B90699" w:rsidP="000A2E9D">
    <w:pPr>
      <w:tabs>
        <w:tab w:val="left" w:pos="330"/>
        <w:tab w:val="right" w:pos="9618"/>
      </w:tabs>
      <w:spacing w:after="0" w:line="240" w:lineRule="auto"/>
      <w:rPr>
        <w:rFonts w:ascii="San Francisco Text Regular" w:hAnsi="San Francisco Text Regular"/>
        <w:sz w:val="20"/>
      </w:rPr>
    </w:pPr>
    <w:r>
      <w:rPr>
        <w:rFonts w:ascii="San Francisco Text Light" w:hAnsi="San Francisco Text Light"/>
        <w:sz w:val="20"/>
      </w:rPr>
      <w:tab/>
    </w:r>
    <w:r w:rsidRPr="00A554E4">
      <w:rPr>
        <w:rFonts w:ascii="San Francisco Text Light" w:hAnsi="San Francisco Text Light"/>
        <w:b/>
        <w:bCs/>
        <w:color w:val="FF0000"/>
        <w:sz w:val="20"/>
      </w:rPr>
      <w:t>B</w:t>
    </w:r>
    <w:r w:rsidRPr="00A554E4">
      <w:rPr>
        <w:rFonts w:ascii="San Francisco Text Light" w:hAnsi="San Francisco Text Light"/>
        <w:b/>
        <w:bCs/>
        <w:sz w:val="20"/>
      </w:rPr>
      <w:t xml:space="preserve">ECOME </w:t>
    </w:r>
    <w:r w:rsidRPr="00A554E4">
      <w:rPr>
        <w:rFonts w:ascii="San Francisco Text Light" w:hAnsi="San Francisco Text Light"/>
        <w:b/>
        <w:bCs/>
        <w:color w:val="FF0000"/>
        <w:sz w:val="20"/>
      </w:rPr>
      <w:t>M</w:t>
    </w:r>
    <w:r w:rsidRPr="00A554E4">
      <w:rPr>
        <w:rFonts w:ascii="San Francisco Text Light" w:hAnsi="San Francisco Text Light"/>
        <w:b/>
        <w:bCs/>
        <w:sz w:val="20"/>
      </w:rPr>
      <w:t xml:space="preserve">ORE </w:t>
    </w:r>
    <w:r w:rsidRPr="00A554E4">
      <w:rPr>
        <w:rFonts w:ascii="San Francisco Text Light" w:hAnsi="San Francisco Text Light"/>
        <w:b/>
        <w:bCs/>
        <w:color w:val="FF0000"/>
        <w:sz w:val="20"/>
      </w:rPr>
      <w:t>T</w:t>
    </w:r>
    <w:r w:rsidRPr="00A554E4">
      <w:rPr>
        <w:rFonts w:ascii="San Francisco Text Light" w:hAnsi="San Francisco Text Light"/>
        <w:b/>
        <w:bCs/>
        <w:sz w:val="20"/>
      </w:rPr>
      <w:t>OGETHER</w:t>
    </w:r>
    <w:r>
      <w:rPr>
        <w:rFonts w:ascii="San Francisco Text Light" w:hAnsi="San Francisco Text Light"/>
        <w:sz w:val="20"/>
      </w:rPr>
      <w:tab/>
    </w:r>
    <w:r>
      <w:rPr>
        <w:rFonts w:ascii="Times New Roman" w:hAnsi="Times New Roman"/>
        <w:b/>
        <w:noProof/>
        <w:color w:val="000000" w:themeColor="text1"/>
        <w:sz w:val="24"/>
        <w:szCs w:val="24"/>
        <w:lang w:eastAsia="zh-CN"/>
      </w:rPr>
      <mc:AlternateContent>
        <mc:Choice Requires="wps">
          <w:drawing>
            <wp:anchor distT="0" distB="0" distL="114300" distR="114300" simplePos="0" relativeHeight="251671552" behindDoc="0" locked="0" layoutInCell="1" allowOverlap="1" wp14:anchorId="3DD26384" wp14:editId="4B409233">
              <wp:simplePos x="0" y="0"/>
              <wp:positionH relativeFrom="column">
                <wp:posOffset>6159500</wp:posOffset>
              </wp:positionH>
              <wp:positionV relativeFrom="paragraph">
                <wp:posOffset>-83820</wp:posOffset>
              </wp:positionV>
              <wp:extent cx="248920" cy="222250"/>
              <wp:effectExtent l="0" t="0" r="0" b="6350"/>
              <wp:wrapNone/>
              <wp:docPr id="206" name="Rectangle 206"/>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0EF8C4C" id="Rectangle 206" o:spid="_x0000_s1026" style="position:absolute;margin-left:485pt;margin-top:-6.6pt;width:19.6pt;height: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" fillcolor="#c00000" stroked="f" strokeweight="1pt"/>
          </w:pict>
        </mc:Fallback>
      </mc:AlternateContent>
    </w:r>
    <w:r>
      <w:rPr>
        <w:rFonts w:ascii="San Francisco Text Light" w:hAnsi="San Francisco Text Light"/>
        <w:sz w:val="20"/>
      </w:rPr>
      <w:t xml:space="preserve">Page </w:t>
    </w:r>
    <w:r>
      <w:rPr>
        <w:rFonts w:ascii="San Francisco Text Light" w:hAnsi="San Francisco Text Light"/>
        <w:sz w:val="20"/>
      </w:rPr>
      <w:fldChar w:fldCharType="begin"/>
    </w:r>
    <w:r>
      <w:rPr>
        <w:rFonts w:ascii="San Francisco Text Light" w:hAnsi="San Francisco Text Light"/>
        <w:sz w:val="20"/>
      </w:rPr>
      <w:instrText xml:space="preserve"> PAGE </w:instrText>
    </w:r>
    <w:r>
      <w:rPr>
        <w:rFonts w:ascii="San Francisco Text Light" w:hAnsi="San Francisco Text Light"/>
        <w:sz w:val="20"/>
      </w:rPr>
      <w:fldChar w:fldCharType="separate"/>
    </w:r>
    <w:r>
      <w:rPr>
        <w:rFonts w:ascii="San Francisco Text Light" w:hAnsi="San Francisco Text Light"/>
        <w:noProof/>
        <w:sz w:val="20"/>
      </w:rPr>
      <w:t>1</w:t>
    </w:r>
    <w:r>
      <w:rPr>
        <w:rFonts w:ascii="San Francisco Text Light" w:hAnsi="San Francisco Text Light"/>
        <w:sz w:val="20"/>
      </w:rPr>
      <w:fldChar w:fldCharType="end"/>
    </w:r>
    <w:r>
      <w:rPr>
        <w:rFonts w:ascii="San Francisco Text Light" w:hAnsi="San Francisco Text Light"/>
        <w:sz w:val="20"/>
      </w:rPr>
      <w:t xml:space="preserve"> /</w:t>
    </w:r>
    <w:r>
      <w:rPr>
        <w:rFonts w:ascii="San Francisco Text Light" w:hAnsi="San Francisco Text Light"/>
        <w:sz w:val="20"/>
      </w:rPr>
      <w:fldChar w:fldCharType="begin"/>
    </w:r>
    <w:r>
      <w:rPr>
        <w:rFonts w:ascii="San Francisco Text Light" w:hAnsi="San Francisco Text Light"/>
        <w:sz w:val="20"/>
      </w:rPr>
      <w:instrText xml:space="preserve"> NUMPAGES  </w:instrText>
    </w:r>
    <w:r>
      <w:rPr>
        <w:rFonts w:ascii="San Francisco Text Light" w:hAnsi="San Francisco Text Light"/>
        <w:sz w:val="20"/>
      </w:rPr>
      <w:fldChar w:fldCharType="separate"/>
    </w:r>
    <w:r>
      <w:rPr>
        <w:rFonts w:ascii="San Francisco Text Light" w:hAnsi="San Francisco Text Light"/>
        <w:noProof/>
        <w:sz w:val="20"/>
      </w:rPr>
      <w:t>5</w:t>
    </w:r>
    <w:r>
      <w:rPr>
        <w:rFonts w:ascii="San Francisco Text Light" w:hAnsi="San Francisco Text Light"/>
        <w:sz w:val="20"/>
      </w:rPr>
      <w:fldChar w:fldCharType="end"/>
    </w:r>
    <w:r>
      <w:rPr>
        <w:rFonts w:ascii="San Francisco Text Light" w:hAnsi="San Francisco Text Light"/>
        <w:sz w:val="20"/>
      </w:rPr>
      <w:t xml:space="preserve"> </w:t>
    </w:r>
  </w:p>
  <w:p w14:paraId="5D3EF6D1" w14:textId="77777777" w:rsidR="00B90699" w:rsidRDefault="00B90699">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2CCF9" w14:textId="77777777" w:rsidR="00A4106A" w:rsidRDefault="00A4106A">
      <w:pPr>
        <w:spacing w:after="0" w:line="240" w:lineRule="auto"/>
      </w:pPr>
      <w:r>
        <w:separator/>
      </w:r>
    </w:p>
  </w:footnote>
  <w:footnote w:type="continuationSeparator" w:id="0">
    <w:p w14:paraId="193B1033" w14:textId="77777777" w:rsidR="00A4106A" w:rsidRDefault="00A41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1935" w14:textId="20034468" w:rsidR="00B90699" w:rsidRDefault="00B90699" w:rsidP="00F42956">
    <w:pPr>
      <w:spacing w:after="0" w:line="264" w:lineRule="auto"/>
      <w:jc w:val="center"/>
      <w:rPr>
        <w:rFonts w:ascii="Times New Roman" w:hAnsi="Times New Roman"/>
        <w:b/>
        <w:color w:val="000000" w:themeColor="text1"/>
        <w:sz w:val="24"/>
        <w:szCs w:val="24"/>
      </w:rPr>
    </w:pPr>
    <w:r>
      <w:rPr>
        <w:rFonts w:ascii="Times New Roman" w:hAnsi="Times New Roman"/>
        <w:b/>
        <w:noProof/>
        <w:color w:val="000000" w:themeColor="text1"/>
        <w:sz w:val="24"/>
        <w:szCs w:val="24"/>
        <w:lang w:eastAsia="zh-CN"/>
      </w:rPr>
      <mc:AlternateContent>
        <mc:Choice Requires="wps">
          <w:drawing>
            <wp:anchor distT="0" distB="0" distL="114300" distR="114300" simplePos="0" relativeHeight="251662336" behindDoc="0" locked="0" layoutInCell="1" allowOverlap="1" wp14:anchorId="3C4CAAB7" wp14:editId="2FC13667">
              <wp:simplePos x="0" y="0"/>
              <wp:positionH relativeFrom="column">
                <wp:posOffset>-660400</wp:posOffset>
              </wp:positionH>
              <wp:positionV relativeFrom="paragraph">
                <wp:posOffset>127000</wp:posOffset>
              </wp:positionV>
              <wp:extent cx="69850" cy="228600"/>
              <wp:effectExtent l="0" t="0" r="6350" b="0"/>
              <wp:wrapNone/>
              <wp:docPr id="15" name="Rectangle 15"/>
              <wp:cNvGraphicFramePr/>
              <a:graphic xmlns:a="http://schemas.openxmlformats.org/drawingml/2006/main">
                <a:graphicData uri="http://schemas.microsoft.com/office/word/2010/wordprocessingShape">
                  <wps:wsp>
                    <wps:cNvSpPr/>
                    <wps:spPr>
                      <a:xfrm>
                        <a:off x="0" y="0"/>
                        <a:ext cx="69850" cy="2286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w14:anchorId="6780F554" id="Rectangle 15" o:spid="_x0000_s1026" style="position:absolute;margin-left:-52pt;margin-top:10pt;width:5.5pt;height: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" fillcolor="#c00000" stroked="f" strokeweight="1pt"/>
          </w:pict>
        </mc:Fallback>
      </mc:AlternateContent>
    </w:r>
    <w:r>
      <w:rPr>
        <w:rFonts w:ascii="Times New Roman" w:hAnsi="Times New Roman"/>
        <w:b/>
        <w:noProof/>
        <w:color w:val="000000" w:themeColor="text1"/>
        <w:sz w:val="24"/>
        <w:szCs w:val="24"/>
        <w:lang w:eastAsia="zh-CN"/>
      </w:rPr>
      <mc:AlternateContent>
        <mc:Choice Requires="wps">
          <w:drawing>
            <wp:anchor distT="0" distB="0" distL="114300" distR="114300" simplePos="0" relativeHeight="251661312" behindDoc="0" locked="0" layoutInCell="1" allowOverlap="1" wp14:anchorId="380EE347" wp14:editId="4A688639">
              <wp:simplePos x="0" y="0"/>
              <wp:positionH relativeFrom="column">
                <wp:posOffset>-850900</wp:posOffset>
              </wp:positionH>
              <wp:positionV relativeFrom="paragraph">
                <wp:posOffset>127000</wp:posOffset>
              </wp:positionV>
              <wp:extent cx="177800" cy="228600"/>
              <wp:effectExtent l="0" t="0" r="0" b="0"/>
              <wp:wrapNone/>
              <wp:docPr id="14" name="Rectangle 14"/>
              <wp:cNvGraphicFramePr/>
              <a:graphic xmlns:a="http://schemas.openxmlformats.org/drawingml/2006/main">
                <a:graphicData uri="http://schemas.microsoft.com/office/word/2010/wordprocessingShape">
                  <wps:wsp>
                    <wps:cNvSpPr/>
                    <wps:spPr>
                      <a:xfrm>
                        <a:off x="0" y="0"/>
                        <a:ext cx="177800" cy="22860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w14:anchorId="7D30AFCC" id="Rectangle 14" o:spid="_x0000_s1026" style="position:absolute;margin-left:-67pt;margin-top:10pt;width:14pt;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" fillcolor="#747070 [1614]" stroked="f" strokeweight="1pt"/>
          </w:pict>
        </mc:Fallback>
      </mc:AlternateContent>
    </w:r>
    <w:r w:rsidRPr="00D27567">
      <w:rPr>
        <w:rFonts w:ascii="Times New Roman" w:hAnsi="Times New Roman"/>
        <w:b/>
        <w:i/>
        <w:noProof/>
        <w:color w:val="000000" w:themeColor="text1"/>
        <w:sz w:val="24"/>
        <w:szCs w:val="24"/>
        <w:lang w:eastAsia="zh-CN"/>
      </w:rPr>
      <mc:AlternateContent>
        <mc:Choice Requires="wps">
          <w:drawing>
            <wp:anchor distT="45720" distB="45720" distL="114300" distR="114300" simplePos="0" relativeHeight="251664384" behindDoc="0" locked="0" layoutInCell="1" allowOverlap="1" wp14:anchorId="2D13FB98" wp14:editId="07C9C479">
              <wp:simplePos x="0" y="0"/>
              <wp:positionH relativeFrom="page">
                <wp:posOffset>5391150</wp:posOffset>
              </wp:positionH>
              <wp:positionV relativeFrom="paragraph">
                <wp:posOffset>50800</wp:posOffset>
              </wp:positionV>
              <wp:extent cx="2171700" cy="3238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23850"/>
                      </a:xfrm>
                      <a:prstGeom prst="rect">
                        <a:avLst/>
                      </a:prstGeom>
                      <a:noFill/>
                      <a:ln w="9525">
                        <a:noFill/>
                        <a:miter lim="800000"/>
                        <a:headEnd/>
                        <a:tailEnd/>
                      </a:ln>
                    </wps:spPr>
                    <wps:txbx>
                      <w:txbxContent>
                        <w:p w14:paraId="65626BF3" w14:textId="7FA6B7DC" w:rsidR="00B90699" w:rsidRPr="00837F1D" w:rsidRDefault="00B90699" w:rsidP="00F42956">
                          <w:pPr>
                            <w:rPr>
                              <w:rFonts w:ascii="Arial" w:hAnsi="Arial" w:cs="Arial"/>
                              <w:b/>
                              <w:bCs/>
                              <w:color w:val="404040" w:themeColor="text1" w:themeTint="BF"/>
                              <w:sz w:val="26"/>
                              <w:szCs w:val="26"/>
                            </w:rPr>
                          </w:pPr>
                          <w:r>
                            <w:rPr>
                              <w:rFonts w:ascii="Arial" w:hAnsi="Arial" w:cs="Arial"/>
                              <w:b/>
                              <w:bCs/>
                              <w:color w:val="404040" w:themeColor="text1" w:themeTint="BF"/>
                            </w:rPr>
                            <w:t xml:space="preserve">Legal Updates </w:t>
                          </w:r>
                          <w:r>
                            <w:rPr>
                              <w:rFonts w:ascii="Arial" w:hAnsi="Arial" w:cs="Arial"/>
                              <w:b/>
                              <w:bCs/>
                              <w:color w:val="C00000"/>
                            </w:rPr>
                            <w:t>I</w:t>
                          </w:r>
                          <w:r>
                            <w:rPr>
                              <w:rFonts w:ascii="Arial" w:hAnsi="Arial" w:cs="Arial"/>
                              <w:b/>
                              <w:bCs/>
                              <w:color w:val="404040" w:themeColor="text1" w:themeTint="BF"/>
                            </w:rPr>
                            <w:t xml:space="preserve"> </w:t>
                          </w:r>
                          <w:r w:rsidR="005C4E6C">
                            <w:rPr>
                              <w:rFonts w:ascii="Arial" w:hAnsi="Arial" w:cs="Arial"/>
                              <w:color w:val="000000" w:themeColor="text1"/>
                            </w:rPr>
                            <w:t>October</w:t>
                          </w:r>
                          <w:r w:rsidRPr="00B55B04">
                            <w:rPr>
                              <w:rFonts w:ascii="Arial" w:hAnsi="Arial" w:cs="Arial"/>
                              <w:color w:val="000000" w:themeColor="text1"/>
                            </w:rPr>
                            <w:t xml:space="preserve"> 2021</w:t>
                          </w:r>
                        </w:p>
                        <w:p w14:paraId="0BD42345" w14:textId="77777777" w:rsidR="00B90699" w:rsidRDefault="00B90699" w:rsidP="00F429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13FB98" id="_x0000_t202" coordsize="21600,21600" o:spt="202" path="m,l,21600r21600,l21600,xe">
              <v:stroke joinstyle="miter"/>
              <v:path gradientshapeok="t" o:connecttype="rect"/>
            </v:shapetype>
            <v:shape id="_x0000_s1030" type="#_x0000_t202" style="position:absolute;left:0;text-align:left;margin-left:424.5pt;margin-top:4pt;width:171pt;height:25.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" filled="f" stroked="f">
              <v:textbox>
                <w:txbxContent>
                  <w:p w14:paraId="65626BF3" w14:textId="7FA6B7DC" w:rsidR="00B90699" w:rsidRPr="00837F1D" w:rsidRDefault="00B90699" w:rsidP="00F42956">
                    <w:pPr>
                      <w:rPr>
                        <w:rFonts w:ascii="Arial" w:hAnsi="Arial" w:cs="Arial"/>
                        <w:b/>
                        <w:bCs/>
                        <w:color w:val="404040" w:themeColor="text1" w:themeTint="BF"/>
                        <w:sz w:val="26"/>
                        <w:szCs w:val="26"/>
                      </w:rPr>
                    </w:pPr>
                    <w:r>
                      <w:rPr>
                        <w:rFonts w:ascii="Arial" w:hAnsi="Arial" w:cs="Arial"/>
                        <w:b/>
                        <w:bCs/>
                        <w:color w:val="404040" w:themeColor="text1" w:themeTint="BF"/>
                      </w:rPr>
                      <w:t xml:space="preserve">Legal Updates </w:t>
                    </w:r>
                    <w:r>
                      <w:rPr>
                        <w:rFonts w:ascii="Arial" w:hAnsi="Arial" w:cs="Arial"/>
                        <w:b/>
                        <w:bCs/>
                        <w:color w:val="C00000"/>
                      </w:rPr>
                      <w:t>I</w:t>
                    </w:r>
                    <w:r>
                      <w:rPr>
                        <w:rFonts w:ascii="Arial" w:hAnsi="Arial" w:cs="Arial"/>
                        <w:b/>
                        <w:bCs/>
                        <w:color w:val="404040" w:themeColor="text1" w:themeTint="BF"/>
                      </w:rPr>
                      <w:t xml:space="preserve"> </w:t>
                    </w:r>
                    <w:r w:rsidR="005C4E6C">
                      <w:rPr>
                        <w:rFonts w:ascii="Arial" w:hAnsi="Arial" w:cs="Arial"/>
                        <w:color w:val="000000" w:themeColor="text1"/>
                      </w:rPr>
                      <w:t>October</w:t>
                    </w:r>
                    <w:r w:rsidRPr="00B55B04">
                      <w:rPr>
                        <w:rFonts w:ascii="Arial" w:hAnsi="Arial" w:cs="Arial"/>
                        <w:color w:val="000000" w:themeColor="text1"/>
                      </w:rPr>
                      <w:t xml:space="preserve"> 2021</w:t>
                    </w:r>
                  </w:p>
                  <w:p w14:paraId="0BD42345" w14:textId="77777777" w:rsidR="00B90699" w:rsidRDefault="00B90699" w:rsidP="00F42956"/>
                </w:txbxContent>
              </v:textbox>
              <w10:wrap anchorx="page"/>
            </v:shape>
          </w:pict>
        </mc:Fallback>
      </mc:AlternateContent>
    </w:r>
    <w:r>
      <w:rPr>
        <w:noProof/>
        <w:lang w:eastAsia="zh-CN"/>
      </w:rPr>
      <w:drawing>
        <wp:anchor distT="0" distB="0" distL="114300" distR="114300" simplePos="0" relativeHeight="251663360" behindDoc="0" locked="0" layoutInCell="1" allowOverlap="1" wp14:anchorId="27BB0598" wp14:editId="62831B1D">
          <wp:simplePos x="0" y="0"/>
          <wp:positionH relativeFrom="column">
            <wp:posOffset>-544830</wp:posOffset>
          </wp:positionH>
          <wp:positionV relativeFrom="paragraph">
            <wp:posOffset>0</wp:posOffset>
          </wp:positionV>
          <wp:extent cx="791845" cy="260350"/>
          <wp:effectExtent l="0" t="0" r="8255" b="6350"/>
          <wp:wrapThrough wrapText="bothSides">
            <wp:wrapPolygon edited="0">
              <wp:start x="0" y="0"/>
              <wp:lineTo x="0" y="20546"/>
              <wp:lineTo x="21306" y="20546"/>
              <wp:lineTo x="21306" y="0"/>
              <wp:lineTo x="0" y="0"/>
            </wp:wrapPolygon>
          </wp:wrapThrough>
          <wp:docPr id="218" name="Picture 8"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91845" cy="26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A4868D" w14:textId="0FA56045" w:rsidR="00B90699" w:rsidRDefault="00B90699">
    <w:pPr>
      <w:pStyle w:val="utrang"/>
    </w:pPr>
    <w:r>
      <w:rPr>
        <w:rFonts w:ascii="Times New Roman" w:hAnsi="Times New Roman"/>
        <w:b/>
        <w:noProof/>
        <w:color w:val="000000" w:themeColor="text1"/>
        <w:sz w:val="24"/>
        <w:szCs w:val="24"/>
        <w:lang w:eastAsia="zh-CN"/>
      </w:rPr>
      <mc:AlternateContent>
        <mc:Choice Requires="wps">
          <w:drawing>
            <wp:anchor distT="0" distB="0" distL="114300" distR="114300" simplePos="0" relativeHeight="251666432" behindDoc="0" locked="0" layoutInCell="1" allowOverlap="1" wp14:anchorId="27F04A59" wp14:editId="760EB0F9">
              <wp:simplePos x="0" y="0"/>
              <wp:positionH relativeFrom="column">
                <wp:posOffset>-563880</wp:posOffset>
              </wp:positionH>
              <wp:positionV relativeFrom="paragraph">
                <wp:posOffset>162560</wp:posOffset>
              </wp:positionV>
              <wp:extent cx="72237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22376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07C661F1" id="Straight Connector 1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pt,12.8pt" to="524.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" strokecolor="#c00000"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7C55" w14:textId="58ED6FEC" w:rsidR="00B90699" w:rsidRDefault="00B90699">
    <w:pPr>
      <w:pStyle w:val="utrang"/>
    </w:pPr>
    <w:r w:rsidRPr="000E5190">
      <w:rPr>
        <w:rFonts w:ascii="Times New Roman" w:hAnsi="Times New Roman"/>
        <w:b/>
        <w:noProof/>
        <w:color w:val="000000" w:themeColor="text1"/>
        <w:sz w:val="24"/>
        <w:szCs w:val="24"/>
        <w:lang w:eastAsia="zh-CN"/>
      </w:rPr>
      <mc:AlternateContent>
        <mc:Choice Requires="wps">
          <w:drawing>
            <wp:anchor distT="45720" distB="45720" distL="114300" distR="114300" simplePos="0" relativeHeight="251669504" behindDoc="0" locked="0" layoutInCell="1" allowOverlap="1" wp14:anchorId="75398B9C" wp14:editId="043207B4">
              <wp:simplePos x="0" y="0"/>
              <wp:positionH relativeFrom="column">
                <wp:posOffset>4337050</wp:posOffset>
              </wp:positionH>
              <wp:positionV relativeFrom="paragraph">
                <wp:posOffset>71120</wp:posOffset>
              </wp:positionV>
              <wp:extent cx="1897380" cy="908050"/>
              <wp:effectExtent l="0" t="0" r="762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908050"/>
                      </a:xfrm>
                      <a:prstGeom prst="rect">
                        <a:avLst/>
                      </a:prstGeom>
                      <a:solidFill>
                        <a:srgbClr val="FFFFFF"/>
                      </a:solidFill>
                      <a:ln w="9525">
                        <a:noFill/>
                        <a:miter lim="800000"/>
                        <a:headEnd/>
                        <a:tailEnd/>
                      </a:ln>
                    </wps:spPr>
                    <wps:txbx>
                      <w:txbxContent>
                        <w:p w14:paraId="57F4308C" w14:textId="3C253C10" w:rsidR="00B90699" w:rsidRDefault="00B90699" w:rsidP="00D85026">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n Dinh Chieu</w:t>
                          </w:r>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4DF73FFA" w14:textId="77777777" w:rsidR="00B90699" w:rsidRPr="000E5190" w:rsidRDefault="00B90699" w:rsidP="00D85026">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98B9C" id="_x0000_t202" coordsize="21600,21600" o:spt="202" path="m,l,21600r21600,l21600,xe">
              <v:stroke joinstyle="miter"/>
              <v:path gradientshapeok="t" o:connecttype="rect"/>
            </v:shapetype>
            <v:shape id="_x0000_s1031" type="#_x0000_t202" style="position:absolute;margin-left:341.5pt;margin-top:5.6pt;width:149.4pt;height:7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" stroked="f">
              <v:textbox>
                <w:txbxContent>
                  <w:p w14:paraId="57F4308C" w14:textId="3C253C10" w:rsidR="00B90699" w:rsidRDefault="00B90699" w:rsidP="00D85026">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n Dinh Chieu</w:t>
                    </w:r>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4DF73FFA" w14:textId="77777777" w:rsidR="00B90699" w:rsidRPr="000E5190" w:rsidRDefault="00B90699" w:rsidP="00D85026">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v:textbox>
              <w10:wrap type="square"/>
            </v:shape>
          </w:pict>
        </mc:Fallback>
      </mc:AlternateContent>
    </w:r>
    <w:r>
      <w:rPr>
        <w:noProof/>
        <w:lang w:eastAsia="zh-CN"/>
      </w:rPr>
      <w:drawing>
        <wp:anchor distT="0" distB="0" distL="114300" distR="114300" simplePos="0" relativeHeight="251668480" behindDoc="0" locked="0" layoutInCell="1" allowOverlap="1" wp14:anchorId="3D6EAE53" wp14:editId="3397AFDE">
          <wp:simplePos x="0" y="0"/>
          <wp:positionH relativeFrom="column">
            <wp:posOffset>-533400</wp:posOffset>
          </wp:positionH>
          <wp:positionV relativeFrom="paragraph">
            <wp:posOffset>146050</wp:posOffset>
          </wp:positionV>
          <wp:extent cx="1962150" cy="647065"/>
          <wp:effectExtent l="0" t="0" r="0" b="635"/>
          <wp:wrapThrough wrapText="bothSides">
            <wp:wrapPolygon edited="0">
              <wp:start x="0" y="0"/>
              <wp:lineTo x="0" y="20985"/>
              <wp:lineTo x="21390" y="20985"/>
              <wp:lineTo x="21390" y="0"/>
              <wp:lineTo x="0" y="0"/>
            </wp:wrapPolygon>
          </wp:wrapThrough>
          <wp:docPr id="219" name="Picture 8"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62150" cy="647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6F0"/>
    <w:multiLevelType w:val="hybridMultilevel"/>
    <w:tmpl w:val="5CA24808"/>
    <w:lvl w:ilvl="0" w:tplc="01743E14">
      <w:start w:val="1"/>
      <w:numFmt w:val="bullet"/>
      <w:lvlText w:val="-"/>
      <w:lvlJc w:val="left"/>
      <w:pPr>
        <w:ind w:left="1440" w:hanging="360"/>
      </w:pPr>
      <w:rPr>
        <w:rFonts w:ascii="Sylfaen" w:hAnsi="Sylfae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44602B"/>
    <w:multiLevelType w:val="hybridMultilevel"/>
    <w:tmpl w:val="BDBC463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63F4C01"/>
    <w:multiLevelType w:val="hybridMultilevel"/>
    <w:tmpl w:val="0FD48F9A"/>
    <w:lvl w:ilvl="0" w:tplc="A622E46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71204"/>
    <w:multiLevelType w:val="hybridMultilevel"/>
    <w:tmpl w:val="A942B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E772BB"/>
    <w:multiLevelType w:val="hybridMultilevel"/>
    <w:tmpl w:val="7CF65D84"/>
    <w:lvl w:ilvl="0" w:tplc="01743E14">
      <w:start w:val="1"/>
      <w:numFmt w:val="bullet"/>
      <w:lvlText w:val="-"/>
      <w:lvlJc w:val="left"/>
      <w:pPr>
        <w:ind w:left="1440" w:hanging="360"/>
      </w:pPr>
      <w:rPr>
        <w:rFonts w:ascii="Sylfaen" w:hAnsi="Sylfae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F871A9"/>
    <w:multiLevelType w:val="hybridMultilevel"/>
    <w:tmpl w:val="FED6D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2A53FA"/>
    <w:multiLevelType w:val="hybridMultilevel"/>
    <w:tmpl w:val="5892692E"/>
    <w:lvl w:ilvl="0" w:tplc="41DACE5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A770FF"/>
    <w:multiLevelType w:val="hybridMultilevel"/>
    <w:tmpl w:val="D064352E"/>
    <w:lvl w:ilvl="0" w:tplc="71568C8E">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23DE3CF2"/>
    <w:multiLevelType w:val="hybridMultilevel"/>
    <w:tmpl w:val="2A183A72"/>
    <w:lvl w:ilvl="0" w:tplc="EFD2FF34">
      <w:numFmt w:val="bullet"/>
      <w:lvlText w:val="-"/>
      <w:lvlJc w:val="left"/>
      <w:pPr>
        <w:ind w:left="1069" w:hanging="360"/>
      </w:pPr>
      <w:rPr>
        <w:rFonts w:ascii="Times New Roman" w:eastAsia="Calibri" w:hAnsi="Times New Roman" w:cs="Times New Roman" w:hint="default"/>
        <w:i/>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25990E81"/>
    <w:multiLevelType w:val="hybridMultilevel"/>
    <w:tmpl w:val="261418CC"/>
    <w:lvl w:ilvl="0" w:tplc="E8C67E1A">
      <w:start w:val="3"/>
      <w:numFmt w:val="bullet"/>
      <w:lvlText w:val="+"/>
      <w:lvlJc w:val="left"/>
      <w:pPr>
        <w:ind w:left="3600" w:hanging="360"/>
      </w:pPr>
      <w:rPr>
        <w:rFonts w:ascii="Times New Roman" w:eastAsia="Calibri"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266C44B7"/>
    <w:multiLevelType w:val="hybridMultilevel"/>
    <w:tmpl w:val="7A766C20"/>
    <w:lvl w:ilvl="0" w:tplc="62A4BBE2">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2685084B"/>
    <w:multiLevelType w:val="hybridMultilevel"/>
    <w:tmpl w:val="952AED6E"/>
    <w:lvl w:ilvl="0" w:tplc="01743E14">
      <w:start w:val="1"/>
      <w:numFmt w:val="bullet"/>
      <w:lvlText w:val="-"/>
      <w:lvlJc w:val="left"/>
      <w:pPr>
        <w:ind w:left="1440" w:hanging="360"/>
      </w:pPr>
      <w:rPr>
        <w:rFonts w:ascii="Sylfaen" w:hAnsi="Sylfae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F71E86"/>
    <w:multiLevelType w:val="hybridMultilevel"/>
    <w:tmpl w:val="6E24F6BC"/>
    <w:lvl w:ilvl="0" w:tplc="FF505756">
      <w:numFmt w:val="bullet"/>
      <w:lvlText w:val="•"/>
      <w:lvlJc w:val="left"/>
      <w:pPr>
        <w:ind w:left="2160" w:hanging="360"/>
      </w:pPr>
      <w:rPr>
        <w:rFonts w:ascii="Times New Roman" w:eastAsia="Calibr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ADC0379"/>
    <w:multiLevelType w:val="hybridMultilevel"/>
    <w:tmpl w:val="AC98B3BE"/>
    <w:lvl w:ilvl="0" w:tplc="C580361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05AE8"/>
    <w:multiLevelType w:val="hybridMultilevel"/>
    <w:tmpl w:val="D8B64430"/>
    <w:lvl w:ilvl="0" w:tplc="C580361C">
      <w:start w:val="1"/>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DD6820"/>
    <w:multiLevelType w:val="hybridMultilevel"/>
    <w:tmpl w:val="A0C8B90A"/>
    <w:lvl w:ilvl="0" w:tplc="E8C67E1A">
      <w:start w:val="3"/>
      <w:numFmt w:val="bullet"/>
      <w:lvlText w:val="+"/>
      <w:lvlJc w:val="left"/>
      <w:pPr>
        <w:ind w:left="2160" w:hanging="360"/>
      </w:pPr>
      <w:rPr>
        <w:rFonts w:ascii="Times New Roman" w:eastAsia="Calibr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3420D9A"/>
    <w:multiLevelType w:val="hybridMultilevel"/>
    <w:tmpl w:val="9D70712C"/>
    <w:lvl w:ilvl="0" w:tplc="C580361C">
      <w:start w:val="1"/>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8531EA"/>
    <w:multiLevelType w:val="hybridMultilevel"/>
    <w:tmpl w:val="23888A9A"/>
    <w:lvl w:ilvl="0" w:tplc="01743E14">
      <w:start w:val="1"/>
      <w:numFmt w:val="bullet"/>
      <w:lvlText w:val="-"/>
      <w:lvlJc w:val="left"/>
      <w:pPr>
        <w:ind w:left="1440" w:hanging="360"/>
      </w:pPr>
      <w:rPr>
        <w:rFonts w:ascii="Sylfaen" w:hAnsi="Sylfae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FE205D"/>
    <w:multiLevelType w:val="hybridMultilevel"/>
    <w:tmpl w:val="0FD48F9A"/>
    <w:lvl w:ilvl="0" w:tplc="A622E46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3C3A35"/>
    <w:multiLevelType w:val="hybridMultilevel"/>
    <w:tmpl w:val="A86CAD82"/>
    <w:lvl w:ilvl="0" w:tplc="441696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4952FB"/>
    <w:multiLevelType w:val="hybridMultilevel"/>
    <w:tmpl w:val="65025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9A37B4"/>
    <w:multiLevelType w:val="hybridMultilevel"/>
    <w:tmpl w:val="530C8224"/>
    <w:lvl w:ilvl="0" w:tplc="472AAE3C">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220887"/>
    <w:multiLevelType w:val="hybridMultilevel"/>
    <w:tmpl w:val="8AF0995A"/>
    <w:lvl w:ilvl="0" w:tplc="C580361C">
      <w:start w:val="1"/>
      <w:numFmt w:val="bullet"/>
      <w:lvlText w:val="-"/>
      <w:lvlJc w:val="left"/>
      <w:pPr>
        <w:ind w:left="1854" w:hanging="360"/>
      </w:pPr>
      <w:rPr>
        <w:rFonts w:ascii="Calibri" w:eastAsia="Times New Roman" w:hAnsi="Calibri"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15:restartNumberingAfterBreak="0">
    <w:nsid w:val="53552C02"/>
    <w:multiLevelType w:val="hybridMultilevel"/>
    <w:tmpl w:val="317A903A"/>
    <w:lvl w:ilvl="0" w:tplc="54967B9A">
      <w:start w:val="2"/>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8F741F2"/>
    <w:multiLevelType w:val="hybridMultilevel"/>
    <w:tmpl w:val="69A43626"/>
    <w:lvl w:ilvl="0" w:tplc="441696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842760"/>
    <w:multiLevelType w:val="hybridMultilevel"/>
    <w:tmpl w:val="7C683C9A"/>
    <w:lvl w:ilvl="0" w:tplc="6568BF46">
      <w:numFmt w:val="bullet"/>
      <w:lvlText w:val="-"/>
      <w:lvlJc w:val="left"/>
      <w:pPr>
        <w:ind w:left="1069" w:hanging="360"/>
      </w:pPr>
      <w:rPr>
        <w:rFonts w:ascii="Times New Roman" w:eastAsia="Calibri" w:hAnsi="Times New Roman" w:cs="Times New Roman" w:hint="default"/>
        <w:i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15:restartNumberingAfterBreak="0">
    <w:nsid w:val="601A7E45"/>
    <w:multiLevelType w:val="hybridMultilevel"/>
    <w:tmpl w:val="FDB830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38C3F41"/>
    <w:multiLevelType w:val="hybridMultilevel"/>
    <w:tmpl w:val="BA642616"/>
    <w:lvl w:ilvl="0" w:tplc="468CC55C">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61046C"/>
    <w:multiLevelType w:val="hybridMultilevel"/>
    <w:tmpl w:val="BA82926C"/>
    <w:lvl w:ilvl="0" w:tplc="468CC55C">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726628F"/>
    <w:multiLevelType w:val="hybridMultilevel"/>
    <w:tmpl w:val="8E582E4A"/>
    <w:lvl w:ilvl="0" w:tplc="01743E14">
      <w:start w:val="1"/>
      <w:numFmt w:val="bullet"/>
      <w:lvlText w:val="-"/>
      <w:lvlJc w:val="left"/>
      <w:pPr>
        <w:ind w:left="4320" w:hanging="360"/>
      </w:pPr>
      <w:rPr>
        <w:rFonts w:ascii="Sylfaen" w:hAnsi="Sylfae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0" w15:restartNumberingAfterBreak="0">
    <w:nsid w:val="6AC84303"/>
    <w:multiLevelType w:val="hybridMultilevel"/>
    <w:tmpl w:val="C6FA0EC0"/>
    <w:lvl w:ilvl="0" w:tplc="C580361C">
      <w:start w:val="1"/>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B0E4837"/>
    <w:multiLevelType w:val="hybridMultilevel"/>
    <w:tmpl w:val="00CE1C74"/>
    <w:lvl w:ilvl="0" w:tplc="87D4326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07A4C52"/>
    <w:multiLevelType w:val="hybridMultilevel"/>
    <w:tmpl w:val="54C47600"/>
    <w:lvl w:ilvl="0" w:tplc="647427DE">
      <w:start w:val="1"/>
      <w:numFmt w:val="lowerRoman"/>
      <w:lvlText w:val="(%1)."/>
      <w:lvlJc w:val="left"/>
      <w:pPr>
        <w:ind w:left="144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70F064FD"/>
    <w:multiLevelType w:val="hybridMultilevel"/>
    <w:tmpl w:val="ECB6AA68"/>
    <w:lvl w:ilvl="0" w:tplc="FF5057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4F705A"/>
    <w:multiLevelType w:val="hybridMultilevel"/>
    <w:tmpl w:val="1CC4E2AE"/>
    <w:lvl w:ilvl="0" w:tplc="6D2C9DEA">
      <w:start w:val="1"/>
      <w:numFmt w:val="lowerRoman"/>
      <w:lvlText w:val="(%1)"/>
      <w:lvlJc w:val="right"/>
      <w:pPr>
        <w:ind w:left="1429" w:hanging="360"/>
      </w:pPr>
      <w:rPr>
        <w:rFonts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15:restartNumberingAfterBreak="0">
    <w:nsid w:val="73A37D25"/>
    <w:multiLevelType w:val="hybridMultilevel"/>
    <w:tmpl w:val="8D9284B2"/>
    <w:lvl w:ilvl="0" w:tplc="01743E14">
      <w:start w:val="1"/>
      <w:numFmt w:val="bullet"/>
      <w:lvlText w:val="-"/>
      <w:lvlJc w:val="left"/>
      <w:pPr>
        <w:ind w:left="2160" w:hanging="360"/>
      </w:pPr>
      <w:rPr>
        <w:rFonts w:ascii="Sylfaen" w:hAnsi="Sylfae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51E5AFE"/>
    <w:multiLevelType w:val="hybridMultilevel"/>
    <w:tmpl w:val="2B84C0FA"/>
    <w:lvl w:ilvl="0" w:tplc="C81EAE4E">
      <w:start w:val="1"/>
      <w:numFmt w:val="decimal"/>
      <w:lvlText w:val="%1."/>
      <w:lvlJc w:val="left"/>
      <w:pPr>
        <w:ind w:left="720" w:hanging="360"/>
      </w:pPr>
      <w:rPr>
        <w:rFonts w:ascii="Times New Roman" w:hAnsi="Times New Roman" w:cs="Times New Roman"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816431B"/>
    <w:multiLevelType w:val="hybridMultilevel"/>
    <w:tmpl w:val="7B5884C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8" w15:restartNumberingAfterBreak="0">
    <w:nsid w:val="78744617"/>
    <w:multiLevelType w:val="hybridMultilevel"/>
    <w:tmpl w:val="5D2827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1"/>
  </w:num>
  <w:num w:numId="2">
    <w:abstractNumId w:val="21"/>
  </w:num>
  <w:num w:numId="3">
    <w:abstractNumId w:val="10"/>
  </w:num>
  <w:num w:numId="4">
    <w:abstractNumId w:val="34"/>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5"/>
  </w:num>
  <w:num w:numId="8">
    <w:abstractNumId w:val="26"/>
  </w:num>
  <w:num w:numId="9">
    <w:abstractNumId w:val="38"/>
  </w:num>
  <w:num w:numId="10">
    <w:abstractNumId w:val="23"/>
  </w:num>
  <w:num w:numId="11">
    <w:abstractNumId w:val="27"/>
  </w:num>
  <w:num w:numId="12">
    <w:abstractNumId w:val="18"/>
  </w:num>
  <w:num w:numId="13">
    <w:abstractNumId w:val="9"/>
  </w:num>
  <w:num w:numId="14">
    <w:abstractNumId w:val="2"/>
  </w:num>
  <w:num w:numId="15">
    <w:abstractNumId w:val="19"/>
  </w:num>
  <w:num w:numId="16">
    <w:abstractNumId w:val="24"/>
  </w:num>
  <w:num w:numId="17">
    <w:abstractNumId w:val="15"/>
  </w:num>
  <w:num w:numId="18">
    <w:abstractNumId w:val="7"/>
  </w:num>
  <w:num w:numId="19">
    <w:abstractNumId w:val="36"/>
  </w:num>
  <w:num w:numId="20">
    <w:abstractNumId w:val="32"/>
  </w:num>
  <w:num w:numId="21">
    <w:abstractNumId w:val="3"/>
  </w:num>
  <w:num w:numId="22">
    <w:abstractNumId w:val="22"/>
  </w:num>
  <w:num w:numId="23">
    <w:abstractNumId w:val="16"/>
  </w:num>
  <w:num w:numId="24">
    <w:abstractNumId w:val="14"/>
  </w:num>
  <w:num w:numId="25">
    <w:abstractNumId w:val="30"/>
  </w:num>
  <w:num w:numId="26">
    <w:abstractNumId w:val="13"/>
  </w:num>
  <w:num w:numId="27">
    <w:abstractNumId w:val="33"/>
  </w:num>
  <w:num w:numId="28">
    <w:abstractNumId w:val="12"/>
  </w:num>
  <w:num w:numId="29">
    <w:abstractNumId w:val="37"/>
  </w:num>
  <w:num w:numId="30">
    <w:abstractNumId w:val="20"/>
  </w:num>
  <w:num w:numId="31">
    <w:abstractNumId w:val="11"/>
  </w:num>
  <w:num w:numId="32">
    <w:abstractNumId w:val="17"/>
  </w:num>
  <w:num w:numId="33">
    <w:abstractNumId w:val="0"/>
  </w:num>
  <w:num w:numId="34">
    <w:abstractNumId w:val="35"/>
  </w:num>
  <w:num w:numId="35">
    <w:abstractNumId w:val="4"/>
  </w:num>
  <w:num w:numId="36">
    <w:abstractNumId w:val="29"/>
  </w:num>
  <w:num w:numId="37">
    <w:abstractNumId w:val="31"/>
  </w:num>
  <w:num w:numId="38">
    <w:abstractNumId w:val="6"/>
  </w:num>
  <w:num w:numId="39">
    <w:abstractNumId w:val="25"/>
  </w:num>
  <w:num w:numId="4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NLGwtDQwNzM3MjJW0lEKTi0uzszPAykwrQUAQWFRlSwAAAA="/>
  </w:docVars>
  <w:rsids>
    <w:rsidRoot w:val="003B0B84"/>
    <w:rsid w:val="00002035"/>
    <w:rsid w:val="00002CA6"/>
    <w:rsid w:val="00006D85"/>
    <w:rsid w:val="00010581"/>
    <w:rsid w:val="0001536B"/>
    <w:rsid w:val="00015886"/>
    <w:rsid w:val="00022E62"/>
    <w:rsid w:val="0002404A"/>
    <w:rsid w:val="00024459"/>
    <w:rsid w:val="00026D9F"/>
    <w:rsid w:val="00032EF2"/>
    <w:rsid w:val="000343A4"/>
    <w:rsid w:val="00037AB6"/>
    <w:rsid w:val="00040E21"/>
    <w:rsid w:val="00043624"/>
    <w:rsid w:val="00045C3E"/>
    <w:rsid w:val="00046400"/>
    <w:rsid w:val="000466BD"/>
    <w:rsid w:val="00053E10"/>
    <w:rsid w:val="0005716C"/>
    <w:rsid w:val="00057B27"/>
    <w:rsid w:val="00062884"/>
    <w:rsid w:val="00065056"/>
    <w:rsid w:val="0006594E"/>
    <w:rsid w:val="000724E3"/>
    <w:rsid w:val="00076330"/>
    <w:rsid w:val="00076DE9"/>
    <w:rsid w:val="0008115B"/>
    <w:rsid w:val="00081D14"/>
    <w:rsid w:val="00082D59"/>
    <w:rsid w:val="0008330E"/>
    <w:rsid w:val="00084B53"/>
    <w:rsid w:val="00084CF7"/>
    <w:rsid w:val="000877CE"/>
    <w:rsid w:val="00092345"/>
    <w:rsid w:val="00094F78"/>
    <w:rsid w:val="00097B3F"/>
    <w:rsid w:val="000A02BF"/>
    <w:rsid w:val="000A0F32"/>
    <w:rsid w:val="000A105D"/>
    <w:rsid w:val="000A219D"/>
    <w:rsid w:val="000A2B0B"/>
    <w:rsid w:val="000A2E9D"/>
    <w:rsid w:val="000B185C"/>
    <w:rsid w:val="000B1AC6"/>
    <w:rsid w:val="000B4A44"/>
    <w:rsid w:val="000B55A8"/>
    <w:rsid w:val="000C1C97"/>
    <w:rsid w:val="000C2218"/>
    <w:rsid w:val="000C2694"/>
    <w:rsid w:val="000C38D9"/>
    <w:rsid w:val="000C5F2D"/>
    <w:rsid w:val="000D06F4"/>
    <w:rsid w:val="000D1B18"/>
    <w:rsid w:val="000D3B1A"/>
    <w:rsid w:val="000D4027"/>
    <w:rsid w:val="000D4337"/>
    <w:rsid w:val="000D5036"/>
    <w:rsid w:val="000E3185"/>
    <w:rsid w:val="000E3F81"/>
    <w:rsid w:val="000E41CF"/>
    <w:rsid w:val="000E41EE"/>
    <w:rsid w:val="000E5190"/>
    <w:rsid w:val="000E5A0F"/>
    <w:rsid w:val="000F1F33"/>
    <w:rsid w:val="000F26B2"/>
    <w:rsid w:val="000F2AEF"/>
    <w:rsid w:val="000F51ED"/>
    <w:rsid w:val="000F65D9"/>
    <w:rsid w:val="00101CC8"/>
    <w:rsid w:val="00102005"/>
    <w:rsid w:val="00102B5A"/>
    <w:rsid w:val="00103690"/>
    <w:rsid w:val="00103AA5"/>
    <w:rsid w:val="001066F8"/>
    <w:rsid w:val="00107621"/>
    <w:rsid w:val="00107D5F"/>
    <w:rsid w:val="00110326"/>
    <w:rsid w:val="00111C09"/>
    <w:rsid w:val="00114695"/>
    <w:rsid w:val="00115442"/>
    <w:rsid w:val="00116F25"/>
    <w:rsid w:val="00117260"/>
    <w:rsid w:val="0012122B"/>
    <w:rsid w:val="0012437E"/>
    <w:rsid w:val="00124BC0"/>
    <w:rsid w:val="00125B97"/>
    <w:rsid w:val="0012603D"/>
    <w:rsid w:val="001273C3"/>
    <w:rsid w:val="00131412"/>
    <w:rsid w:val="001327B4"/>
    <w:rsid w:val="00134867"/>
    <w:rsid w:val="00135283"/>
    <w:rsid w:val="00135793"/>
    <w:rsid w:val="00143493"/>
    <w:rsid w:val="00145055"/>
    <w:rsid w:val="0014553B"/>
    <w:rsid w:val="001474FD"/>
    <w:rsid w:val="0015189D"/>
    <w:rsid w:val="00152710"/>
    <w:rsid w:val="00152A10"/>
    <w:rsid w:val="00154E8A"/>
    <w:rsid w:val="00156383"/>
    <w:rsid w:val="001568B2"/>
    <w:rsid w:val="00157C0F"/>
    <w:rsid w:val="00162D51"/>
    <w:rsid w:val="00162F31"/>
    <w:rsid w:val="00163CE5"/>
    <w:rsid w:val="00165783"/>
    <w:rsid w:val="001657A3"/>
    <w:rsid w:val="00176B03"/>
    <w:rsid w:val="00177F1D"/>
    <w:rsid w:val="00181C49"/>
    <w:rsid w:val="00184CC3"/>
    <w:rsid w:val="001912B8"/>
    <w:rsid w:val="00191871"/>
    <w:rsid w:val="0019196B"/>
    <w:rsid w:val="00192353"/>
    <w:rsid w:val="00193D4C"/>
    <w:rsid w:val="00194321"/>
    <w:rsid w:val="00194D09"/>
    <w:rsid w:val="00195211"/>
    <w:rsid w:val="00196421"/>
    <w:rsid w:val="00197378"/>
    <w:rsid w:val="001A05F0"/>
    <w:rsid w:val="001A1C75"/>
    <w:rsid w:val="001A38C3"/>
    <w:rsid w:val="001A4AF0"/>
    <w:rsid w:val="001A52A7"/>
    <w:rsid w:val="001A59A9"/>
    <w:rsid w:val="001B1F01"/>
    <w:rsid w:val="001B2280"/>
    <w:rsid w:val="001B3C7C"/>
    <w:rsid w:val="001B5602"/>
    <w:rsid w:val="001B6717"/>
    <w:rsid w:val="001C02AC"/>
    <w:rsid w:val="001C0339"/>
    <w:rsid w:val="001C177C"/>
    <w:rsid w:val="001C185A"/>
    <w:rsid w:val="001C1866"/>
    <w:rsid w:val="001C1EFC"/>
    <w:rsid w:val="001C24D4"/>
    <w:rsid w:val="001C2FC1"/>
    <w:rsid w:val="001C3D67"/>
    <w:rsid w:val="001C42DC"/>
    <w:rsid w:val="001C7AA1"/>
    <w:rsid w:val="001D0554"/>
    <w:rsid w:val="001D1495"/>
    <w:rsid w:val="001D255F"/>
    <w:rsid w:val="001D4812"/>
    <w:rsid w:val="001D4AE5"/>
    <w:rsid w:val="001D6C7B"/>
    <w:rsid w:val="001D737F"/>
    <w:rsid w:val="001D7DBC"/>
    <w:rsid w:val="001E2B80"/>
    <w:rsid w:val="001E764E"/>
    <w:rsid w:val="001E7798"/>
    <w:rsid w:val="001F16C7"/>
    <w:rsid w:val="001F189F"/>
    <w:rsid w:val="00200935"/>
    <w:rsid w:val="002023E6"/>
    <w:rsid w:val="00204B01"/>
    <w:rsid w:val="0020628F"/>
    <w:rsid w:val="002071EA"/>
    <w:rsid w:val="00210EF5"/>
    <w:rsid w:val="002123D0"/>
    <w:rsid w:val="002149E4"/>
    <w:rsid w:val="00215A9D"/>
    <w:rsid w:val="00216045"/>
    <w:rsid w:val="002162D5"/>
    <w:rsid w:val="0021691E"/>
    <w:rsid w:val="00217590"/>
    <w:rsid w:val="00222486"/>
    <w:rsid w:val="002238D3"/>
    <w:rsid w:val="002243BB"/>
    <w:rsid w:val="00224DF9"/>
    <w:rsid w:val="00226819"/>
    <w:rsid w:val="00227CDE"/>
    <w:rsid w:val="00231267"/>
    <w:rsid w:val="00233FAA"/>
    <w:rsid w:val="00234147"/>
    <w:rsid w:val="002351F7"/>
    <w:rsid w:val="00235828"/>
    <w:rsid w:val="00241872"/>
    <w:rsid w:val="00242201"/>
    <w:rsid w:val="00243171"/>
    <w:rsid w:val="00247E14"/>
    <w:rsid w:val="00251C63"/>
    <w:rsid w:val="002525C1"/>
    <w:rsid w:val="002541CB"/>
    <w:rsid w:val="00257D99"/>
    <w:rsid w:val="00261E63"/>
    <w:rsid w:val="002635EF"/>
    <w:rsid w:val="002639AA"/>
    <w:rsid w:val="002657A8"/>
    <w:rsid w:val="002662BE"/>
    <w:rsid w:val="00266938"/>
    <w:rsid w:val="00267F2D"/>
    <w:rsid w:val="002718A4"/>
    <w:rsid w:val="00273605"/>
    <w:rsid w:val="002748A5"/>
    <w:rsid w:val="00274A99"/>
    <w:rsid w:val="00282A3D"/>
    <w:rsid w:val="00282CDC"/>
    <w:rsid w:val="00284842"/>
    <w:rsid w:val="00284DF7"/>
    <w:rsid w:val="00286273"/>
    <w:rsid w:val="00286BD5"/>
    <w:rsid w:val="00293225"/>
    <w:rsid w:val="00293826"/>
    <w:rsid w:val="00294951"/>
    <w:rsid w:val="00297ECB"/>
    <w:rsid w:val="002A1F07"/>
    <w:rsid w:val="002A3705"/>
    <w:rsid w:val="002A6045"/>
    <w:rsid w:val="002A7FCD"/>
    <w:rsid w:val="002B30F9"/>
    <w:rsid w:val="002B38E2"/>
    <w:rsid w:val="002B478D"/>
    <w:rsid w:val="002B4D08"/>
    <w:rsid w:val="002C0740"/>
    <w:rsid w:val="002C10D8"/>
    <w:rsid w:val="002C259C"/>
    <w:rsid w:val="002C25DC"/>
    <w:rsid w:val="002C7CA7"/>
    <w:rsid w:val="002D6DA4"/>
    <w:rsid w:val="002D7CF2"/>
    <w:rsid w:val="002E0622"/>
    <w:rsid w:val="002E27E0"/>
    <w:rsid w:val="002E5128"/>
    <w:rsid w:val="002E5216"/>
    <w:rsid w:val="002E5A16"/>
    <w:rsid w:val="002E5E70"/>
    <w:rsid w:val="002F2C1A"/>
    <w:rsid w:val="002F4505"/>
    <w:rsid w:val="002F62ED"/>
    <w:rsid w:val="002F6ED1"/>
    <w:rsid w:val="002F6F1A"/>
    <w:rsid w:val="003039FF"/>
    <w:rsid w:val="0030541C"/>
    <w:rsid w:val="00315966"/>
    <w:rsid w:val="003163BF"/>
    <w:rsid w:val="0031750A"/>
    <w:rsid w:val="003222AF"/>
    <w:rsid w:val="003236B5"/>
    <w:rsid w:val="00325FDB"/>
    <w:rsid w:val="00326EB7"/>
    <w:rsid w:val="00327673"/>
    <w:rsid w:val="00332119"/>
    <w:rsid w:val="003335A3"/>
    <w:rsid w:val="00336207"/>
    <w:rsid w:val="00336BB7"/>
    <w:rsid w:val="0034040E"/>
    <w:rsid w:val="00340F79"/>
    <w:rsid w:val="00344B2D"/>
    <w:rsid w:val="003538A4"/>
    <w:rsid w:val="00354AA4"/>
    <w:rsid w:val="00355A54"/>
    <w:rsid w:val="0035632C"/>
    <w:rsid w:val="00360020"/>
    <w:rsid w:val="00361479"/>
    <w:rsid w:val="00361B7E"/>
    <w:rsid w:val="00362899"/>
    <w:rsid w:val="0036534A"/>
    <w:rsid w:val="00365F4B"/>
    <w:rsid w:val="00366729"/>
    <w:rsid w:val="00366AA5"/>
    <w:rsid w:val="00367F59"/>
    <w:rsid w:val="003715AD"/>
    <w:rsid w:val="00371AB0"/>
    <w:rsid w:val="00371D14"/>
    <w:rsid w:val="003753D9"/>
    <w:rsid w:val="00376BD0"/>
    <w:rsid w:val="003778F3"/>
    <w:rsid w:val="00382F21"/>
    <w:rsid w:val="003843C8"/>
    <w:rsid w:val="00384FFF"/>
    <w:rsid w:val="00385659"/>
    <w:rsid w:val="00386778"/>
    <w:rsid w:val="00386F8D"/>
    <w:rsid w:val="00394396"/>
    <w:rsid w:val="003944FA"/>
    <w:rsid w:val="00395097"/>
    <w:rsid w:val="003A7006"/>
    <w:rsid w:val="003A73E5"/>
    <w:rsid w:val="003B0713"/>
    <w:rsid w:val="003B0B84"/>
    <w:rsid w:val="003B102A"/>
    <w:rsid w:val="003B15A8"/>
    <w:rsid w:val="003B22BC"/>
    <w:rsid w:val="003B2EED"/>
    <w:rsid w:val="003B323F"/>
    <w:rsid w:val="003B421B"/>
    <w:rsid w:val="003B6130"/>
    <w:rsid w:val="003B6EE0"/>
    <w:rsid w:val="003B780A"/>
    <w:rsid w:val="003C085C"/>
    <w:rsid w:val="003C44C7"/>
    <w:rsid w:val="003C4BB0"/>
    <w:rsid w:val="003C5D46"/>
    <w:rsid w:val="003C6F72"/>
    <w:rsid w:val="003D1973"/>
    <w:rsid w:val="003D19C6"/>
    <w:rsid w:val="003D7C82"/>
    <w:rsid w:val="003E1A2F"/>
    <w:rsid w:val="003E30CC"/>
    <w:rsid w:val="003E490D"/>
    <w:rsid w:val="003E6BE9"/>
    <w:rsid w:val="003E7E5F"/>
    <w:rsid w:val="003F03EB"/>
    <w:rsid w:val="003F1D2E"/>
    <w:rsid w:val="00400023"/>
    <w:rsid w:val="004002EF"/>
    <w:rsid w:val="00401080"/>
    <w:rsid w:val="0040627E"/>
    <w:rsid w:val="00407684"/>
    <w:rsid w:val="00411408"/>
    <w:rsid w:val="00415B57"/>
    <w:rsid w:val="00415BD6"/>
    <w:rsid w:val="00415F95"/>
    <w:rsid w:val="004160A4"/>
    <w:rsid w:val="0041677E"/>
    <w:rsid w:val="00416EFF"/>
    <w:rsid w:val="00417A2A"/>
    <w:rsid w:val="00423CCD"/>
    <w:rsid w:val="0042530C"/>
    <w:rsid w:val="00426B98"/>
    <w:rsid w:val="004349A7"/>
    <w:rsid w:val="004352C1"/>
    <w:rsid w:val="0043554A"/>
    <w:rsid w:val="00436153"/>
    <w:rsid w:val="004367B2"/>
    <w:rsid w:val="00440B86"/>
    <w:rsid w:val="00445827"/>
    <w:rsid w:val="00445B56"/>
    <w:rsid w:val="00447BB4"/>
    <w:rsid w:val="004503CA"/>
    <w:rsid w:val="00451C87"/>
    <w:rsid w:val="00456039"/>
    <w:rsid w:val="004567F7"/>
    <w:rsid w:val="00456B70"/>
    <w:rsid w:val="00460201"/>
    <w:rsid w:val="00461B14"/>
    <w:rsid w:val="00465062"/>
    <w:rsid w:val="004660B6"/>
    <w:rsid w:val="004664B2"/>
    <w:rsid w:val="00467ACD"/>
    <w:rsid w:val="0047406E"/>
    <w:rsid w:val="004740DA"/>
    <w:rsid w:val="00475936"/>
    <w:rsid w:val="00477781"/>
    <w:rsid w:val="00480166"/>
    <w:rsid w:val="00483A1A"/>
    <w:rsid w:val="00483DBA"/>
    <w:rsid w:val="00484176"/>
    <w:rsid w:val="004919C7"/>
    <w:rsid w:val="0049323C"/>
    <w:rsid w:val="00495508"/>
    <w:rsid w:val="00495ADA"/>
    <w:rsid w:val="00496369"/>
    <w:rsid w:val="004A019B"/>
    <w:rsid w:val="004A1F34"/>
    <w:rsid w:val="004A2B40"/>
    <w:rsid w:val="004A30EC"/>
    <w:rsid w:val="004A349E"/>
    <w:rsid w:val="004A3846"/>
    <w:rsid w:val="004A562F"/>
    <w:rsid w:val="004A58C9"/>
    <w:rsid w:val="004A7EB4"/>
    <w:rsid w:val="004B1553"/>
    <w:rsid w:val="004B16CF"/>
    <w:rsid w:val="004B18A3"/>
    <w:rsid w:val="004B2304"/>
    <w:rsid w:val="004B3A87"/>
    <w:rsid w:val="004B43D3"/>
    <w:rsid w:val="004B6520"/>
    <w:rsid w:val="004B7D9A"/>
    <w:rsid w:val="004B7FED"/>
    <w:rsid w:val="004C7695"/>
    <w:rsid w:val="004D11AB"/>
    <w:rsid w:val="004D329C"/>
    <w:rsid w:val="004D454C"/>
    <w:rsid w:val="004D46F2"/>
    <w:rsid w:val="004D6BA6"/>
    <w:rsid w:val="004D7FC4"/>
    <w:rsid w:val="004E015E"/>
    <w:rsid w:val="004E0203"/>
    <w:rsid w:val="004E1A90"/>
    <w:rsid w:val="004E251A"/>
    <w:rsid w:val="004E7633"/>
    <w:rsid w:val="004F33F6"/>
    <w:rsid w:val="004F55EC"/>
    <w:rsid w:val="004F5971"/>
    <w:rsid w:val="004F74F2"/>
    <w:rsid w:val="004F7C05"/>
    <w:rsid w:val="004F7FF7"/>
    <w:rsid w:val="00501EC8"/>
    <w:rsid w:val="0050629C"/>
    <w:rsid w:val="00506585"/>
    <w:rsid w:val="00507752"/>
    <w:rsid w:val="0051014E"/>
    <w:rsid w:val="00510D16"/>
    <w:rsid w:val="00511AE6"/>
    <w:rsid w:val="00513D65"/>
    <w:rsid w:val="00517727"/>
    <w:rsid w:val="00520B83"/>
    <w:rsid w:val="00521FDF"/>
    <w:rsid w:val="00522B97"/>
    <w:rsid w:val="0052364E"/>
    <w:rsid w:val="00523C17"/>
    <w:rsid w:val="0052412B"/>
    <w:rsid w:val="005243E0"/>
    <w:rsid w:val="00524BE8"/>
    <w:rsid w:val="0052698B"/>
    <w:rsid w:val="00531EF1"/>
    <w:rsid w:val="00532FB1"/>
    <w:rsid w:val="00533C5F"/>
    <w:rsid w:val="005350CA"/>
    <w:rsid w:val="00540D47"/>
    <w:rsid w:val="00543B34"/>
    <w:rsid w:val="00544A11"/>
    <w:rsid w:val="00544E0E"/>
    <w:rsid w:val="00546942"/>
    <w:rsid w:val="00546BAE"/>
    <w:rsid w:val="00546DBA"/>
    <w:rsid w:val="00547928"/>
    <w:rsid w:val="00547EE7"/>
    <w:rsid w:val="0055209D"/>
    <w:rsid w:val="005568CB"/>
    <w:rsid w:val="00557A5C"/>
    <w:rsid w:val="0056069F"/>
    <w:rsid w:val="005609B9"/>
    <w:rsid w:val="0057082E"/>
    <w:rsid w:val="0057172F"/>
    <w:rsid w:val="005773CD"/>
    <w:rsid w:val="00577A2C"/>
    <w:rsid w:val="00577C59"/>
    <w:rsid w:val="005810BC"/>
    <w:rsid w:val="0058495A"/>
    <w:rsid w:val="005850C1"/>
    <w:rsid w:val="005852E8"/>
    <w:rsid w:val="00586122"/>
    <w:rsid w:val="0058656A"/>
    <w:rsid w:val="00587207"/>
    <w:rsid w:val="005913CD"/>
    <w:rsid w:val="005918E9"/>
    <w:rsid w:val="0059299C"/>
    <w:rsid w:val="00592D76"/>
    <w:rsid w:val="00593536"/>
    <w:rsid w:val="00593E2D"/>
    <w:rsid w:val="005A117C"/>
    <w:rsid w:val="005A497D"/>
    <w:rsid w:val="005A6374"/>
    <w:rsid w:val="005A6FA2"/>
    <w:rsid w:val="005A7253"/>
    <w:rsid w:val="005A7B3D"/>
    <w:rsid w:val="005B14F0"/>
    <w:rsid w:val="005B2194"/>
    <w:rsid w:val="005B2EB8"/>
    <w:rsid w:val="005B30B9"/>
    <w:rsid w:val="005B3DEE"/>
    <w:rsid w:val="005B7CE3"/>
    <w:rsid w:val="005C1616"/>
    <w:rsid w:val="005C3323"/>
    <w:rsid w:val="005C427A"/>
    <w:rsid w:val="005C4E6C"/>
    <w:rsid w:val="005C5071"/>
    <w:rsid w:val="005C6B76"/>
    <w:rsid w:val="005D1CC0"/>
    <w:rsid w:val="005D47F0"/>
    <w:rsid w:val="005D5267"/>
    <w:rsid w:val="005D52EB"/>
    <w:rsid w:val="005D5438"/>
    <w:rsid w:val="005D71DD"/>
    <w:rsid w:val="005D766C"/>
    <w:rsid w:val="005D7AB6"/>
    <w:rsid w:val="005E004E"/>
    <w:rsid w:val="005E0C75"/>
    <w:rsid w:val="005E13CB"/>
    <w:rsid w:val="005E5DAE"/>
    <w:rsid w:val="005E628E"/>
    <w:rsid w:val="005E655E"/>
    <w:rsid w:val="005F1457"/>
    <w:rsid w:val="005F2487"/>
    <w:rsid w:val="005F255B"/>
    <w:rsid w:val="005F5C73"/>
    <w:rsid w:val="00603E04"/>
    <w:rsid w:val="006055AC"/>
    <w:rsid w:val="0060652F"/>
    <w:rsid w:val="006066B3"/>
    <w:rsid w:val="006078FA"/>
    <w:rsid w:val="00611007"/>
    <w:rsid w:val="00612BE4"/>
    <w:rsid w:val="00615E30"/>
    <w:rsid w:val="00621000"/>
    <w:rsid w:val="00622410"/>
    <w:rsid w:val="006229C9"/>
    <w:rsid w:val="00622C9A"/>
    <w:rsid w:val="00626D83"/>
    <w:rsid w:val="00627061"/>
    <w:rsid w:val="00627355"/>
    <w:rsid w:val="00630A17"/>
    <w:rsid w:val="00633AED"/>
    <w:rsid w:val="0063799F"/>
    <w:rsid w:val="006421EB"/>
    <w:rsid w:val="00644223"/>
    <w:rsid w:val="0064507F"/>
    <w:rsid w:val="00645199"/>
    <w:rsid w:val="00646265"/>
    <w:rsid w:val="00647485"/>
    <w:rsid w:val="006567CF"/>
    <w:rsid w:val="00657FCD"/>
    <w:rsid w:val="00661901"/>
    <w:rsid w:val="006621AF"/>
    <w:rsid w:val="00665845"/>
    <w:rsid w:val="00666BE6"/>
    <w:rsid w:val="0067020E"/>
    <w:rsid w:val="00671CA7"/>
    <w:rsid w:val="0067307F"/>
    <w:rsid w:val="00673388"/>
    <w:rsid w:val="00676A05"/>
    <w:rsid w:val="0068145C"/>
    <w:rsid w:val="00682611"/>
    <w:rsid w:val="006850A0"/>
    <w:rsid w:val="00690522"/>
    <w:rsid w:val="006927CA"/>
    <w:rsid w:val="00693AC2"/>
    <w:rsid w:val="00697B2D"/>
    <w:rsid w:val="006A2226"/>
    <w:rsid w:val="006A2F72"/>
    <w:rsid w:val="006A34C6"/>
    <w:rsid w:val="006A375B"/>
    <w:rsid w:val="006A5876"/>
    <w:rsid w:val="006B0092"/>
    <w:rsid w:val="006B1C5E"/>
    <w:rsid w:val="006B1E64"/>
    <w:rsid w:val="006B347D"/>
    <w:rsid w:val="006B3608"/>
    <w:rsid w:val="006B4977"/>
    <w:rsid w:val="006B7D70"/>
    <w:rsid w:val="006C0A4F"/>
    <w:rsid w:val="006C172D"/>
    <w:rsid w:val="006C2652"/>
    <w:rsid w:val="006C7E51"/>
    <w:rsid w:val="006D2272"/>
    <w:rsid w:val="006D525F"/>
    <w:rsid w:val="006D6E21"/>
    <w:rsid w:val="006E0467"/>
    <w:rsid w:val="006E3384"/>
    <w:rsid w:val="006E3559"/>
    <w:rsid w:val="006E45F8"/>
    <w:rsid w:val="006E5899"/>
    <w:rsid w:val="006E7512"/>
    <w:rsid w:val="006E78C3"/>
    <w:rsid w:val="006F01BA"/>
    <w:rsid w:val="006F1193"/>
    <w:rsid w:val="006F430A"/>
    <w:rsid w:val="006F4734"/>
    <w:rsid w:val="006F47A4"/>
    <w:rsid w:val="006F6470"/>
    <w:rsid w:val="006F7A22"/>
    <w:rsid w:val="006F7B24"/>
    <w:rsid w:val="0070148F"/>
    <w:rsid w:val="007051A6"/>
    <w:rsid w:val="00707845"/>
    <w:rsid w:val="00711D0F"/>
    <w:rsid w:val="007143C8"/>
    <w:rsid w:val="00716EC8"/>
    <w:rsid w:val="00720628"/>
    <w:rsid w:val="00721037"/>
    <w:rsid w:val="00721895"/>
    <w:rsid w:val="007228EC"/>
    <w:rsid w:val="00722B97"/>
    <w:rsid w:val="00723BAC"/>
    <w:rsid w:val="007248CF"/>
    <w:rsid w:val="00725068"/>
    <w:rsid w:val="00732254"/>
    <w:rsid w:val="00734A28"/>
    <w:rsid w:val="00734A3A"/>
    <w:rsid w:val="00735681"/>
    <w:rsid w:val="00736C20"/>
    <w:rsid w:val="0073726C"/>
    <w:rsid w:val="00741CD9"/>
    <w:rsid w:val="007442F4"/>
    <w:rsid w:val="00744B91"/>
    <w:rsid w:val="00746FEA"/>
    <w:rsid w:val="00750869"/>
    <w:rsid w:val="00752E1B"/>
    <w:rsid w:val="00757767"/>
    <w:rsid w:val="00762264"/>
    <w:rsid w:val="00763044"/>
    <w:rsid w:val="00764507"/>
    <w:rsid w:val="007669A0"/>
    <w:rsid w:val="007675A4"/>
    <w:rsid w:val="00770EEB"/>
    <w:rsid w:val="0077141B"/>
    <w:rsid w:val="00776E1B"/>
    <w:rsid w:val="00777FA9"/>
    <w:rsid w:val="007830DD"/>
    <w:rsid w:val="0078387A"/>
    <w:rsid w:val="0078476B"/>
    <w:rsid w:val="0078765E"/>
    <w:rsid w:val="00790211"/>
    <w:rsid w:val="00791046"/>
    <w:rsid w:val="00791892"/>
    <w:rsid w:val="007930EE"/>
    <w:rsid w:val="0079312D"/>
    <w:rsid w:val="0079332C"/>
    <w:rsid w:val="007A091E"/>
    <w:rsid w:val="007A0AE7"/>
    <w:rsid w:val="007A5404"/>
    <w:rsid w:val="007A74A0"/>
    <w:rsid w:val="007A74EA"/>
    <w:rsid w:val="007B4267"/>
    <w:rsid w:val="007B53D7"/>
    <w:rsid w:val="007B5468"/>
    <w:rsid w:val="007C1EC5"/>
    <w:rsid w:val="007C2D50"/>
    <w:rsid w:val="007D0CED"/>
    <w:rsid w:val="007D20BA"/>
    <w:rsid w:val="007D20F8"/>
    <w:rsid w:val="007D50F0"/>
    <w:rsid w:val="007D545C"/>
    <w:rsid w:val="007D5C8B"/>
    <w:rsid w:val="007E3B49"/>
    <w:rsid w:val="007E52A9"/>
    <w:rsid w:val="007E7078"/>
    <w:rsid w:val="007F0D71"/>
    <w:rsid w:val="007F1315"/>
    <w:rsid w:val="007F2453"/>
    <w:rsid w:val="007F4CB8"/>
    <w:rsid w:val="007F60BD"/>
    <w:rsid w:val="007F6C31"/>
    <w:rsid w:val="007F7A7F"/>
    <w:rsid w:val="00800C6B"/>
    <w:rsid w:val="00802236"/>
    <w:rsid w:val="00806676"/>
    <w:rsid w:val="008103C3"/>
    <w:rsid w:val="00811AA8"/>
    <w:rsid w:val="0081274E"/>
    <w:rsid w:val="0081488E"/>
    <w:rsid w:val="00816335"/>
    <w:rsid w:val="00816FC5"/>
    <w:rsid w:val="00817215"/>
    <w:rsid w:val="00817A2A"/>
    <w:rsid w:val="0082025D"/>
    <w:rsid w:val="0082166B"/>
    <w:rsid w:val="00822119"/>
    <w:rsid w:val="00824FEF"/>
    <w:rsid w:val="008256DB"/>
    <w:rsid w:val="008304EC"/>
    <w:rsid w:val="00830A41"/>
    <w:rsid w:val="008313D4"/>
    <w:rsid w:val="00832994"/>
    <w:rsid w:val="00834524"/>
    <w:rsid w:val="00835841"/>
    <w:rsid w:val="0083684E"/>
    <w:rsid w:val="00837612"/>
    <w:rsid w:val="00837E95"/>
    <w:rsid w:val="00837F1D"/>
    <w:rsid w:val="00840124"/>
    <w:rsid w:val="00840178"/>
    <w:rsid w:val="00840D03"/>
    <w:rsid w:val="00841FCA"/>
    <w:rsid w:val="00844219"/>
    <w:rsid w:val="00844312"/>
    <w:rsid w:val="00845DAA"/>
    <w:rsid w:val="00846618"/>
    <w:rsid w:val="00847343"/>
    <w:rsid w:val="00851D5F"/>
    <w:rsid w:val="0085223D"/>
    <w:rsid w:val="0085415F"/>
    <w:rsid w:val="00854401"/>
    <w:rsid w:val="008634AF"/>
    <w:rsid w:val="008650A4"/>
    <w:rsid w:val="008669F8"/>
    <w:rsid w:val="00866F1A"/>
    <w:rsid w:val="008734EB"/>
    <w:rsid w:val="00874424"/>
    <w:rsid w:val="00875531"/>
    <w:rsid w:val="00877471"/>
    <w:rsid w:val="00880851"/>
    <w:rsid w:val="0088199A"/>
    <w:rsid w:val="00881BFD"/>
    <w:rsid w:val="00882B62"/>
    <w:rsid w:val="00882F6A"/>
    <w:rsid w:val="00884A57"/>
    <w:rsid w:val="00884FC9"/>
    <w:rsid w:val="00887566"/>
    <w:rsid w:val="008947FA"/>
    <w:rsid w:val="0089569F"/>
    <w:rsid w:val="0089675D"/>
    <w:rsid w:val="0089698C"/>
    <w:rsid w:val="008A4109"/>
    <w:rsid w:val="008A4143"/>
    <w:rsid w:val="008A538F"/>
    <w:rsid w:val="008B009C"/>
    <w:rsid w:val="008B32D6"/>
    <w:rsid w:val="008B4416"/>
    <w:rsid w:val="008B4AB2"/>
    <w:rsid w:val="008B5B74"/>
    <w:rsid w:val="008B65CE"/>
    <w:rsid w:val="008C59EC"/>
    <w:rsid w:val="008C69F0"/>
    <w:rsid w:val="008C6FA0"/>
    <w:rsid w:val="008C7744"/>
    <w:rsid w:val="008D41B3"/>
    <w:rsid w:val="008D5472"/>
    <w:rsid w:val="008D55AD"/>
    <w:rsid w:val="008D6041"/>
    <w:rsid w:val="008D74FB"/>
    <w:rsid w:val="008E091D"/>
    <w:rsid w:val="008E18F6"/>
    <w:rsid w:val="008E286F"/>
    <w:rsid w:val="008E2B35"/>
    <w:rsid w:val="008E30F2"/>
    <w:rsid w:val="008E6ADF"/>
    <w:rsid w:val="008F03E9"/>
    <w:rsid w:val="008F0C2B"/>
    <w:rsid w:val="008F1812"/>
    <w:rsid w:val="008F1C26"/>
    <w:rsid w:val="008F27AA"/>
    <w:rsid w:val="00900CDA"/>
    <w:rsid w:val="0090345C"/>
    <w:rsid w:val="00903D97"/>
    <w:rsid w:val="00904558"/>
    <w:rsid w:val="0090687B"/>
    <w:rsid w:val="009111F0"/>
    <w:rsid w:val="00912C9A"/>
    <w:rsid w:val="009141BF"/>
    <w:rsid w:val="00915D3B"/>
    <w:rsid w:val="00915DCC"/>
    <w:rsid w:val="00915EA6"/>
    <w:rsid w:val="009171BA"/>
    <w:rsid w:val="00917F4B"/>
    <w:rsid w:val="0092218D"/>
    <w:rsid w:val="009267DF"/>
    <w:rsid w:val="009300B5"/>
    <w:rsid w:val="00933450"/>
    <w:rsid w:val="009336BC"/>
    <w:rsid w:val="009338C8"/>
    <w:rsid w:val="00936256"/>
    <w:rsid w:val="0093714C"/>
    <w:rsid w:val="009401EF"/>
    <w:rsid w:val="00941037"/>
    <w:rsid w:val="0094265D"/>
    <w:rsid w:val="009428C2"/>
    <w:rsid w:val="00943A90"/>
    <w:rsid w:val="0094483B"/>
    <w:rsid w:val="0094484A"/>
    <w:rsid w:val="009460D4"/>
    <w:rsid w:val="00947A1B"/>
    <w:rsid w:val="0095057A"/>
    <w:rsid w:val="009506BD"/>
    <w:rsid w:val="00950B85"/>
    <w:rsid w:val="00950EEE"/>
    <w:rsid w:val="00952AB4"/>
    <w:rsid w:val="00953771"/>
    <w:rsid w:val="00954C12"/>
    <w:rsid w:val="00961D5F"/>
    <w:rsid w:val="00962284"/>
    <w:rsid w:val="00964D37"/>
    <w:rsid w:val="009658C9"/>
    <w:rsid w:val="00970EF2"/>
    <w:rsid w:val="00971FDC"/>
    <w:rsid w:val="00980705"/>
    <w:rsid w:val="00982768"/>
    <w:rsid w:val="00984ADB"/>
    <w:rsid w:val="0098534D"/>
    <w:rsid w:val="00994522"/>
    <w:rsid w:val="00994CCF"/>
    <w:rsid w:val="009956B9"/>
    <w:rsid w:val="00995D9E"/>
    <w:rsid w:val="00996F9B"/>
    <w:rsid w:val="00997B2E"/>
    <w:rsid w:val="009A015E"/>
    <w:rsid w:val="009A02A1"/>
    <w:rsid w:val="009A08AB"/>
    <w:rsid w:val="009A1AF7"/>
    <w:rsid w:val="009B0054"/>
    <w:rsid w:val="009B0DF4"/>
    <w:rsid w:val="009B1B71"/>
    <w:rsid w:val="009B1CB8"/>
    <w:rsid w:val="009B3A4A"/>
    <w:rsid w:val="009B53E7"/>
    <w:rsid w:val="009B7AB7"/>
    <w:rsid w:val="009C1140"/>
    <w:rsid w:val="009C136B"/>
    <w:rsid w:val="009C2656"/>
    <w:rsid w:val="009C3133"/>
    <w:rsid w:val="009C4C04"/>
    <w:rsid w:val="009C7420"/>
    <w:rsid w:val="009D0437"/>
    <w:rsid w:val="009D0B06"/>
    <w:rsid w:val="009D232F"/>
    <w:rsid w:val="009D27FA"/>
    <w:rsid w:val="009D2DD2"/>
    <w:rsid w:val="009D5159"/>
    <w:rsid w:val="009D631B"/>
    <w:rsid w:val="009E05BC"/>
    <w:rsid w:val="009E1641"/>
    <w:rsid w:val="009E244B"/>
    <w:rsid w:val="009E4480"/>
    <w:rsid w:val="009E4BDB"/>
    <w:rsid w:val="009E6E7B"/>
    <w:rsid w:val="009E7486"/>
    <w:rsid w:val="009E7F31"/>
    <w:rsid w:val="009F070A"/>
    <w:rsid w:val="009F1B4C"/>
    <w:rsid w:val="009F4682"/>
    <w:rsid w:val="009F5C58"/>
    <w:rsid w:val="009F6A48"/>
    <w:rsid w:val="00A0021B"/>
    <w:rsid w:val="00A02D00"/>
    <w:rsid w:val="00A03B3B"/>
    <w:rsid w:val="00A04938"/>
    <w:rsid w:val="00A05C9F"/>
    <w:rsid w:val="00A07B9E"/>
    <w:rsid w:val="00A1374C"/>
    <w:rsid w:val="00A144E8"/>
    <w:rsid w:val="00A14890"/>
    <w:rsid w:val="00A15B45"/>
    <w:rsid w:val="00A16524"/>
    <w:rsid w:val="00A16B0A"/>
    <w:rsid w:val="00A16EAE"/>
    <w:rsid w:val="00A21257"/>
    <w:rsid w:val="00A218DA"/>
    <w:rsid w:val="00A224A4"/>
    <w:rsid w:val="00A240A0"/>
    <w:rsid w:val="00A25B44"/>
    <w:rsid w:val="00A25DDC"/>
    <w:rsid w:val="00A341F0"/>
    <w:rsid w:val="00A344B1"/>
    <w:rsid w:val="00A3620C"/>
    <w:rsid w:val="00A40161"/>
    <w:rsid w:val="00A4106A"/>
    <w:rsid w:val="00A45AF2"/>
    <w:rsid w:val="00A5003E"/>
    <w:rsid w:val="00A509D4"/>
    <w:rsid w:val="00A509DB"/>
    <w:rsid w:val="00A53346"/>
    <w:rsid w:val="00A66569"/>
    <w:rsid w:val="00A706C9"/>
    <w:rsid w:val="00A70B99"/>
    <w:rsid w:val="00A73D71"/>
    <w:rsid w:val="00A77F75"/>
    <w:rsid w:val="00A806CC"/>
    <w:rsid w:val="00A82A93"/>
    <w:rsid w:val="00A85BCC"/>
    <w:rsid w:val="00A86768"/>
    <w:rsid w:val="00A90AD0"/>
    <w:rsid w:val="00A92228"/>
    <w:rsid w:val="00A924AC"/>
    <w:rsid w:val="00A93F2E"/>
    <w:rsid w:val="00A9434D"/>
    <w:rsid w:val="00A944BD"/>
    <w:rsid w:val="00A94FC3"/>
    <w:rsid w:val="00A95DFE"/>
    <w:rsid w:val="00AA0118"/>
    <w:rsid w:val="00AA098A"/>
    <w:rsid w:val="00AA3DC2"/>
    <w:rsid w:val="00AA532C"/>
    <w:rsid w:val="00AA5BA0"/>
    <w:rsid w:val="00AA5FE0"/>
    <w:rsid w:val="00AA63A3"/>
    <w:rsid w:val="00AA76EB"/>
    <w:rsid w:val="00AB17D2"/>
    <w:rsid w:val="00AB2381"/>
    <w:rsid w:val="00AB542F"/>
    <w:rsid w:val="00AB68B0"/>
    <w:rsid w:val="00AC03E6"/>
    <w:rsid w:val="00AC3CA2"/>
    <w:rsid w:val="00AC737A"/>
    <w:rsid w:val="00AD1517"/>
    <w:rsid w:val="00AD4CF9"/>
    <w:rsid w:val="00AD7F21"/>
    <w:rsid w:val="00AE007B"/>
    <w:rsid w:val="00AE2896"/>
    <w:rsid w:val="00AE42B1"/>
    <w:rsid w:val="00AE4CB1"/>
    <w:rsid w:val="00AF01F5"/>
    <w:rsid w:val="00AF0E76"/>
    <w:rsid w:val="00AF1A67"/>
    <w:rsid w:val="00B018E5"/>
    <w:rsid w:val="00B020D4"/>
    <w:rsid w:val="00B02768"/>
    <w:rsid w:val="00B0325C"/>
    <w:rsid w:val="00B04D5E"/>
    <w:rsid w:val="00B05018"/>
    <w:rsid w:val="00B05E0A"/>
    <w:rsid w:val="00B11061"/>
    <w:rsid w:val="00B11937"/>
    <w:rsid w:val="00B12250"/>
    <w:rsid w:val="00B1258B"/>
    <w:rsid w:val="00B136FF"/>
    <w:rsid w:val="00B13CEC"/>
    <w:rsid w:val="00B14FD2"/>
    <w:rsid w:val="00B15164"/>
    <w:rsid w:val="00B1646A"/>
    <w:rsid w:val="00B164A4"/>
    <w:rsid w:val="00B17E0A"/>
    <w:rsid w:val="00B20B46"/>
    <w:rsid w:val="00B21744"/>
    <w:rsid w:val="00B24014"/>
    <w:rsid w:val="00B2405A"/>
    <w:rsid w:val="00B25C69"/>
    <w:rsid w:val="00B2676E"/>
    <w:rsid w:val="00B30311"/>
    <w:rsid w:val="00B30C3E"/>
    <w:rsid w:val="00B32671"/>
    <w:rsid w:val="00B33B72"/>
    <w:rsid w:val="00B34A19"/>
    <w:rsid w:val="00B35068"/>
    <w:rsid w:val="00B416D1"/>
    <w:rsid w:val="00B42832"/>
    <w:rsid w:val="00B46900"/>
    <w:rsid w:val="00B4794B"/>
    <w:rsid w:val="00B515D8"/>
    <w:rsid w:val="00B534F1"/>
    <w:rsid w:val="00B55B04"/>
    <w:rsid w:val="00B60AB6"/>
    <w:rsid w:val="00B62265"/>
    <w:rsid w:val="00B64181"/>
    <w:rsid w:val="00B65BDB"/>
    <w:rsid w:val="00B66C58"/>
    <w:rsid w:val="00B7054A"/>
    <w:rsid w:val="00B726C1"/>
    <w:rsid w:val="00B75F8C"/>
    <w:rsid w:val="00B80C9D"/>
    <w:rsid w:val="00B815F0"/>
    <w:rsid w:val="00B821B8"/>
    <w:rsid w:val="00B82F4C"/>
    <w:rsid w:val="00B83D6A"/>
    <w:rsid w:val="00B84FC1"/>
    <w:rsid w:val="00B904AA"/>
    <w:rsid w:val="00B90699"/>
    <w:rsid w:val="00B9124C"/>
    <w:rsid w:val="00B921FD"/>
    <w:rsid w:val="00B932A9"/>
    <w:rsid w:val="00B95428"/>
    <w:rsid w:val="00B9796D"/>
    <w:rsid w:val="00B97D5D"/>
    <w:rsid w:val="00BA2ABA"/>
    <w:rsid w:val="00BA435E"/>
    <w:rsid w:val="00BA4720"/>
    <w:rsid w:val="00BA5751"/>
    <w:rsid w:val="00BA6281"/>
    <w:rsid w:val="00BA6F8C"/>
    <w:rsid w:val="00BB0B89"/>
    <w:rsid w:val="00BB20B7"/>
    <w:rsid w:val="00BB3A12"/>
    <w:rsid w:val="00BB4D74"/>
    <w:rsid w:val="00BB67A4"/>
    <w:rsid w:val="00BC16AA"/>
    <w:rsid w:val="00BC332A"/>
    <w:rsid w:val="00BC38D5"/>
    <w:rsid w:val="00BC6B4F"/>
    <w:rsid w:val="00BC7DAC"/>
    <w:rsid w:val="00BC7E1A"/>
    <w:rsid w:val="00BD00A5"/>
    <w:rsid w:val="00BD42F1"/>
    <w:rsid w:val="00BD5474"/>
    <w:rsid w:val="00BE47A2"/>
    <w:rsid w:val="00BE6F4D"/>
    <w:rsid w:val="00BF0463"/>
    <w:rsid w:val="00BF14D8"/>
    <w:rsid w:val="00BF1AB2"/>
    <w:rsid w:val="00BF29C6"/>
    <w:rsid w:val="00BF3F9C"/>
    <w:rsid w:val="00BF6D5D"/>
    <w:rsid w:val="00C04276"/>
    <w:rsid w:val="00C04DE2"/>
    <w:rsid w:val="00C04DE7"/>
    <w:rsid w:val="00C0538C"/>
    <w:rsid w:val="00C0573F"/>
    <w:rsid w:val="00C073D5"/>
    <w:rsid w:val="00C10C1E"/>
    <w:rsid w:val="00C11CBE"/>
    <w:rsid w:val="00C12683"/>
    <w:rsid w:val="00C12835"/>
    <w:rsid w:val="00C128CF"/>
    <w:rsid w:val="00C17824"/>
    <w:rsid w:val="00C22EE3"/>
    <w:rsid w:val="00C24895"/>
    <w:rsid w:val="00C24C6C"/>
    <w:rsid w:val="00C2530E"/>
    <w:rsid w:val="00C2552B"/>
    <w:rsid w:val="00C257B3"/>
    <w:rsid w:val="00C2652D"/>
    <w:rsid w:val="00C26D83"/>
    <w:rsid w:val="00C26DA8"/>
    <w:rsid w:val="00C27CD5"/>
    <w:rsid w:val="00C320BA"/>
    <w:rsid w:val="00C35F0C"/>
    <w:rsid w:val="00C37821"/>
    <w:rsid w:val="00C403D8"/>
    <w:rsid w:val="00C41FA8"/>
    <w:rsid w:val="00C42B4D"/>
    <w:rsid w:val="00C43970"/>
    <w:rsid w:val="00C44101"/>
    <w:rsid w:val="00C443E6"/>
    <w:rsid w:val="00C44C8A"/>
    <w:rsid w:val="00C45BD4"/>
    <w:rsid w:val="00C53E33"/>
    <w:rsid w:val="00C540F1"/>
    <w:rsid w:val="00C566D4"/>
    <w:rsid w:val="00C62DA2"/>
    <w:rsid w:val="00C62FF5"/>
    <w:rsid w:val="00C63F49"/>
    <w:rsid w:val="00C66972"/>
    <w:rsid w:val="00C67261"/>
    <w:rsid w:val="00C71FC5"/>
    <w:rsid w:val="00C7212A"/>
    <w:rsid w:val="00C7539A"/>
    <w:rsid w:val="00C774FE"/>
    <w:rsid w:val="00C807B9"/>
    <w:rsid w:val="00C80F17"/>
    <w:rsid w:val="00C81244"/>
    <w:rsid w:val="00C81530"/>
    <w:rsid w:val="00C81873"/>
    <w:rsid w:val="00C83DDD"/>
    <w:rsid w:val="00C84877"/>
    <w:rsid w:val="00C84C30"/>
    <w:rsid w:val="00C854BD"/>
    <w:rsid w:val="00C85E4C"/>
    <w:rsid w:val="00C8664F"/>
    <w:rsid w:val="00C87D53"/>
    <w:rsid w:val="00C91A31"/>
    <w:rsid w:val="00C932CE"/>
    <w:rsid w:val="00C95A1D"/>
    <w:rsid w:val="00C96091"/>
    <w:rsid w:val="00C9711D"/>
    <w:rsid w:val="00CA1C71"/>
    <w:rsid w:val="00CA4044"/>
    <w:rsid w:val="00CA7A01"/>
    <w:rsid w:val="00CA7C9F"/>
    <w:rsid w:val="00CB5847"/>
    <w:rsid w:val="00CB6D00"/>
    <w:rsid w:val="00CB6EB3"/>
    <w:rsid w:val="00CC0363"/>
    <w:rsid w:val="00CC100C"/>
    <w:rsid w:val="00CC3033"/>
    <w:rsid w:val="00CC6573"/>
    <w:rsid w:val="00CC78A5"/>
    <w:rsid w:val="00CC7CB5"/>
    <w:rsid w:val="00CD0DA8"/>
    <w:rsid w:val="00CD1610"/>
    <w:rsid w:val="00CD1733"/>
    <w:rsid w:val="00CD35A7"/>
    <w:rsid w:val="00CD5630"/>
    <w:rsid w:val="00CE1F24"/>
    <w:rsid w:val="00CE27A9"/>
    <w:rsid w:val="00CE2ACF"/>
    <w:rsid w:val="00CE6DFA"/>
    <w:rsid w:val="00CF13F3"/>
    <w:rsid w:val="00CF19AD"/>
    <w:rsid w:val="00CF277A"/>
    <w:rsid w:val="00CF2B7C"/>
    <w:rsid w:val="00D004C2"/>
    <w:rsid w:val="00D0273C"/>
    <w:rsid w:val="00D065EA"/>
    <w:rsid w:val="00D07987"/>
    <w:rsid w:val="00D10E3F"/>
    <w:rsid w:val="00D11199"/>
    <w:rsid w:val="00D1356C"/>
    <w:rsid w:val="00D13C32"/>
    <w:rsid w:val="00D1603D"/>
    <w:rsid w:val="00D16A56"/>
    <w:rsid w:val="00D172F9"/>
    <w:rsid w:val="00D17C59"/>
    <w:rsid w:val="00D2078B"/>
    <w:rsid w:val="00D23CEB"/>
    <w:rsid w:val="00D24590"/>
    <w:rsid w:val="00D2641B"/>
    <w:rsid w:val="00D27567"/>
    <w:rsid w:val="00D349EE"/>
    <w:rsid w:val="00D35CC6"/>
    <w:rsid w:val="00D3788A"/>
    <w:rsid w:val="00D4321A"/>
    <w:rsid w:val="00D47CEE"/>
    <w:rsid w:val="00D55D43"/>
    <w:rsid w:val="00D5778E"/>
    <w:rsid w:val="00D607CE"/>
    <w:rsid w:val="00D63DCA"/>
    <w:rsid w:val="00D643F8"/>
    <w:rsid w:val="00D64F20"/>
    <w:rsid w:val="00D670C3"/>
    <w:rsid w:val="00D674BE"/>
    <w:rsid w:val="00D67B23"/>
    <w:rsid w:val="00D704FC"/>
    <w:rsid w:val="00D709AE"/>
    <w:rsid w:val="00D71760"/>
    <w:rsid w:val="00D72193"/>
    <w:rsid w:val="00D74029"/>
    <w:rsid w:val="00D75704"/>
    <w:rsid w:val="00D777DF"/>
    <w:rsid w:val="00D80EA8"/>
    <w:rsid w:val="00D80FEE"/>
    <w:rsid w:val="00D8157E"/>
    <w:rsid w:val="00D82DEC"/>
    <w:rsid w:val="00D83B35"/>
    <w:rsid w:val="00D84BC2"/>
    <w:rsid w:val="00D85026"/>
    <w:rsid w:val="00D87522"/>
    <w:rsid w:val="00D87652"/>
    <w:rsid w:val="00D8791C"/>
    <w:rsid w:val="00D90694"/>
    <w:rsid w:val="00D9172E"/>
    <w:rsid w:val="00D95C37"/>
    <w:rsid w:val="00D96781"/>
    <w:rsid w:val="00DA08ED"/>
    <w:rsid w:val="00DA1000"/>
    <w:rsid w:val="00DA14E3"/>
    <w:rsid w:val="00DA3865"/>
    <w:rsid w:val="00DA5E23"/>
    <w:rsid w:val="00DB1015"/>
    <w:rsid w:val="00DB13AC"/>
    <w:rsid w:val="00DB448B"/>
    <w:rsid w:val="00DB5D16"/>
    <w:rsid w:val="00DB606B"/>
    <w:rsid w:val="00DB6358"/>
    <w:rsid w:val="00DB6BA5"/>
    <w:rsid w:val="00DC2522"/>
    <w:rsid w:val="00DC2A12"/>
    <w:rsid w:val="00DC39B7"/>
    <w:rsid w:val="00DC3EF9"/>
    <w:rsid w:val="00DC4737"/>
    <w:rsid w:val="00DC4F20"/>
    <w:rsid w:val="00DC63A7"/>
    <w:rsid w:val="00DD00C9"/>
    <w:rsid w:val="00DD215B"/>
    <w:rsid w:val="00DD3734"/>
    <w:rsid w:val="00DD6852"/>
    <w:rsid w:val="00DD6F28"/>
    <w:rsid w:val="00DD7CCF"/>
    <w:rsid w:val="00DE3F0C"/>
    <w:rsid w:val="00DE4F45"/>
    <w:rsid w:val="00DF11BC"/>
    <w:rsid w:val="00DF6C7F"/>
    <w:rsid w:val="00DF708A"/>
    <w:rsid w:val="00DF7680"/>
    <w:rsid w:val="00E0201F"/>
    <w:rsid w:val="00E05CE5"/>
    <w:rsid w:val="00E06A30"/>
    <w:rsid w:val="00E101B5"/>
    <w:rsid w:val="00E10D3B"/>
    <w:rsid w:val="00E11B6D"/>
    <w:rsid w:val="00E11E1F"/>
    <w:rsid w:val="00E130AC"/>
    <w:rsid w:val="00E15C5E"/>
    <w:rsid w:val="00E166C0"/>
    <w:rsid w:val="00E17150"/>
    <w:rsid w:val="00E17727"/>
    <w:rsid w:val="00E2070E"/>
    <w:rsid w:val="00E24561"/>
    <w:rsid w:val="00E266AB"/>
    <w:rsid w:val="00E26C78"/>
    <w:rsid w:val="00E26E8C"/>
    <w:rsid w:val="00E360D2"/>
    <w:rsid w:val="00E363CB"/>
    <w:rsid w:val="00E372DE"/>
    <w:rsid w:val="00E373A9"/>
    <w:rsid w:val="00E433A7"/>
    <w:rsid w:val="00E44384"/>
    <w:rsid w:val="00E45705"/>
    <w:rsid w:val="00E4748C"/>
    <w:rsid w:val="00E50B01"/>
    <w:rsid w:val="00E51835"/>
    <w:rsid w:val="00E5205B"/>
    <w:rsid w:val="00E54216"/>
    <w:rsid w:val="00E54ACA"/>
    <w:rsid w:val="00E5512D"/>
    <w:rsid w:val="00E575FB"/>
    <w:rsid w:val="00E60964"/>
    <w:rsid w:val="00E6212A"/>
    <w:rsid w:val="00E6452B"/>
    <w:rsid w:val="00E6477D"/>
    <w:rsid w:val="00E667F1"/>
    <w:rsid w:val="00E667F2"/>
    <w:rsid w:val="00E6786C"/>
    <w:rsid w:val="00E702E9"/>
    <w:rsid w:val="00E70381"/>
    <w:rsid w:val="00E71686"/>
    <w:rsid w:val="00E73583"/>
    <w:rsid w:val="00E76375"/>
    <w:rsid w:val="00E77085"/>
    <w:rsid w:val="00E77240"/>
    <w:rsid w:val="00E81A50"/>
    <w:rsid w:val="00E831E1"/>
    <w:rsid w:val="00E83D48"/>
    <w:rsid w:val="00E83F2A"/>
    <w:rsid w:val="00E85C5C"/>
    <w:rsid w:val="00E869B1"/>
    <w:rsid w:val="00E94753"/>
    <w:rsid w:val="00E94F27"/>
    <w:rsid w:val="00E9735E"/>
    <w:rsid w:val="00EA090D"/>
    <w:rsid w:val="00EA0FA6"/>
    <w:rsid w:val="00EA241B"/>
    <w:rsid w:val="00EA417E"/>
    <w:rsid w:val="00EA4C9B"/>
    <w:rsid w:val="00EA4EBF"/>
    <w:rsid w:val="00EA771D"/>
    <w:rsid w:val="00EA7B3A"/>
    <w:rsid w:val="00EB178F"/>
    <w:rsid w:val="00EB1C5A"/>
    <w:rsid w:val="00EB3353"/>
    <w:rsid w:val="00EB77A0"/>
    <w:rsid w:val="00EC0842"/>
    <w:rsid w:val="00EC0DF2"/>
    <w:rsid w:val="00EC151E"/>
    <w:rsid w:val="00EC1907"/>
    <w:rsid w:val="00EC2A9E"/>
    <w:rsid w:val="00EC2DAE"/>
    <w:rsid w:val="00EC48D5"/>
    <w:rsid w:val="00EC77F1"/>
    <w:rsid w:val="00EC78FB"/>
    <w:rsid w:val="00ED07B2"/>
    <w:rsid w:val="00ED1072"/>
    <w:rsid w:val="00ED346E"/>
    <w:rsid w:val="00ED45C5"/>
    <w:rsid w:val="00ED6606"/>
    <w:rsid w:val="00EE0F78"/>
    <w:rsid w:val="00EE1ECF"/>
    <w:rsid w:val="00EE7D80"/>
    <w:rsid w:val="00EF4406"/>
    <w:rsid w:val="00EF6154"/>
    <w:rsid w:val="00EF7788"/>
    <w:rsid w:val="00F007DD"/>
    <w:rsid w:val="00F02481"/>
    <w:rsid w:val="00F04E50"/>
    <w:rsid w:val="00F058F9"/>
    <w:rsid w:val="00F064A8"/>
    <w:rsid w:val="00F103B5"/>
    <w:rsid w:val="00F1192A"/>
    <w:rsid w:val="00F12443"/>
    <w:rsid w:val="00F12CAC"/>
    <w:rsid w:val="00F142F6"/>
    <w:rsid w:val="00F14E70"/>
    <w:rsid w:val="00F14F16"/>
    <w:rsid w:val="00F1559F"/>
    <w:rsid w:val="00F16078"/>
    <w:rsid w:val="00F16982"/>
    <w:rsid w:val="00F220C9"/>
    <w:rsid w:val="00F24493"/>
    <w:rsid w:val="00F26977"/>
    <w:rsid w:val="00F30352"/>
    <w:rsid w:val="00F3161E"/>
    <w:rsid w:val="00F31650"/>
    <w:rsid w:val="00F3208D"/>
    <w:rsid w:val="00F32922"/>
    <w:rsid w:val="00F32FFA"/>
    <w:rsid w:val="00F3457B"/>
    <w:rsid w:val="00F352BD"/>
    <w:rsid w:val="00F36987"/>
    <w:rsid w:val="00F36BE6"/>
    <w:rsid w:val="00F3728E"/>
    <w:rsid w:val="00F42956"/>
    <w:rsid w:val="00F443B4"/>
    <w:rsid w:val="00F4688A"/>
    <w:rsid w:val="00F46D36"/>
    <w:rsid w:val="00F50EC1"/>
    <w:rsid w:val="00F50ED9"/>
    <w:rsid w:val="00F516AC"/>
    <w:rsid w:val="00F53843"/>
    <w:rsid w:val="00F56237"/>
    <w:rsid w:val="00F56485"/>
    <w:rsid w:val="00F57B4B"/>
    <w:rsid w:val="00F60C77"/>
    <w:rsid w:val="00F625DF"/>
    <w:rsid w:val="00F62741"/>
    <w:rsid w:val="00F62B83"/>
    <w:rsid w:val="00F652C5"/>
    <w:rsid w:val="00F65E62"/>
    <w:rsid w:val="00F664F7"/>
    <w:rsid w:val="00F72CA0"/>
    <w:rsid w:val="00F731D4"/>
    <w:rsid w:val="00F74A21"/>
    <w:rsid w:val="00F74B85"/>
    <w:rsid w:val="00F74DA9"/>
    <w:rsid w:val="00F75CE6"/>
    <w:rsid w:val="00F76D2F"/>
    <w:rsid w:val="00F77118"/>
    <w:rsid w:val="00F81041"/>
    <w:rsid w:val="00F81333"/>
    <w:rsid w:val="00F81776"/>
    <w:rsid w:val="00F8624E"/>
    <w:rsid w:val="00F87462"/>
    <w:rsid w:val="00F94A4E"/>
    <w:rsid w:val="00F97A82"/>
    <w:rsid w:val="00FA0748"/>
    <w:rsid w:val="00FA1A6F"/>
    <w:rsid w:val="00FA1B8B"/>
    <w:rsid w:val="00FA4606"/>
    <w:rsid w:val="00FA7517"/>
    <w:rsid w:val="00FB140F"/>
    <w:rsid w:val="00FB22BF"/>
    <w:rsid w:val="00FB2632"/>
    <w:rsid w:val="00FB30D5"/>
    <w:rsid w:val="00FB778A"/>
    <w:rsid w:val="00FC1D51"/>
    <w:rsid w:val="00FC3307"/>
    <w:rsid w:val="00FC3DD1"/>
    <w:rsid w:val="00FC43A0"/>
    <w:rsid w:val="00FC528A"/>
    <w:rsid w:val="00FC7F94"/>
    <w:rsid w:val="00FD092F"/>
    <w:rsid w:val="00FD343C"/>
    <w:rsid w:val="00FD3E46"/>
    <w:rsid w:val="00FD46E2"/>
    <w:rsid w:val="00FD7A9E"/>
    <w:rsid w:val="00FE3636"/>
    <w:rsid w:val="00FE52C4"/>
    <w:rsid w:val="00FE7494"/>
    <w:rsid w:val="00FF1053"/>
    <w:rsid w:val="00FF345C"/>
    <w:rsid w:val="00FF6EE0"/>
    <w:rsid w:val="00FF7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C8215"/>
  <w15:chartTrackingRefBased/>
  <w15:docId w15:val="{4A86C135-A855-4EA4-A096-E084D376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B30C3E"/>
    <w:pPr>
      <w:spacing w:after="200" w:line="276" w:lineRule="auto"/>
    </w:pPr>
    <w:rPr>
      <w:rFonts w:ascii="Calibri" w:eastAsia="Calibri" w:hAnsi="Calibri" w:cs="Times New Roma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basedOn w:val="Binhthng"/>
    <w:link w:val="ChntrangChar"/>
    <w:uiPriority w:val="99"/>
    <w:unhideWhenUsed/>
    <w:qFormat/>
    <w:rsid w:val="003B0B84"/>
    <w:pPr>
      <w:tabs>
        <w:tab w:val="center" w:pos="4680"/>
        <w:tab w:val="right" w:pos="9360"/>
      </w:tabs>
      <w:spacing w:after="0" w:line="240" w:lineRule="auto"/>
    </w:pPr>
  </w:style>
  <w:style w:type="character" w:customStyle="1" w:styleId="ChntrangChar">
    <w:name w:val="Chân trang Char"/>
    <w:basedOn w:val="Phngmcinhcuaoanvn"/>
    <w:link w:val="Chntrang"/>
    <w:uiPriority w:val="99"/>
    <w:qFormat/>
    <w:rsid w:val="003B0B84"/>
    <w:rPr>
      <w:rFonts w:ascii="Calibri" w:eastAsia="Calibri" w:hAnsi="Calibri" w:cs="Times New Roman"/>
    </w:rPr>
  </w:style>
  <w:style w:type="paragraph" w:styleId="utrang">
    <w:name w:val="header"/>
    <w:basedOn w:val="Binhthng"/>
    <w:link w:val="utrangChar"/>
    <w:uiPriority w:val="99"/>
    <w:unhideWhenUsed/>
    <w:qFormat/>
    <w:rsid w:val="003B0B84"/>
    <w:pPr>
      <w:tabs>
        <w:tab w:val="center" w:pos="4680"/>
        <w:tab w:val="right" w:pos="9360"/>
      </w:tabs>
      <w:spacing w:after="0" w:line="240" w:lineRule="auto"/>
    </w:pPr>
  </w:style>
  <w:style w:type="character" w:customStyle="1" w:styleId="utrangChar">
    <w:name w:val="Đầu trang Char"/>
    <w:basedOn w:val="Phngmcinhcuaoanvn"/>
    <w:link w:val="utrang"/>
    <w:uiPriority w:val="99"/>
    <w:qFormat/>
    <w:rsid w:val="003B0B84"/>
    <w:rPr>
      <w:rFonts w:ascii="Calibri" w:eastAsia="Calibri" w:hAnsi="Calibri" w:cs="Times New Roman"/>
    </w:rPr>
  </w:style>
  <w:style w:type="character" w:styleId="Siuktni">
    <w:name w:val="Hyperlink"/>
    <w:uiPriority w:val="99"/>
    <w:unhideWhenUsed/>
    <w:qFormat/>
    <w:rsid w:val="003B0B84"/>
    <w:rPr>
      <w:color w:val="0000FF"/>
      <w:u w:val="single"/>
    </w:rPr>
  </w:style>
  <w:style w:type="table" w:styleId="LiBang">
    <w:name w:val="Table Grid"/>
    <w:basedOn w:val="BangThngthng"/>
    <w:uiPriority w:val="39"/>
    <w:qFormat/>
    <w:rsid w:val="003B0B8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3B0B84"/>
    <w:pPr>
      <w:ind w:left="720"/>
      <w:contextualSpacing/>
    </w:pPr>
  </w:style>
  <w:style w:type="paragraph" w:styleId="ThngthngWeb">
    <w:name w:val="Normal (Web)"/>
    <w:basedOn w:val="Binhthng"/>
    <w:uiPriority w:val="99"/>
    <w:unhideWhenUsed/>
    <w:rsid w:val="003B0B84"/>
    <w:pPr>
      <w:spacing w:before="100" w:beforeAutospacing="1" w:after="100" w:afterAutospacing="1" w:line="240" w:lineRule="auto"/>
    </w:pPr>
    <w:rPr>
      <w:rFonts w:ascii="Times New Roman" w:eastAsia="Times New Roman" w:hAnsi="Times New Roman"/>
      <w:sz w:val="24"/>
      <w:szCs w:val="24"/>
    </w:rPr>
  </w:style>
  <w:style w:type="character" w:styleId="Manh">
    <w:name w:val="Strong"/>
    <w:basedOn w:val="Phngmcinhcuaoanvn"/>
    <w:uiPriority w:val="22"/>
    <w:qFormat/>
    <w:rsid w:val="00C91A31"/>
    <w:rPr>
      <w:b/>
      <w:bCs/>
    </w:rPr>
  </w:style>
  <w:style w:type="character" w:styleId="ThamchiuChuthich">
    <w:name w:val="annotation reference"/>
    <w:basedOn w:val="Phngmcinhcuaoanvn"/>
    <w:uiPriority w:val="99"/>
    <w:semiHidden/>
    <w:unhideWhenUsed/>
    <w:rsid w:val="00215A9D"/>
    <w:rPr>
      <w:sz w:val="16"/>
      <w:szCs w:val="16"/>
    </w:rPr>
  </w:style>
  <w:style w:type="paragraph" w:styleId="VnbanChuthich">
    <w:name w:val="annotation text"/>
    <w:basedOn w:val="Binhthng"/>
    <w:link w:val="VnbanChuthichChar"/>
    <w:uiPriority w:val="99"/>
    <w:semiHidden/>
    <w:unhideWhenUsed/>
    <w:rsid w:val="00215A9D"/>
    <w:pPr>
      <w:spacing w:line="240" w:lineRule="auto"/>
    </w:pPr>
    <w:rPr>
      <w:sz w:val="20"/>
      <w:szCs w:val="20"/>
    </w:rPr>
  </w:style>
  <w:style w:type="character" w:customStyle="1" w:styleId="VnbanChuthichChar">
    <w:name w:val="Văn bản Chú thích Char"/>
    <w:basedOn w:val="Phngmcinhcuaoanvn"/>
    <w:link w:val="VnbanChuthich"/>
    <w:uiPriority w:val="99"/>
    <w:semiHidden/>
    <w:rsid w:val="00215A9D"/>
    <w:rPr>
      <w:rFonts w:ascii="Calibri" w:eastAsia="Calibri" w:hAnsi="Calibri" w:cs="Times New Roman"/>
      <w:sz w:val="20"/>
      <w:szCs w:val="20"/>
    </w:rPr>
  </w:style>
  <w:style w:type="paragraph" w:styleId="ChuChuthich">
    <w:name w:val="annotation subject"/>
    <w:basedOn w:val="VnbanChuthich"/>
    <w:next w:val="VnbanChuthich"/>
    <w:link w:val="ChuChuthichChar"/>
    <w:uiPriority w:val="99"/>
    <w:semiHidden/>
    <w:unhideWhenUsed/>
    <w:rsid w:val="00215A9D"/>
    <w:rPr>
      <w:b/>
      <w:bCs/>
    </w:rPr>
  </w:style>
  <w:style w:type="character" w:customStyle="1" w:styleId="ChuChuthichChar">
    <w:name w:val="Chủ đề Chú thích Char"/>
    <w:basedOn w:val="VnbanChuthichChar"/>
    <w:link w:val="ChuChuthich"/>
    <w:uiPriority w:val="99"/>
    <w:semiHidden/>
    <w:rsid w:val="00215A9D"/>
    <w:rPr>
      <w:rFonts w:ascii="Calibri" w:eastAsia="Calibri" w:hAnsi="Calibri" w:cs="Times New Roman"/>
      <w:b/>
      <w:bCs/>
      <w:sz w:val="20"/>
      <w:szCs w:val="20"/>
    </w:rPr>
  </w:style>
  <w:style w:type="paragraph" w:styleId="Bongchuthich">
    <w:name w:val="Balloon Text"/>
    <w:basedOn w:val="Binhthng"/>
    <w:link w:val="BongchuthichChar"/>
    <w:uiPriority w:val="99"/>
    <w:semiHidden/>
    <w:unhideWhenUsed/>
    <w:rsid w:val="00215A9D"/>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215A9D"/>
    <w:rPr>
      <w:rFonts w:ascii="Segoe UI" w:eastAsia="Calibri" w:hAnsi="Segoe UI" w:cs="Segoe UI"/>
      <w:sz w:val="18"/>
      <w:szCs w:val="18"/>
    </w:rPr>
  </w:style>
  <w:style w:type="paragraph" w:styleId="Duytlai">
    <w:name w:val="Revision"/>
    <w:hidden/>
    <w:uiPriority w:val="99"/>
    <w:semiHidden/>
    <w:rsid w:val="00B24014"/>
    <w:pPr>
      <w:spacing w:after="0" w:line="240" w:lineRule="auto"/>
    </w:pPr>
    <w:rPr>
      <w:rFonts w:ascii="Calibri" w:eastAsia="Calibri" w:hAnsi="Calibri" w:cs="Times New Roman"/>
    </w:rPr>
  </w:style>
  <w:style w:type="character" w:customStyle="1" w:styleId="UnresolvedMention1">
    <w:name w:val="Unresolved Mention1"/>
    <w:basedOn w:val="Phngmcinhcuaoanvn"/>
    <w:uiPriority w:val="99"/>
    <w:semiHidden/>
    <w:unhideWhenUsed/>
    <w:rsid w:val="00F12443"/>
    <w:rPr>
      <w:color w:val="605E5C"/>
      <w:shd w:val="clear" w:color="auto" w:fill="E1DFDD"/>
    </w:rPr>
  </w:style>
  <w:style w:type="character" w:customStyle="1" w:styleId="UnresolvedMention2">
    <w:name w:val="Unresolved Mention2"/>
    <w:basedOn w:val="Phngmcinhcuaoanvn"/>
    <w:uiPriority w:val="99"/>
    <w:rsid w:val="00ED1072"/>
    <w:rPr>
      <w:color w:val="605E5C"/>
      <w:shd w:val="clear" w:color="auto" w:fill="E1DFDD"/>
    </w:rPr>
  </w:style>
  <w:style w:type="character" w:customStyle="1" w:styleId="UnresolvedMention3">
    <w:name w:val="Unresolved Mention3"/>
    <w:basedOn w:val="Phngmcinhcuaoanvn"/>
    <w:uiPriority w:val="99"/>
    <w:rsid w:val="0057172F"/>
    <w:rPr>
      <w:color w:val="605E5C"/>
      <w:shd w:val="clear" w:color="auto" w:fill="E1DFDD"/>
    </w:rPr>
  </w:style>
  <w:style w:type="character" w:customStyle="1" w:styleId="jlqj4b">
    <w:name w:val="jlqj4b"/>
    <w:basedOn w:val="Phngmcinhcuaoanvn"/>
    <w:rsid w:val="00C04276"/>
  </w:style>
  <w:style w:type="character" w:styleId="cpChagiiquyt">
    <w:name w:val="Unresolved Mention"/>
    <w:basedOn w:val="Phngmcinhcuaoanvn"/>
    <w:uiPriority w:val="99"/>
    <w:semiHidden/>
    <w:unhideWhenUsed/>
    <w:rsid w:val="005C5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95">
      <w:bodyDiv w:val="1"/>
      <w:marLeft w:val="0"/>
      <w:marRight w:val="0"/>
      <w:marTop w:val="0"/>
      <w:marBottom w:val="0"/>
      <w:divBdr>
        <w:top w:val="none" w:sz="0" w:space="0" w:color="auto"/>
        <w:left w:val="none" w:sz="0" w:space="0" w:color="auto"/>
        <w:bottom w:val="none" w:sz="0" w:space="0" w:color="auto"/>
        <w:right w:val="none" w:sz="0" w:space="0" w:color="auto"/>
      </w:divBdr>
    </w:div>
    <w:div w:id="47609534">
      <w:bodyDiv w:val="1"/>
      <w:marLeft w:val="0"/>
      <w:marRight w:val="0"/>
      <w:marTop w:val="0"/>
      <w:marBottom w:val="0"/>
      <w:divBdr>
        <w:top w:val="none" w:sz="0" w:space="0" w:color="auto"/>
        <w:left w:val="none" w:sz="0" w:space="0" w:color="auto"/>
        <w:bottom w:val="none" w:sz="0" w:space="0" w:color="auto"/>
        <w:right w:val="none" w:sz="0" w:space="0" w:color="auto"/>
      </w:divBdr>
    </w:div>
    <w:div w:id="60644957">
      <w:bodyDiv w:val="1"/>
      <w:marLeft w:val="0"/>
      <w:marRight w:val="0"/>
      <w:marTop w:val="0"/>
      <w:marBottom w:val="0"/>
      <w:divBdr>
        <w:top w:val="none" w:sz="0" w:space="0" w:color="auto"/>
        <w:left w:val="none" w:sz="0" w:space="0" w:color="auto"/>
        <w:bottom w:val="none" w:sz="0" w:space="0" w:color="auto"/>
        <w:right w:val="none" w:sz="0" w:space="0" w:color="auto"/>
      </w:divBdr>
    </w:div>
    <w:div w:id="105779253">
      <w:bodyDiv w:val="1"/>
      <w:marLeft w:val="0"/>
      <w:marRight w:val="0"/>
      <w:marTop w:val="0"/>
      <w:marBottom w:val="0"/>
      <w:divBdr>
        <w:top w:val="none" w:sz="0" w:space="0" w:color="auto"/>
        <w:left w:val="none" w:sz="0" w:space="0" w:color="auto"/>
        <w:bottom w:val="none" w:sz="0" w:space="0" w:color="auto"/>
        <w:right w:val="none" w:sz="0" w:space="0" w:color="auto"/>
      </w:divBdr>
    </w:div>
    <w:div w:id="117719754">
      <w:bodyDiv w:val="1"/>
      <w:marLeft w:val="0"/>
      <w:marRight w:val="0"/>
      <w:marTop w:val="0"/>
      <w:marBottom w:val="0"/>
      <w:divBdr>
        <w:top w:val="none" w:sz="0" w:space="0" w:color="auto"/>
        <w:left w:val="none" w:sz="0" w:space="0" w:color="auto"/>
        <w:bottom w:val="none" w:sz="0" w:space="0" w:color="auto"/>
        <w:right w:val="none" w:sz="0" w:space="0" w:color="auto"/>
      </w:divBdr>
    </w:div>
    <w:div w:id="139077696">
      <w:bodyDiv w:val="1"/>
      <w:marLeft w:val="0"/>
      <w:marRight w:val="0"/>
      <w:marTop w:val="0"/>
      <w:marBottom w:val="0"/>
      <w:divBdr>
        <w:top w:val="none" w:sz="0" w:space="0" w:color="auto"/>
        <w:left w:val="none" w:sz="0" w:space="0" w:color="auto"/>
        <w:bottom w:val="none" w:sz="0" w:space="0" w:color="auto"/>
        <w:right w:val="none" w:sz="0" w:space="0" w:color="auto"/>
      </w:divBdr>
    </w:div>
    <w:div w:id="202639625">
      <w:bodyDiv w:val="1"/>
      <w:marLeft w:val="0"/>
      <w:marRight w:val="0"/>
      <w:marTop w:val="0"/>
      <w:marBottom w:val="0"/>
      <w:divBdr>
        <w:top w:val="none" w:sz="0" w:space="0" w:color="auto"/>
        <w:left w:val="none" w:sz="0" w:space="0" w:color="auto"/>
        <w:bottom w:val="none" w:sz="0" w:space="0" w:color="auto"/>
        <w:right w:val="none" w:sz="0" w:space="0" w:color="auto"/>
      </w:divBdr>
    </w:div>
    <w:div w:id="247077786">
      <w:bodyDiv w:val="1"/>
      <w:marLeft w:val="0"/>
      <w:marRight w:val="0"/>
      <w:marTop w:val="0"/>
      <w:marBottom w:val="0"/>
      <w:divBdr>
        <w:top w:val="none" w:sz="0" w:space="0" w:color="auto"/>
        <w:left w:val="none" w:sz="0" w:space="0" w:color="auto"/>
        <w:bottom w:val="none" w:sz="0" w:space="0" w:color="auto"/>
        <w:right w:val="none" w:sz="0" w:space="0" w:color="auto"/>
      </w:divBdr>
    </w:div>
    <w:div w:id="268247137">
      <w:bodyDiv w:val="1"/>
      <w:marLeft w:val="0"/>
      <w:marRight w:val="0"/>
      <w:marTop w:val="0"/>
      <w:marBottom w:val="0"/>
      <w:divBdr>
        <w:top w:val="none" w:sz="0" w:space="0" w:color="auto"/>
        <w:left w:val="none" w:sz="0" w:space="0" w:color="auto"/>
        <w:bottom w:val="none" w:sz="0" w:space="0" w:color="auto"/>
        <w:right w:val="none" w:sz="0" w:space="0" w:color="auto"/>
      </w:divBdr>
    </w:div>
    <w:div w:id="293408247">
      <w:bodyDiv w:val="1"/>
      <w:marLeft w:val="0"/>
      <w:marRight w:val="0"/>
      <w:marTop w:val="0"/>
      <w:marBottom w:val="0"/>
      <w:divBdr>
        <w:top w:val="none" w:sz="0" w:space="0" w:color="auto"/>
        <w:left w:val="none" w:sz="0" w:space="0" w:color="auto"/>
        <w:bottom w:val="none" w:sz="0" w:space="0" w:color="auto"/>
        <w:right w:val="none" w:sz="0" w:space="0" w:color="auto"/>
      </w:divBdr>
    </w:div>
    <w:div w:id="301810999">
      <w:bodyDiv w:val="1"/>
      <w:marLeft w:val="0"/>
      <w:marRight w:val="0"/>
      <w:marTop w:val="0"/>
      <w:marBottom w:val="0"/>
      <w:divBdr>
        <w:top w:val="none" w:sz="0" w:space="0" w:color="auto"/>
        <w:left w:val="none" w:sz="0" w:space="0" w:color="auto"/>
        <w:bottom w:val="none" w:sz="0" w:space="0" w:color="auto"/>
        <w:right w:val="none" w:sz="0" w:space="0" w:color="auto"/>
      </w:divBdr>
    </w:div>
    <w:div w:id="351297795">
      <w:bodyDiv w:val="1"/>
      <w:marLeft w:val="0"/>
      <w:marRight w:val="0"/>
      <w:marTop w:val="0"/>
      <w:marBottom w:val="0"/>
      <w:divBdr>
        <w:top w:val="none" w:sz="0" w:space="0" w:color="auto"/>
        <w:left w:val="none" w:sz="0" w:space="0" w:color="auto"/>
        <w:bottom w:val="none" w:sz="0" w:space="0" w:color="auto"/>
        <w:right w:val="none" w:sz="0" w:space="0" w:color="auto"/>
      </w:divBdr>
    </w:div>
    <w:div w:id="384376372">
      <w:bodyDiv w:val="1"/>
      <w:marLeft w:val="0"/>
      <w:marRight w:val="0"/>
      <w:marTop w:val="0"/>
      <w:marBottom w:val="0"/>
      <w:divBdr>
        <w:top w:val="none" w:sz="0" w:space="0" w:color="auto"/>
        <w:left w:val="none" w:sz="0" w:space="0" w:color="auto"/>
        <w:bottom w:val="none" w:sz="0" w:space="0" w:color="auto"/>
        <w:right w:val="none" w:sz="0" w:space="0" w:color="auto"/>
      </w:divBdr>
    </w:div>
    <w:div w:id="422149962">
      <w:bodyDiv w:val="1"/>
      <w:marLeft w:val="0"/>
      <w:marRight w:val="0"/>
      <w:marTop w:val="0"/>
      <w:marBottom w:val="0"/>
      <w:divBdr>
        <w:top w:val="none" w:sz="0" w:space="0" w:color="auto"/>
        <w:left w:val="none" w:sz="0" w:space="0" w:color="auto"/>
        <w:bottom w:val="none" w:sz="0" w:space="0" w:color="auto"/>
        <w:right w:val="none" w:sz="0" w:space="0" w:color="auto"/>
      </w:divBdr>
    </w:div>
    <w:div w:id="428165441">
      <w:bodyDiv w:val="1"/>
      <w:marLeft w:val="0"/>
      <w:marRight w:val="0"/>
      <w:marTop w:val="0"/>
      <w:marBottom w:val="0"/>
      <w:divBdr>
        <w:top w:val="none" w:sz="0" w:space="0" w:color="auto"/>
        <w:left w:val="none" w:sz="0" w:space="0" w:color="auto"/>
        <w:bottom w:val="none" w:sz="0" w:space="0" w:color="auto"/>
        <w:right w:val="none" w:sz="0" w:space="0" w:color="auto"/>
      </w:divBdr>
    </w:div>
    <w:div w:id="474879819">
      <w:bodyDiv w:val="1"/>
      <w:marLeft w:val="0"/>
      <w:marRight w:val="0"/>
      <w:marTop w:val="0"/>
      <w:marBottom w:val="0"/>
      <w:divBdr>
        <w:top w:val="none" w:sz="0" w:space="0" w:color="auto"/>
        <w:left w:val="none" w:sz="0" w:space="0" w:color="auto"/>
        <w:bottom w:val="none" w:sz="0" w:space="0" w:color="auto"/>
        <w:right w:val="none" w:sz="0" w:space="0" w:color="auto"/>
      </w:divBdr>
    </w:div>
    <w:div w:id="494495326">
      <w:bodyDiv w:val="1"/>
      <w:marLeft w:val="0"/>
      <w:marRight w:val="0"/>
      <w:marTop w:val="0"/>
      <w:marBottom w:val="0"/>
      <w:divBdr>
        <w:top w:val="none" w:sz="0" w:space="0" w:color="auto"/>
        <w:left w:val="none" w:sz="0" w:space="0" w:color="auto"/>
        <w:bottom w:val="none" w:sz="0" w:space="0" w:color="auto"/>
        <w:right w:val="none" w:sz="0" w:space="0" w:color="auto"/>
      </w:divBdr>
    </w:div>
    <w:div w:id="516846486">
      <w:bodyDiv w:val="1"/>
      <w:marLeft w:val="0"/>
      <w:marRight w:val="0"/>
      <w:marTop w:val="0"/>
      <w:marBottom w:val="0"/>
      <w:divBdr>
        <w:top w:val="none" w:sz="0" w:space="0" w:color="auto"/>
        <w:left w:val="none" w:sz="0" w:space="0" w:color="auto"/>
        <w:bottom w:val="none" w:sz="0" w:space="0" w:color="auto"/>
        <w:right w:val="none" w:sz="0" w:space="0" w:color="auto"/>
      </w:divBdr>
    </w:div>
    <w:div w:id="536503900">
      <w:bodyDiv w:val="1"/>
      <w:marLeft w:val="0"/>
      <w:marRight w:val="0"/>
      <w:marTop w:val="0"/>
      <w:marBottom w:val="0"/>
      <w:divBdr>
        <w:top w:val="none" w:sz="0" w:space="0" w:color="auto"/>
        <w:left w:val="none" w:sz="0" w:space="0" w:color="auto"/>
        <w:bottom w:val="none" w:sz="0" w:space="0" w:color="auto"/>
        <w:right w:val="none" w:sz="0" w:space="0" w:color="auto"/>
      </w:divBdr>
    </w:div>
    <w:div w:id="558708638">
      <w:bodyDiv w:val="1"/>
      <w:marLeft w:val="0"/>
      <w:marRight w:val="0"/>
      <w:marTop w:val="0"/>
      <w:marBottom w:val="0"/>
      <w:divBdr>
        <w:top w:val="none" w:sz="0" w:space="0" w:color="auto"/>
        <w:left w:val="none" w:sz="0" w:space="0" w:color="auto"/>
        <w:bottom w:val="none" w:sz="0" w:space="0" w:color="auto"/>
        <w:right w:val="none" w:sz="0" w:space="0" w:color="auto"/>
      </w:divBdr>
    </w:div>
    <w:div w:id="591282327">
      <w:bodyDiv w:val="1"/>
      <w:marLeft w:val="0"/>
      <w:marRight w:val="0"/>
      <w:marTop w:val="0"/>
      <w:marBottom w:val="0"/>
      <w:divBdr>
        <w:top w:val="none" w:sz="0" w:space="0" w:color="auto"/>
        <w:left w:val="none" w:sz="0" w:space="0" w:color="auto"/>
        <w:bottom w:val="none" w:sz="0" w:space="0" w:color="auto"/>
        <w:right w:val="none" w:sz="0" w:space="0" w:color="auto"/>
      </w:divBdr>
    </w:div>
    <w:div w:id="615454921">
      <w:bodyDiv w:val="1"/>
      <w:marLeft w:val="0"/>
      <w:marRight w:val="0"/>
      <w:marTop w:val="0"/>
      <w:marBottom w:val="0"/>
      <w:divBdr>
        <w:top w:val="none" w:sz="0" w:space="0" w:color="auto"/>
        <w:left w:val="none" w:sz="0" w:space="0" w:color="auto"/>
        <w:bottom w:val="none" w:sz="0" w:space="0" w:color="auto"/>
        <w:right w:val="none" w:sz="0" w:space="0" w:color="auto"/>
      </w:divBdr>
    </w:div>
    <w:div w:id="637338279">
      <w:bodyDiv w:val="1"/>
      <w:marLeft w:val="0"/>
      <w:marRight w:val="0"/>
      <w:marTop w:val="0"/>
      <w:marBottom w:val="0"/>
      <w:divBdr>
        <w:top w:val="none" w:sz="0" w:space="0" w:color="auto"/>
        <w:left w:val="none" w:sz="0" w:space="0" w:color="auto"/>
        <w:bottom w:val="none" w:sz="0" w:space="0" w:color="auto"/>
        <w:right w:val="none" w:sz="0" w:space="0" w:color="auto"/>
      </w:divBdr>
    </w:div>
    <w:div w:id="700476223">
      <w:bodyDiv w:val="1"/>
      <w:marLeft w:val="0"/>
      <w:marRight w:val="0"/>
      <w:marTop w:val="0"/>
      <w:marBottom w:val="0"/>
      <w:divBdr>
        <w:top w:val="none" w:sz="0" w:space="0" w:color="auto"/>
        <w:left w:val="none" w:sz="0" w:space="0" w:color="auto"/>
        <w:bottom w:val="none" w:sz="0" w:space="0" w:color="auto"/>
        <w:right w:val="none" w:sz="0" w:space="0" w:color="auto"/>
      </w:divBdr>
    </w:div>
    <w:div w:id="702754187">
      <w:bodyDiv w:val="1"/>
      <w:marLeft w:val="0"/>
      <w:marRight w:val="0"/>
      <w:marTop w:val="0"/>
      <w:marBottom w:val="0"/>
      <w:divBdr>
        <w:top w:val="none" w:sz="0" w:space="0" w:color="auto"/>
        <w:left w:val="none" w:sz="0" w:space="0" w:color="auto"/>
        <w:bottom w:val="none" w:sz="0" w:space="0" w:color="auto"/>
        <w:right w:val="none" w:sz="0" w:space="0" w:color="auto"/>
      </w:divBdr>
    </w:div>
    <w:div w:id="765273579">
      <w:bodyDiv w:val="1"/>
      <w:marLeft w:val="0"/>
      <w:marRight w:val="0"/>
      <w:marTop w:val="0"/>
      <w:marBottom w:val="0"/>
      <w:divBdr>
        <w:top w:val="none" w:sz="0" w:space="0" w:color="auto"/>
        <w:left w:val="none" w:sz="0" w:space="0" w:color="auto"/>
        <w:bottom w:val="none" w:sz="0" w:space="0" w:color="auto"/>
        <w:right w:val="none" w:sz="0" w:space="0" w:color="auto"/>
      </w:divBdr>
    </w:div>
    <w:div w:id="776677286">
      <w:bodyDiv w:val="1"/>
      <w:marLeft w:val="0"/>
      <w:marRight w:val="0"/>
      <w:marTop w:val="0"/>
      <w:marBottom w:val="0"/>
      <w:divBdr>
        <w:top w:val="none" w:sz="0" w:space="0" w:color="auto"/>
        <w:left w:val="none" w:sz="0" w:space="0" w:color="auto"/>
        <w:bottom w:val="none" w:sz="0" w:space="0" w:color="auto"/>
        <w:right w:val="none" w:sz="0" w:space="0" w:color="auto"/>
      </w:divBdr>
    </w:div>
    <w:div w:id="779186883">
      <w:bodyDiv w:val="1"/>
      <w:marLeft w:val="0"/>
      <w:marRight w:val="0"/>
      <w:marTop w:val="0"/>
      <w:marBottom w:val="0"/>
      <w:divBdr>
        <w:top w:val="none" w:sz="0" w:space="0" w:color="auto"/>
        <w:left w:val="none" w:sz="0" w:space="0" w:color="auto"/>
        <w:bottom w:val="none" w:sz="0" w:space="0" w:color="auto"/>
        <w:right w:val="none" w:sz="0" w:space="0" w:color="auto"/>
      </w:divBdr>
    </w:div>
    <w:div w:id="797840810">
      <w:bodyDiv w:val="1"/>
      <w:marLeft w:val="0"/>
      <w:marRight w:val="0"/>
      <w:marTop w:val="0"/>
      <w:marBottom w:val="0"/>
      <w:divBdr>
        <w:top w:val="none" w:sz="0" w:space="0" w:color="auto"/>
        <w:left w:val="none" w:sz="0" w:space="0" w:color="auto"/>
        <w:bottom w:val="none" w:sz="0" w:space="0" w:color="auto"/>
        <w:right w:val="none" w:sz="0" w:space="0" w:color="auto"/>
      </w:divBdr>
    </w:div>
    <w:div w:id="819931194">
      <w:bodyDiv w:val="1"/>
      <w:marLeft w:val="0"/>
      <w:marRight w:val="0"/>
      <w:marTop w:val="0"/>
      <w:marBottom w:val="0"/>
      <w:divBdr>
        <w:top w:val="none" w:sz="0" w:space="0" w:color="auto"/>
        <w:left w:val="none" w:sz="0" w:space="0" w:color="auto"/>
        <w:bottom w:val="none" w:sz="0" w:space="0" w:color="auto"/>
        <w:right w:val="none" w:sz="0" w:space="0" w:color="auto"/>
      </w:divBdr>
    </w:div>
    <w:div w:id="825517981">
      <w:bodyDiv w:val="1"/>
      <w:marLeft w:val="0"/>
      <w:marRight w:val="0"/>
      <w:marTop w:val="0"/>
      <w:marBottom w:val="0"/>
      <w:divBdr>
        <w:top w:val="none" w:sz="0" w:space="0" w:color="auto"/>
        <w:left w:val="none" w:sz="0" w:space="0" w:color="auto"/>
        <w:bottom w:val="none" w:sz="0" w:space="0" w:color="auto"/>
        <w:right w:val="none" w:sz="0" w:space="0" w:color="auto"/>
      </w:divBdr>
    </w:div>
    <w:div w:id="865796894">
      <w:bodyDiv w:val="1"/>
      <w:marLeft w:val="0"/>
      <w:marRight w:val="0"/>
      <w:marTop w:val="0"/>
      <w:marBottom w:val="0"/>
      <w:divBdr>
        <w:top w:val="none" w:sz="0" w:space="0" w:color="auto"/>
        <w:left w:val="none" w:sz="0" w:space="0" w:color="auto"/>
        <w:bottom w:val="none" w:sz="0" w:space="0" w:color="auto"/>
        <w:right w:val="none" w:sz="0" w:space="0" w:color="auto"/>
      </w:divBdr>
    </w:div>
    <w:div w:id="898631897">
      <w:bodyDiv w:val="1"/>
      <w:marLeft w:val="0"/>
      <w:marRight w:val="0"/>
      <w:marTop w:val="0"/>
      <w:marBottom w:val="0"/>
      <w:divBdr>
        <w:top w:val="none" w:sz="0" w:space="0" w:color="auto"/>
        <w:left w:val="none" w:sz="0" w:space="0" w:color="auto"/>
        <w:bottom w:val="none" w:sz="0" w:space="0" w:color="auto"/>
        <w:right w:val="none" w:sz="0" w:space="0" w:color="auto"/>
      </w:divBdr>
    </w:div>
    <w:div w:id="918489787">
      <w:bodyDiv w:val="1"/>
      <w:marLeft w:val="0"/>
      <w:marRight w:val="0"/>
      <w:marTop w:val="0"/>
      <w:marBottom w:val="0"/>
      <w:divBdr>
        <w:top w:val="none" w:sz="0" w:space="0" w:color="auto"/>
        <w:left w:val="none" w:sz="0" w:space="0" w:color="auto"/>
        <w:bottom w:val="none" w:sz="0" w:space="0" w:color="auto"/>
        <w:right w:val="none" w:sz="0" w:space="0" w:color="auto"/>
      </w:divBdr>
    </w:div>
    <w:div w:id="930116015">
      <w:bodyDiv w:val="1"/>
      <w:marLeft w:val="0"/>
      <w:marRight w:val="0"/>
      <w:marTop w:val="0"/>
      <w:marBottom w:val="0"/>
      <w:divBdr>
        <w:top w:val="none" w:sz="0" w:space="0" w:color="auto"/>
        <w:left w:val="none" w:sz="0" w:space="0" w:color="auto"/>
        <w:bottom w:val="none" w:sz="0" w:space="0" w:color="auto"/>
        <w:right w:val="none" w:sz="0" w:space="0" w:color="auto"/>
      </w:divBdr>
    </w:div>
    <w:div w:id="932711841">
      <w:bodyDiv w:val="1"/>
      <w:marLeft w:val="0"/>
      <w:marRight w:val="0"/>
      <w:marTop w:val="0"/>
      <w:marBottom w:val="0"/>
      <w:divBdr>
        <w:top w:val="none" w:sz="0" w:space="0" w:color="auto"/>
        <w:left w:val="none" w:sz="0" w:space="0" w:color="auto"/>
        <w:bottom w:val="none" w:sz="0" w:space="0" w:color="auto"/>
        <w:right w:val="none" w:sz="0" w:space="0" w:color="auto"/>
      </w:divBdr>
    </w:div>
    <w:div w:id="934478373">
      <w:bodyDiv w:val="1"/>
      <w:marLeft w:val="0"/>
      <w:marRight w:val="0"/>
      <w:marTop w:val="0"/>
      <w:marBottom w:val="0"/>
      <w:divBdr>
        <w:top w:val="none" w:sz="0" w:space="0" w:color="auto"/>
        <w:left w:val="none" w:sz="0" w:space="0" w:color="auto"/>
        <w:bottom w:val="none" w:sz="0" w:space="0" w:color="auto"/>
        <w:right w:val="none" w:sz="0" w:space="0" w:color="auto"/>
      </w:divBdr>
    </w:div>
    <w:div w:id="1033002425">
      <w:bodyDiv w:val="1"/>
      <w:marLeft w:val="0"/>
      <w:marRight w:val="0"/>
      <w:marTop w:val="0"/>
      <w:marBottom w:val="0"/>
      <w:divBdr>
        <w:top w:val="none" w:sz="0" w:space="0" w:color="auto"/>
        <w:left w:val="none" w:sz="0" w:space="0" w:color="auto"/>
        <w:bottom w:val="none" w:sz="0" w:space="0" w:color="auto"/>
        <w:right w:val="none" w:sz="0" w:space="0" w:color="auto"/>
      </w:divBdr>
    </w:div>
    <w:div w:id="1070613541">
      <w:bodyDiv w:val="1"/>
      <w:marLeft w:val="0"/>
      <w:marRight w:val="0"/>
      <w:marTop w:val="0"/>
      <w:marBottom w:val="0"/>
      <w:divBdr>
        <w:top w:val="none" w:sz="0" w:space="0" w:color="auto"/>
        <w:left w:val="none" w:sz="0" w:space="0" w:color="auto"/>
        <w:bottom w:val="none" w:sz="0" w:space="0" w:color="auto"/>
        <w:right w:val="none" w:sz="0" w:space="0" w:color="auto"/>
      </w:divBdr>
    </w:div>
    <w:div w:id="1078476034">
      <w:bodyDiv w:val="1"/>
      <w:marLeft w:val="0"/>
      <w:marRight w:val="0"/>
      <w:marTop w:val="0"/>
      <w:marBottom w:val="0"/>
      <w:divBdr>
        <w:top w:val="none" w:sz="0" w:space="0" w:color="auto"/>
        <w:left w:val="none" w:sz="0" w:space="0" w:color="auto"/>
        <w:bottom w:val="none" w:sz="0" w:space="0" w:color="auto"/>
        <w:right w:val="none" w:sz="0" w:space="0" w:color="auto"/>
      </w:divBdr>
    </w:div>
    <w:div w:id="1098138871">
      <w:bodyDiv w:val="1"/>
      <w:marLeft w:val="0"/>
      <w:marRight w:val="0"/>
      <w:marTop w:val="0"/>
      <w:marBottom w:val="0"/>
      <w:divBdr>
        <w:top w:val="none" w:sz="0" w:space="0" w:color="auto"/>
        <w:left w:val="none" w:sz="0" w:space="0" w:color="auto"/>
        <w:bottom w:val="none" w:sz="0" w:space="0" w:color="auto"/>
        <w:right w:val="none" w:sz="0" w:space="0" w:color="auto"/>
      </w:divBdr>
      <w:divsChild>
        <w:div w:id="1346786136">
          <w:marLeft w:val="0"/>
          <w:marRight w:val="0"/>
          <w:marTop w:val="0"/>
          <w:marBottom w:val="0"/>
          <w:divBdr>
            <w:top w:val="none" w:sz="0" w:space="0" w:color="auto"/>
            <w:left w:val="none" w:sz="0" w:space="0" w:color="auto"/>
            <w:bottom w:val="none" w:sz="0" w:space="0" w:color="auto"/>
            <w:right w:val="none" w:sz="0" w:space="0" w:color="auto"/>
          </w:divBdr>
        </w:div>
        <w:div w:id="83262541">
          <w:marLeft w:val="0"/>
          <w:marRight w:val="0"/>
          <w:marTop w:val="0"/>
          <w:marBottom w:val="0"/>
          <w:divBdr>
            <w:top w:val="none" w:sz="0" w:space="0" w:color="auto"/>
            <w:left w:val="none" w:sz="0" w:space="0" w:color="auto"/>
            <w:bottom w:val="none" w:sz="0" w:space="0" w:color="auto"/>
            <w:right w:val="none" w:sz="0" w:space="0" w:color="auto"/>
          </w:divBdr>
        </w:div>
        <w:div w:id="933130316">
          <w:marLeft w:val="0"/>
          <w:marRight w:val="0"/>
          <w:marTop w:val="0"/>
          <w:marBottom w:val="0"/>
          <w:divBdr>
            <w:top w:val="none" w:sz="0" w:space="0" w:color="auto"/>
            <w:left w:val="none" w:sz="0" w:space="0" w:color="auto"/>
            <w:bottom w:val="none" w:sz="0" w:space="0" w:color="auto"/>
            <w:right w:val="none" w:sz="0" w:space="0" w:color="auto"/>
          </w:divBdr>
        </w:div>
      </w:divsChild>
    </w:div>
    <w:div w:id="1099252101">
      <w:bodyDiv w:val="1"/>
      <w:marLeft w:val="0"/>
      <w:marRight w:val="0"/>
      <w:marTop w:val="0"/>
      <w:marBottom w:val="0"/>
      <w:divBdr>
        <w:top w:val="none" w:sz="0" w:space="0" w:color="auto"/>
        <w:left w:val="none" w:sz="0" w:space="0" w:color="auto"/>
        <w:bottom w:val="none" w:sz="0" w:space="0" w:color="auto"/>
        <w:right w:val="none" w:sz="0" w:space="0" w:color="auto"/>
      </w:divBdr>
    </w:div>
    <w:div w:id="1119714920">
      <w:bodyDiv w:val="1"/>
      <w:marLeft w:val="0"/>
      <w:marRight w:val="0"/>
      <w:marTop w:val="0"/>
      <w:marBottom w:val="0"/>
      <w:divBdr>
        <w:top w:val="none" w:sz="0" w:space="0" w:color="auto"/>
        <w:left w:val="none" w:sz="0" w:space="0" w:color="auto"/>
        <w:bottom w:val="none" w:sz="0" w:space="0" w:color="auto"/>
        <w:right w:val="none" w:sz="0" w:space="0" w:color="auto"/>
      </w:divBdr>
    </w:div>
    <w:div w:id="1122960844">
      <w:bodyDiv w:val="1"/>
      <w:marLeft w:val="0"/>
      <w:marRight w:val="0"/>
      <w:marTop w:val="0"/>
      <w:marBottom w:val="0"/>
      <w:divBdr>
        <w:top w:val="none" w:sz="0" w:space="0" w:color="auto"/>
        <w:left w:val="none" w:sz="0" w:space="0" w:color="auto"/>
        <w:bottom w:val="none" w:sz="0" w:space="0" w:color="auto"/>
        <w:right w:val="none" w:sz="0" w:space="0" w:color="auto"/>
      </w:divBdr>
    </w:div>
    <w:div w:id="1154025048">
      <w:bodyDiv w:val="1"/>
      <w:marLeft w:val="0"/>
      <w:marRight w:val="0"/>
      <w:marTop w:val="0"/>
      <w:marBottom w:val="0"/>
      <w:divBdr>
        <w:top w:val="none" w:sz="0" w:space="0" w:color="auto"/>
        <w:left w:val="none" w:sz="0" w:space="0" w:color="auto"/>
        <w:bottom w:val="none" w:sz="0" w:space="0" w:color="auto"/>
        <w:right w:val="none" w:sz="0" w:space="0" w:color="auto"/>
      </w:divBdr>
    </w:div>
    <w:div w:id="1173685879">
      <w:bodyDiv w:val="1"/>
      <w:marLeft w:val="0"/>
      <w:marRight w:val="0"/>
      <w:marTop w:val="0"/>
      <w:marBottom w:val="0"/>
      <w:divBdr>
        <w:top w:val="none" w:sz="0" w:space="0" w:color="auto"/>
        <w:left w:val="none" w:sz="0" w:space="0" w:color="auto"/>
        <w:bottom w:val="none" w:sz="0" w:space="0" w:color="auto"/>
        <w:right w:val="none" w:sz="0" w:space="0" w:color="auto"/>
      </w:divBdr>
    </w:div>
    <w:div w:id="1211766026">
      <w:bodyDiv w:val="1"/>
      <w:marLeft w:val="0"/>
      <w:marRight w:val="0"/>
      <w:marTop w:val="0"/>
      <w:marBottom w:val="0"/>
      <w:divBdr>
        <w:top w:val="none" w:sz="0" w:space="0" w:color="auto"/>
        <w:left w:val="none" w:sz="0" w:space="0" w:color="auto"/>
        <w:bottom w:val="none" w:sz="0" w:space="0" w:color="auto"/>
        <w:right w:val="none" w:sz="0" w:space="0" w:color="auto"/>
      </w:divBdr>
      <w:divsChild>
        <w:div w:id="2091346343">
          <w:marLeft w:val="0"/>
          <w:marRight w:val="0"/>
          <w:marTop w:val="0"/>
          <w:marBottom w:val="0"/>
          <w:divBdr>
            <w:top w:val="none" w:sz="0" w:space="0" w:color="auto"/>
            <w:left w:val="none" w:sz="0" w:space="0" w:color="auto"/>
            <w:bottom w:val="none" w:sz="0" w:space="0" w:color="auto"/>
            <w:right w:val="none" w:sz="0" w:space="0" w:color="auto"/>
          </w:divBdr>
        </w:div>
        <w:div w:id="1609777942">
          <w:marLeft w:val="0"/>
          <w:marRight w:val="0"/>
          <w:marTop w:val="0"/>
          <w:marBottom w:val="0"/>
          <w:divBdr>
            <w:top w:val="none" w:sz="0" w:space="0" w:color="auto"/>
            <w:left w:val="none" w:sz="0" w:space="0" w:color="auto"/>
            <w:bottom w:val="none" w:sz="0" w:space="0" w:color="auto"/>
            <w:right w:val="none" w:sz="0" w:space="0" w:color="auto"/>
          </w:divBdr>
        </w:div>
      </w:divsChild>
    </w:div>
    <w:div w:id="1269001968">
      <w:bodyDiv w:val="1"/>
      <w:marLeft w:val="0"/>
      <w:marRight w:val="0"/>
      <w:marTop w:val="0"/>
      <w:marBottom w:val="0"/>
      <w:divBdr>
        <w:top w:val="none" w:sz="0" w:space="0" w:color="auto"/>
        <w:left w:val="none" w:sz="0" w:space="0" w:color="auto"/>
        <w:bottom w:val="none" w:sz="0" w:space="0" w:color="auto"/>
        <w:right w:val="none" w:sz="0" w:space="0" w:color="auto"/>
      </w:divBdr>
    </w:div>
    <w:div w:id="1281496153">
      <w:bodyDiv w:val="1"/>
      <w:marLeft w:val="0"/>
      <w:marRight w:val="0"/>
      <w:marTop w:val="0"/>
      <w:marBottom w:val="0"/>
      <w:divBdr>
        <w:top w:val="none" w:sz="0" w:space="0" w:color="auto"/>
        <w:left w:val="none" w:sz="0" w:space="0" w:color="auto"/>
        <w:bottom w:val="none" w:sz="0" w:space="0" w:color="auto"/>
        <w:right w:val="none" w:sz="0" w:space="0" w:color="auto"/>
      </w:divBdr>
    </w:div>
    <w:div w:id="1367758676">
      <w:bodyDiv w:val="1"/>
      <w:marLeft w:val="0"/>
      <w:marRight w:val="0"/>
      <w:marTop w:val="0"/>
      <w:marBottom w:val="0"/>
      <w:divBdr>
        <w:top w:val="none" w:sz="0" w:space="0" w:color="auto"/>
        <w:left w:val="none" w:sz="0" w:space="0" w:color="auto"/>
        <w:bottom w:val="none" w:sz="0" w:space="0" w:color="auto"/>
        <w:right w:val="none" w:sz="0" w:space="0" w:color="auto"/>
      </w:divBdr>
    </w:div>
    <w:div w:id="1379892818">
      <w:bodyDiv w:val="1"/>
      <w:marLeft w:val="0"/>
      <w:marRight w:val="0"/>
      <w:marTop w:val="0"/>
      <w:marBottom w:val="0"/>
      <w:divBdr>
        <w:top w:val="none" w:sz="0" w:space="0" w:color="auto"/>
        <w:left w:val="none" w:sz="0" w:space="0" w:color="auto"/>
        <w:bottom w:val="none" w:sz="0" w:space="0" w:color="auto"/>
        <w:right w:val="none" w:sz="0" w:space="0" w:color="auto"/>
      </w:divBdr>
    </w:div>
    <w:div w:id="1427075574">
      <w:bodyDiv w:val="1"/>
      <w:marLeft w:val="0"/>
      <w:marRight w:val="0"/>
      <w:marTop w:val="0"/>
      <w:marBottom w:val="0"/>
      <w:divBdr>
        <w:top w:val="none" w:sz="0" w:space="0" w:color="auto"/>
        <w:left w:val="none" w:sz="0" w:space="0" w:color="auto"/>
        <w:bottom w:val="none" w:sz="0" w:space="0" w:color="auto"/>
        <w:right w:val="none" w:sz="0" w:space="0" w:color="auto"/>
      </w:divBdr>
    </w:div>
    <w:div w:id="1463886689">
      <w:bodyDiv w:val="1"/>
      <w:marLeft w:val="0"/>
      <w:marRight w:val="0"/>
      <w:marTop w:val="0"/>
      <w:marBottom w:val="0"/>
      <w:divBdr>
        <w:top w:val="none" w:sz="0" w:space="0" w:color="auto"/>
        <w:left w:val="none" w:sz="0" w:space="0" w:color="auto"/>
        <w:bottom w:val="none" w:sz="0" w:space="0" w:color="auto"/>
        <w:right w:val="none" w:sz="0" w:space="0" w:color="auto"/>
      </w:divBdr>
    </w:div>
    <w:div w:id="1473062631">
      <w:bodyDiv w:val="1"/>
      <w:marLeft w:val="0"/>
      <w:marRight w:val="0"/>
      <w:marTop w:val="0"/>
      <w:marBottom w:val="0"/>
      <w:divBdr>
        <w:top w:val="none" w:sz="0" w:space="0" w:color="auto"/>
        <w:left w:val="none" w:sz="0" w:space="0" w:color="auto"/>
        <w:bottom w:val="none" w:sz="0" w:space="0" w:color="auto"/>
        <w:right w:val="none" w:sz="0" w:space="0" w:color="auto"/>
      </w:divBdr>
    </w:div>
    <w:div w:id="1480919527">
      <w:bodyDiv w:val="1"/>
      <w:marLeft w:val="0"/>
      <w:marRight w:val="0"/>
      <w:marTop w:val="0"/>
      <w:marBottom w:val="0"/>
      <w:divBdr>
        <w:top w:val="none" w:sz="0" w:space="0" w:color="auto"/>
        <w:left w:val="none" w:sz="0" w:space="0" w:color="auto"/>
        <w:bottom w:val="none" w:sz="0" w:space="0" w:color="auto"/>
        <w:right w:val="none" w:sz="0" w:space="0" w:color="auto"/>
      </w:divBdr>
    </w:div>
    <w:div w:id="1514883031">
      <w:bodyDiv w:val="1"/>
      <w:marLeft w:val="0"/>
      <w:marRight w:val="0"/>
      <w:marTop w:val="0"/>
      <w:marBottom w:val="0"/>
      <w:divBdr>
        <w:top w:val="none" w:sz="0" w:space="0" w:color="auto"/>
        <w:left w:val="none" w:sz="0" w:space="0" w:color="auto"/>
        <w:bottom w:val="none" w:sz="0" w:space="0" w:color="auto"/>
        <w:right w:val="none" w:sz="0" w:space="0" w:color="auto"/>
      </w:divBdr>
    </w:div>
    <w:div w:id="1520974525">
      <w:bodyDiv w:val="1"/>
      <w:marLeft w:val="0"/>
      <w:marRight w:val="0"/>
      <w:marTop w:val="0"/>
      <w:marBottom w:val="0"/>
      <w:divBdr>
        <w:top w:val="none" w:sz="0" w:space="0" w:color="auto"/>
        <w:left w:val="none" w:sz="0" w:space="0" w:color="auto"/>
        <w:bottom w:val="none" w:sz="0" w:space="0" w:color="auto"/>
        <w:right w:val="none" w:sz="0" w:space="0" w:color="auto"/>
      </w:divBdr>
    </w:div>
    <w:div w:id="1570071607">
      <w:bodyDiv w:val="1"/>
      <w:marLeft w:val="0"/>
      <w:marRight w:val="0"/>
      <w:marTop w:val="0"/>
      <w:marBottom w:val="0"/>
      <w:divBdr>
        <w:top w:val="none" w:sz="0" w:space="0" w:color="auto"/>
        <w:left w:val="none" w:sz="0" w:space="0" w:color="auto"/>
        <w:bottom w:val="none" w:sz="0" w:space="0" w:color="auto"/>
        <w:right w:val="none" w:sz="0" w:space="0" w:color="auto"/>
      </w:divBdr>
    </w:div>
    <w:div w:id="1642538857">
      <w:bodyDiv w:val="1"/>
      <w:marLeft w:val="0"/>
      <w:marRight w:val="0"/>
      <w:marTop w:val="0"/>
      <w:marBottom w:val="0"/>
      <w:divBdr>
        <w:top w:val="none" w:sz="0" w:space="0" w:color="auto"/>
        <w:left w:val="none" w:sz="0" w:space="0" w:color="auto"/>
        <w:bottom w:val="none" w:sz="0" w:space="0" w:color="auto"/>
        <w:right w:val="none" w:sz="0" w:space="0" w:color="auto"/>
      </w:divBdr>
    </w:div>
    <w:div w:id="1645502680">
      <w:bodyDiv w:val="1"/>
      <w:marLeft w:val="0"/>
      <w:marRight w:val="0"/>
      <w:marTop w:val="0"/>
      <w:marBottom w:val="0"/>
      <w:divBdr>
        <w:top w:val="none" w:sz="0" w:space="0" w:color="auto"/>
        <w:left w:val="none" w:sz="0" w:space="0" w:color="auto"/>
        <w:bottom w:val="none" w:sz="0" w:space="0" w:color="auto"/>
        <w:right w:val="none" w:sz="0" w:space="0" w:color="auto"/>
      </w:divBdr>
    </w:div>
    <w:div w:id="1741363748">
      <w:bodyDiv w:val="1"/>
      <w:marLeft w:val="0"/>
      <w:marRight w:val="0"/>
      <w:marTop w:val="0"/>
      <w:marBottom w:val="0"/>
      <w:divBdr>
        <w:top w:val="none" w:sz="0" w:space="0" w:color="auto"/>
        <w:left w:val="none" w:sz="0" w:space="0" w:color="auto"/>
        <w:bottom w:val="none" w:sz="0" w:space="0" w:color="auto"/>
        <w:right w:val="none" w:sz="0" w:space="0" w:color="auto"/>
      </w:divBdr>
    </w:div>
    <w:div w:id="1751389501">
      <w:bodyDiv w:val="1"/>
      <w:marLeft w:val="0"/>
      <w:marRight w:val="0"/>
      <w:marTop w:val="0"/>
      <w:marBottom w:val="0"/>
      <w:divBdr>
        <w:top w:val="none" w:sz="0" w:space="0" w:color="auto"/>
        <w:left w:val="none" w:sz="0" w:space="0" w:color="auto"/>
        <w:bottom w:val="none" w:sz="0" w:space="0" w:color="auto"/>
        <w:right w:val="none" w:sz="0" w:space="0" w:color="auto"/>
      </w:divBdr>
    </w:div>
    <w:div w:id="1789884793">
      <w:bodyDiv w:val="1"/>
      <w:marLeft w:val="0"/>
      <w:marRight w:val="0"/>
      <w:marTop w:val="0"/>
      <w:marBottom w:val="0"/>
      <w:divBdr>
        <w:top w:val="none" w:sz="0" w:space="0" w:color="auto"/>
        <w:left w:val="none" w:sz="0" w:space="0" w:color="auto"/>
        <w:bottom w:val="none" w:sz="0" w:space="0" w:color="auto"/>
        <w:right w:val="none" w:sz="0" w:space="0" w:color="auto"/>
      </w:divBdr>
    </w:div>
    <w:div w:id="1791436537">
      <w:bodyDiv w:val="1"/>
      <w:marLeft w:val="0"/>
      <w:marRight w:val="0"/>
      <w:marTop w:val="0"/>
      <w:marBottom w:val="0"/>
      <w:divBdr>
        <w:top w:val="none" w:sz="0" w:space="0" w:color="auto"/>
        <w:left w:val="none" w:sz="0" w:space="0" w:color="auto"/>
        <w:bottom w:val="none" w:sz="0" w:space="0" w:color="auto"/>
        <w:right w:val="none" w:sz="0" w:space="0" w:color="auto"/>
      </w:divBdr>
    </w:div>
    <w:div w:id="1807549422">
      <w:bodyDiv w:val="1"/>
      <w:marLeft w:val="0"/>
      <w:marRight w:val="0"/>
      <w:marTop w:val="0"/>
      <w:marBottom w:val="0"/>
      <w:divBdr>
        <w:top w:val="none" w:sz="0" w:space="0" w:color="auto"/>
        <w:left w:val="none" w:sz="0" w:space="0" w:color="auto"/>
        <w:bottom w:val="none" w:sz="0" w:space="0" w:color="auto"/>
        <w:right w:val="none" w:sz="0" w:space="0" w:color="auto"/>
      </w:divBdr>
    </w:div>
    <w:div w:id="1834639593">
      <w:bodyDiv w:val="1"/>
      <w:marLeft w:val="0"/>
      <w:marRight w:val="0"/>
      <w:marTop w:val="0"/>
      <w:marBottom w:val="0"/>
      <w:divBdr>
        <w:top w:val="none" w:sz="0" w:space="0" w:color="auto"/>
        <w:left w:val="none" w:sz="0" w:space="0" w:color="auto"/>
        <w:bottom w:val="none" w:sz="0" w:space="0" w:color="auto"/>
        <w:right w:val="none" w:sz="0" w:space="0" w:color="auto"/>
      </w:divBdr>
    </w:div>
    <w:div w:id="1851986218">
      <w:bodyDiv w:val="1"/>
      <w:marLeft w:val="0"/>
      <w:marRight w:val="0"/>
      <w:marTop w:val="0"/>
      <w:marBottom w:val="0"/>
      <w:divBdr>
        <w:top w:val="none" w:sz="0" w:space="0" w:color="auto"/>
        <w:left w:val="none" w:sz="0" w:space="0" w:color="auto"/>
        <w:bottom w:val="none" w:sz="0" w:space="0" w:color="auto"/>
        <w:right w:val="none" w:sz="0" w:space="0" w:color="auto"/>
      </w:divBdr>
    </w:div>
    <w:div w:id="1874145171">
      <w:bodyDiv w:val="1"/>
      <w:marLeft w:val="0"/>
      <w:marRight w:val="0"/>
      <w:marTop w:val="0"/>
      <w:marBottom w:val="0"/>
      <w:divBdr>
        <w:top w:val="none" w:sz="0" w:space="0" w:color="auto"/>
        <w:left w:val="none" w:sz="0" w:space="0" w:color="auto"/>
        <w:bottom w:val="none" w:sz="0" w:space="0" w:color="auto"/>
        <w:right w:val="none" w:sz="0" w:space="0" w:color="auto"/>
      </w:divBdr>
    </w:div>
    <w:div w:id="1950622835">
      <w:bodyDiv w:val="1"/>
      <w:marLeft w:val="0"/>
      <w:marRight w:val="0"/>
      <w:marTop w:val="0"/>
      <w:marBottom w:val="0"/>
      <w:divBdr>
        <w:top w:val="none" w:sz="0" w:space="0" w:color="auto"/>
        <w:left w:val="none" w:sz="0" w:space="0" w:color="auto"/>
        <w:bottom w:val="none" w:sz="0" w:space="0" w:color="auto"/>
        <w:right w:val="none" w:sz="0" w:space="0" w:color="auto"/>
      </w:divBdr>
    </w:div>
    <w:div w:id="2026129905">
      <w:bodyDiv w:val="1"/>
      <w:marLeft w:val="0"/>
      <w:marRight w:val="0"/>
      <w:marTop w:val="0"/>
      <w:marBottom w:val="0"/>
      <w:divBdr>
        <w:top w:val="none" w:sz="0" w:space="0" w:color="auto"/>
        <w:left w:val="none" w:sz="0" w:space="0" w:color="auto"/>
        <w:bottom w:val="none" w:sz="0" w:space="0" w:color="auto"/>
        <w:right w:val="none" w:sz="0" w:space="0" w:color="auto"/>
      </w:divBdr>
    </w:div>
    <w:div w:id="2044668069">
      <w:bodyDiv w:val="1"/>
      <w:marLeft w:val="0"/>
      <w:marRight w:val="0"/>
      <w:marTop w:val="0"/>
      <w:marBottom w:val="0"/>
      <w:divBdr>
        <w:top w:val="none" w:sz="0" w:space="0" w:color="auto"/>
        <w:left w:val="none" w:sz="0" w:space="0" w:color="auto"/>
        <w:bottom w:val="none" w:sz="0" w:space="0" w:color="auto"/>
        <w:right w:val="none" w:sz="0" w:space="0" w:color="auto"/>
      </w:divBdr>
    </w:div>
    <w:div w:id="2075200269">
      <w:bodyDiv w:val="1"/>
      <w:marLeft w:val="0"/>
      <w:marRight w:val="0"/>
      <w:marTop w:val="0"/>
      <w:marBottom w:val="0"/>
      <w:divBdr>
        <w:top w:val="none" w:sz="0" w:space="0" w:color="auto"/>
        <w:left w:val="none" w:sz="0" w:space="0" w:color="auto"/>
        <w:bottom w:val="none" w:sz="0" w:space="0" w:color="auto"/>
        <w:right w:val="none" w:sz="0" w:space="0" w:color="auto"/>
      </w:divBdr>
    </w:div>
    <w:div w:id="2093550803">
      <w:bodyDiv w:val="1"/>
      <w:marLeft w:val="0"/>
      <w:marRight w:val="0"/>
      <w:marTop w:val="0"/>
      <w:marBottom w:val="0"/>
      <w:divBdr>
        <w:top w:val="none" w:sz="0" w:space="0" w:color="auto"/>
        <w:left w:val="none" w:sz="0" w:space="0" w:color="auto"/>
        <w:bottom w:val="none" w:sz="0" w:space="0" w:color="auto"/>
        <w:right w:val="none" w:sz="0" w:space="0" w:color="auto"/>
      </w:divBdr>
    </w:div>
    <w:div w:id="2106999946">
      <w:bodyDiv w:val="1"/>
      <w:marLeft w:val="0"/>
      <w:marRight w:val="0"/>
      <w:marTop w:val="0"/>
      <w:marBottom w:val="0"/>
      <w:divBdr>
        <w:top w:val="none" w:sz="0" w:space="0" w:color="auto"/>
        <w:left w:val="none" w:sz="0" w:space="0" w:color="auto"/>
        <w:bottom w:val="none" w:sz="0" w:space="0" w:color="auto"/>
        <w:right w:val="none" w:sz="0" w:space="0" w:color="auto"/>
      </w:divBdr>
    </w:div>
    <w:div w:id="2109503158">
      <w:bodyDiv w:val="1"/>
      <w:marLeft w:val="0"/>
      <w:marRight w:val="0"/>
      <w:marTop w:val="0"/>
      <w:marBottom w:val="0"/>
      <w:divBdr>
        <w:top w:val="none" w:sz="0" w:space="0" w:color="auto"/>
        <w:left w:val="none" w:sz="0" w:space="0" w:color="auto"/>
        <w:bottom w:val="none" w:sz="0" w:space="0" w:color="auto"/>
        <w:right w:val="none" w:sz="0" w:space="0" w:color="auto"/>
      </w:divBdr>
    </w:div>
    <w:div w:id="213209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line.gov.vn" TargetMode="External"/><Relationship Id="rId13" Type="http://schemas.openxmlformats.org/officeDocument/2006/relationships/hyperlink" Target="mailto:thong.dao@apolatlegal.com" TargetMode="External"/><Relationship Id="rId18" Type="http://schemas.openxmlformats.org/officeDocument/2006/relationships/hyperlink" Target="http://www.apolatlega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ong.dinh@apolatlegal.com" TargetMode="External"/><Relationship Id="rId17" Type="http://schemas.openxmlformats.org/officeDocument/2006/relationships/hyperlink" Target="mailto:info@apolatlega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polatlega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anh.dang@apolatlega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apolatlegal.com" TargetMode="External"/><Relationship Id="rId23" Type="http://schemas.openxmlformats.org/officeDocument/2006/relationships/footer" Target="footer2.xml"/><Relationship Id="rId10" Type="http://schemas.openxmlformats.org/officeDocument/2006/relationships/hyperlink" Target="mailto:thong.dao@apolatlegal.com"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long.dinh@apolatlegal.com" TargetMode="External"/><Relationship Id="rId14" Type="http://schemas.openxmlformats.org/officeDocument/2006/relationships/hyperlink" Target="mailto:thanh.dang@apolatlegal.co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34F41-5928-814D-9A29-2B2E991EE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1550</Words>
  <Characters>8835</Characters>
  <Application>Microsoft Office Word</Application>
  <DocSecurity>0</DocSecurity>
  <Lines>73</Lines>
  <Paragraphs>20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APL - Phuong Bui</dc:creator>
  <cp:keywords/>
  <dc:description/>
  <cp:lastModifiedBy>APL - Ngoc An</cp:lastModifiedBy>
  <cp:revision>18</cp:revision>
  <cp:lastPrinted>2021-10-26T07:18:00Z</cp:lastPrinted>
  <dcterms:created xsi:type="dcterms:W3CDTF">2021-10-23T23:51:00Z</dcterms:created>
  <dcterms:modified xsi:type="dcterms:W3CDTF">2021-10-26T07:18:00Z</dcterms:modified>
</cp:coreProperties>
</file>