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1529F" w14:textId="58BE9744" w:rsidR="000E5190" w:rsidRPr="00647A7C" w:rsidRDefault="00917F4B" w:rsidP="00BE27AD">
      <w:pPr>
        <w:spacing w:after="0" w:line="264" w:lineRule="auto"/>
        <w:jc w:val="both"/>
        <w:rPr>
          <w:rFonts w:ascii="Arial" w:hAnsi="Arial" w:cs="Arial"/>
          <w:b/>
          <w:color w:val="000000" w:themeColor="text1"/>
          <w:sz w:val="24"/>
          <w:szCs w:val="24"/>
          <w:lang w:val="vi-VN"/>
        </w:rPr>
      </w:pPr>
      <w:r w:rsidRPr="00647A7C">
        <w:rPr>
          <w:rFonts w:ascii="Arial" w:hAnsi="Arial" w:cs="Arial"/>
          <w:b/>
          <w:noProof/>
          <w:color w:val="000000" w:themeColor="text1"/>
          <w:sz w:val="24"/>
          <w:szCs w:val="24"/>
          <w:lang w:val="vi-VN"/>
        </w:rPr>
        <mc:AlternateContent>
          <mc:Choice Requires="wps">
            <w:drawing>
              <wp:anchor distT="45720" distB="45720" distL="114300" distR="114300" simplePos="0" relativeHeight="251661312" behindDoc="0" locked="0" layoutInCell="1" allowOverlap="1" wp14:anchorId="0280C2CA" wp14:editId="6787E3A4">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3B5E82EC" w14:textId="3050DF07" w:rsidR="00CB247E" w:rsidRPr="00B30018" w:rsidRDefault="00CB247E"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proofErr w:type="spellStart"/>
                            <w:r>
                              <w:rPr>
                                <w:rFonts w:ascii="Arial" w:hAnsi="Arial" w:cs="Arial"/>
                                <w:b/>
                                <w:bCs/>
                                <w:color w:val="404040" w:themeColor="text1" w:themeTint="BF"/>
                                <w:sz w:val="26"/>
                                <w:szCs w:val="26"/>
                                <w:lang w:val="vi-VN"/>
                              </w:rPr>
                              <w:t>Septemper</w:t>
                            </w:r>
                            <w:proofErr w:type="spellEnd"/>
                            <w:r w:rsidR="00430684">
                              <w:rPr>
                                <w:rFonts w:ascii="Arial" w:hAnsi="Arial" w:cs="Arial"/>
                                <w:b/>
                                <w:bCs/>
                                <w:color w:val="404040" w:themeColor="text1" w:themeTint="BF"/>
                                <w:sz w:val="26"/>
                                <w:szCs w:val="26"/>
                              </w:rPr>
                              <w:t xml:space="preserve"> 2</w:t>
                            </w:r>
                            <w:r w:rsidR="002E743E">
                              <w:rPr>
                                <w:rFonts w:ascii="Arial" w:hAnsi="Arial" w:cs="Arial"/>
                                <w:b/>
                                <w:bCs/>
                                <w:color w:val="404040" w:themeColor="text1" w:themeTint="BF"/>
                                <w:sz w:val="26"/>
                                <w:szCs w:val="26"/>
                                <w:lang w:val="vi-VN"/>
                              </w:rPr>
                              <w:t>7</w:t>
                            </w:r>
                            <w:proofErr w:type="spellStart"/>
                            <w:r w:rsidR="00430684" w:rsidRPr="002E743E">
                              <w:rPr>
                                <w:rFonts w:ascii="Arial" w:hAnsi="Arial" w:cs="Arial"/>
                                <w:b/>
                                <w:bCs/>
                                <w:color w:val="404040" w:themeColor="text1" w:themeTint="BF"/>
                                <w:sz w:val="26"/>
                                <w:szCs w:val="26"/>
                                <w:vertAlign w:val="superscript"/>
                              </w:rPr>
                              <w:t>th</w:t>
                            </w:r>
                            <w:proofErr w:type="spellEnd"/>
                            <w:r w:rsidR="002E743E">
                              <w:rPr>
                                <w:rFonts w:ascii="Arial" w:hAnsi="Arial" w:cs="Arial"/>
                                <w:b/>
                                <w:bCs/>
                                <w:color w:val="404040" w:themeColor="text1" w:themeTint="BF"/>
                                <w:sz w:val="26"/>
                                <w:szCs w:val="26"/>
                                <w:lang w:val="vi-VN"/>
                              </w:rPr>
                              <w:t xml:space="preserve">, </w:t>
                            </w:r>
                            <w:r w:rsidRPr="00B30018">
                              <w:rPr>
                                <w:rFonts w:ascii="Arial" w:hAnsi="Arial" w:cs="Arial"/>
                                <w:b/>
                                <w:bCs/>
                                <w:color w:val="404040" w:themeColor="text1" w:themeTint="BF"/>
                                <w:sz w:val="26"/>
                                <w:szCs w:val="26"/>
                              </w:rPr>
                              <w:t>202</w:t>
                            </w:r>
                            <w:r>
                              <w:rPr>
                                <w:rFonts w:ascii="Arial" w:hAnsi="Arial" w:cs="Arial"/>
                                <w:b/>
                                <w:bCs/>
                                <w:color w:val="404040" w:themeColor="text1" w:themeTint="BF"/>
                                <w:sz w:val="26"/>
                                <w:szCs w:val="26"/>
                              </w:rPr>
                              <w:t>1</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0C2C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" filled="f" stroked="f">
                <v:textbox style="mso-fit-shape-to-text:t">
                  <w:txbxContent>
                    <w:p w14:paraId="3B5E82EC" w14:textId="3050DF07" w:rsidR="00CB247E" w:rsidRPr="00B30018" w:rsidRDefault="00CB247E"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proofErr w:type="spellStart"/>
                      <w:r>
                        <w:rPr>
                          <w:rFonts w:ascii="Arial" w:hAnsi="Arial" w:cs="Arial"/>
                          <w:b/>
                          <w:bCs/>
                          <w:color w:val="404040" w:themeColor="text1" w:themeTint="BF"/>
                          <w:sz w:val="26"/>
                          <w:szCs w:val="26"/>
                          <w:lang w:val="vi-VN"/>
                        </w:rPr>
                        <w:t>Septemper</w:t>
                      </w:r>
                      <w:proofErr w:type="spellEnd"/>
                      <w:r w:rsidR="00430684">
                        <w:rPr>
                          <w:rFonts w:ascii="Arial" w:hAnsi="Arial" w:cs="Arial"/>
                          <w:b/>
                          <w:bCs/>
                          <w:color w:val="404040" w:themeColor="text1" w:themeTint="BF"/>
                          <w:sz w:val="26"/>
                          <w:szCs w:val="26"/>
                        </w:rPr>
                        <w:t xml:space="preserve"> 2</w:t>
                      </w:r>
                      <w:r w:rsidR="002E743E">
                        <w:rPr>
                          <w:rFonts w:ascii="Arial" w:hAnsi="Arial" w:cs="Arial"/>
                          <w:b/>
                          <w:bCs/>
                          <w:color w:val="404040" w:themeColor="text1" w:themeTint="BF"/>
                          <w:sz w:val="26"/>
                          <w:szCs w:val="26"/>
                          <w:lang w:val="vi-VN"/>
                        </w:rPr>
                        <w:t>7</w:t>
                      </w:r>
                      <w:proofErr w:type="spellStart"/>
                      <w:r w:rsidR="00430684" w:rsidRPr="002E743E">
                        <w:rPr>
                          <w:rFonts w:ascii="Arial" w:hAnsi="Arial" w:cs="Arial"/>
                          <w:b/>
                          <w:bCs/>
                          <w:color w:val="404040" w:themeColor="text1" w:themeTint="BF"/>
                          <w:sz w:val="26"/>
                          <w:szCs w:val="26"/>
                          <w:vertAlign w:val="superscript"/>
                        </w:rPr>
                        <w:t>th</w:t>
                      </w:r>
                      <w:proofErr w:type="spellEnd"/>
                      <w:r w:rsidR="002E743E">
                        <w:rPr>
                          <w:rFonts w:ascii="Arial" w:hAnsi="Arial" w:cs="Arial"/>
                          <w:b/>
                          <w:bCs/>
                          <w:color w:val="404040" w:themeColor="text1" w:themeTint="BF"/>
                          <w:sz w:val="26"/>
                          <w:szCs w:val="26"/>
                          <w:lang w:val="vi-VN"/>
                        </w:rPr>
                        <w:t xml:space="preserve">, </w:t>
                      </w:r>
                      <w:r w:rsidRPr="00B30018">
                        <w:rPr>
                          <w:rFonts w:ascii="Arial" w:hAnsi="Arial" w:cs="Arial"/>
                          <w:b/>
                          <w:bCs/>
                          <w:color w:val="404040" w:themeColor="text1" w:themeTint="BF"/>
                          <w:sz w:val="26"/>
                          <w:szCs w:val="26"/>
                        </w:rPr>
                        <w:t>202</w:t>
                      </w:r>
                      <w:r>
                        <w:rPr>
                          <w:rFonts w:ascii="Arial" w:hAnsi="Arial" w:cs="Arial"/>
                          <w:b/>
                          <w:bCs/>
                          <w:color w:val="404040" w:themeColor="text1" w:themeTint="BF"/>
                          <w:sz w:val="26"/>
                          <w:szCs w:val="26"/>
                        </w:rPr>
                        <w:t>1</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485219E0" w14:textId="57889293" w:rsidR="003236B5" w:rsidRPr="00647A7C" w:rsidRDefault="00885F1A" w:rsidP="00BE27AD">
      <w:pPr>
        <w:spacing w:after="0" w:line="264" w:lineRule="auto"/>
        <w:jc w:val="both"/>
        <w:rPr>
          <w:rFonts w:ascii="Arial" w:hAnsi="Arial" w:cs="Arial"/>
          <w:b/>
          <w:color w:val="000000" w:themeColor="text1"/>
          <w:sz w:val="24"/>
          <w:szCs w:val="24"/>
          <w:lang w:val="vi-VN"/>
        </w:rPr>
      </w:pPr>
      <w:r w:rsidRPr="00647A7C">
        <w:rPr>
          <w:rFonts w:ascii="Arial" w:hAnsi="Arial" w:cs="Arial"/>
          <w:b/>
          <w:noProof/>
          <w:color w:val="000000" w:themeColor="text1"/>
          <w:sz w:val="24"/>
          <w:szCs w:val="24"/>
          <w:lang w:val="vi-VN"/>
        </w:rPr>
        <mc:AlternateContent>
          <mc:Choice Requires="wps">
            <w:drawing>
              <wp:anchor distT="45720" distB="45720" distL="114300" distR="114300" simplePos="0" relativeHeight="251659264" behindDoc="0" locked="0" layoutInCell="1" allowOverlap="1" wp14:anchorId="6943740D" wp14:editId="03B150FF">
                <wp:simplePos x="0" y="0"/>
                <wp:positionH relativeFrom="margin">
                  <wp:align>right</wp:align>
                </wp:positionH>
                <wp:positionV relativeFrom="paragraph">
                  <wp:posOffset>282575</wp:posOffset>
                </wp:positionV>
                <wp:extent cx="6616700" cy="175260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752600"/>
                        </a:xfrm>
                        <a:prstGeom prst="rect">
                          <a:avLst/>
                        </a:prstGeom>
                        <a:solidFill>
                          <a:schemeClr val="bg1">
                            <a:lumMod val="85000"/>
                          </a:schemeClr>
                        </a:solidFill>
                        <a:ln w="9525">
                          <a:noFill/>
                          <a:miter lim="800000"/>
                          <a:headEnd/>
                          <a:tailEnd/>
                        </a:ln>
                      </wps:spPr>
                      <wps:txbx>
                        <w:txbxContent>
                          <w:p w14:paraId="0F7A13FC" w14:textId="701FB916" w:rsidR="00CB247E" w:rsidRPr="00984808" w:rsidRDefault="00CB247E" w:rsidP="00153D52">
                            <w:pPr>
                              <w:spacing w:after="0" w:line="264" w:lineRule="auto"/>
                              <w:rPr>
                                <w:rFonts w:ascii="Arial" w:hAnsi="Arial" w:cs="Arial"/>
                                <w:sz w:val="20"/>
                                <w:szCs w:val="20"/>
                              </w:rPr>
                            </w:pPr>
                            <w:r w:rsidRPr="00984808">
                              <w:rPr>
                                <w:rFonts w:ascii="Arial" w:hAnsi="Arial" w:cs="Arial"/>
                                <w:sz w:val="20"/>
                                <w:szCs w:val="20"/>
                              </w:rPr>
                              <w:t xml:space="preserve">In this issue, we would like to bring to your attention to the following: </w:t>
                            </w:r>
                          </w:p>
                          <w:p w14:paraId="1B6D8569" w14:textId="77777777" w:rsidR="00CB247E" w:rsidRPr="00984808" w:rsidRDefault="00CB247E" w:rsidP="00153D52">
                            <w:pPr>
                              <w:pStyle w:val="oancuaDanhsach"/>
                              <w:rPr>
                                <w:rFonts w:ascii="Arial" w:hAnsi="Arial" w:cs="Arial"/>
                                <w:i/>
                                <w:iCs/>
                                <w:sz w:val="20"/>
                                <w:szCs w:val="20"/>
                              </w:rPr>
                            </w:pPr>
                          </w:p>
                          <w:p w14:paraId="48EB95AC" w14:textId="58FD42BB" w:rsidR="00606F81" w:rsidRPr="00984808" w:rsidRDefault="000D6393" w:rsidP="00021104">
                            <w:pPr>
                              <w:pStyle w:val="oancuaDanhsach"/>
                              <w:numPr>
                                <w:ilvl w:val="0"/>
                                <w:numId w:val="40"/>
                              </w:numPr>
                              <w:spacing w:after="0"/>
                              <w:ind w:left="284" w:hanging="284"/>
                              <w:jc w:val="both"/>
                              <w:rPr>
                                <w:rFonts w:ascii="Arial" w:hAnsi="Arial" w:cs="Arial"/>
                                <w:i/>
                                <w:iCs/>
                                <w:sz w:val="20"/>
                                <w:szCs w:val="20"/>
                                <w:lang w:val="vi-VN"/>
                              </w:rPr>
                            </w:pPr>
                            <w:r w:rsidRPr="00984808">
                              <w:rPr>
                                <w:rFonts w:ascii="Arial" w:hAnsi="Arial" w:cs="Arial"/>
                                <w:sz w:val="20"/>
                                <w:szCs w:val="20"/>
                              </w:rPr>
                              <w:t>Newly issued p</w:t>
                            </w:r>
                            <w:r w:rsidRPr="00984808">
                              <w:rPr>
                                <w:rFonts w:ascii="Arial" w:hAnsi="Arial" w:cs="Arial"/>
                                <w:sz w:val="20"/>
                                <w:szCs w:val="20"/>
                                <w:lang w:val="vi-VN"/>
                              </w:rPr>
                              <w:t xml:space="preserve">olicies to support employers affected by the </w:t>
                            </w:r>
                            <w:r w:rsidR="00540113" w:rsidRPr="00984808">
                              <w:rPr>
                                <w:rFonts w:ascii="Arial" w:hAnsi="Arial" w:cs="Arial"/>
                                <w:sz w:val="20"/>
                                <w:szCs w:val="20"/>
                                <w:lang w:val="vi-VN"/>
                              </w:rPr>
                              <w:t xml:space="preserve">Covid-19 </w:t>
                            </w:r>
                            <w:r w:rsidR="00D06A3B" w:rsidRPr="00984808">
                              <w:rPr>
                                <w:rFonts w:ascii="Arial" w:hAnsi="Arial" w:cs="Arial"/>
                                <w:sz w:val="20"/>
                                <w:szCs w:val="20"/>
                                <w:lang w:val="vi-VN"/>
                              </w:rPr>
                              <w:t>pandemic from the Unemployment i</w:t>
                            </w:r>
                            <w:r w:rsidRPr="00984808">
                              <w:rPr>
                                <w:rFonts w:ascii="Arial" w:hAnsi="Arial" w:cs="Arial"/>
                                <w:sz w:val="20"/>
                                <w:szCs w:val="20"/>
                                <w:lang w:val="vi-VN"/>
                              </w:rPr>
                              <w:t xml:space="preserve">nsurance </w:t>
                            </w:r>
                            <w:r w:rsidR="00D06A3B" w:rsidRPr="00984808">
                              <w:rPr>
                                <w:rFonts w:ascii="Arial" w:hAnsi="Arial" w:cs="Arial"/>
                                <w:sz w:val="20"/>
                                <w:szCs w:val="20"/>
                                <w:lang w:val="vi-VN"/>
                              </w:rPr>
                              <w:t>f</w:t>
                            </w:r>
                            <w:r w:rsidRPr="00984808">
                              <w:rPr>
                                <w:rFonts w:ascii="Arial" w:hAnsi="Arial" w:cs="Arial"/>
                                <w:sz w:val="20"/>
                                <w:szCs w:val="20"/>
                                <w:lang w:val="vi-VN"/>
                              </w:rPr>
                              <w:t>und</w:t>
                            </w:r>
                            <w:r w:rsidR="0086262A" w:rsidRPr="00984808">
                              <w:rPr>
                                <w:rFonts w:ascii="Arial" w:hAnsi="Arial" w:cs="Arial"/>
                                <w:sz w:val="20"/>
                                <w:szCs w:val="20"/>
                                <w:lang w:val="vi-VN"/>
                              </w:rPr>
                              <w:t>;</w:t>
                            </w:r>
                            <w:r w:rsidR="00CB247E" w:rsidRPr="00984808">
                              <w:rPr>
                                <w:rFonts w:ascii="Arial" w:hAnsi="Arial" w:cs="Arial"/>
                                <w:i/>
                                <w:iCs/>
                                <w:sz w:val="20"/>
                                <w:szCs w:val="20"/>
                                <w:lang w:val="vi-VN"/>
                              </w:rPr>
                              <w:t xml:space="preserve"> </w:t>
                            </w:r>
                          </w:p>
                          <w:p w14:paraId="06548F8C" w14:textId="77777777" w:rsidR="00442021" w:rsidRPr="00984808" w:rsidRDefault="00442021" w:rsidP="00C35294">
                            <w:pPr>
                              <w:pStyle w:val="oancuaDanhsach"/>
                              <w:spacing w:after="0"/>
                              <w:ind w:left="360"/>
                              <w:jc w:val="both"/>
                              <w:rPr>
                                <w:rFonts w:ascii="Arial" w:hAnsi="Arial" w:cs="Arial"/>
                                <w:i/>
                                <w:iCs/>
                                <w:sz w:val="20"/>
                                <w:szCs w:val="20"/>
                                <w:lang w:val="vi-VN"/>
                              </w:rPr>
                            </w:pPr>
                          </w:p>
                          <w:p w14:paraId="7F836CCA" w14:textId="433E716C" w:rsidR="00CB247E" w:rsidRPr="00984808" w:rsidRDefault="00CB15CA" w:rsidP="00FE0DE2">
                            <w:pPr>
                              <w:pStyle w:val="oancuaDanhsach"/>
                              <w:numPr>
                                <w:ilvl w:val="0"/>
                                <w:numId w:val="24"/>
                              </w:numPr>
                              <w:spacing w:after="0"/>
                              <w:ind w:left="284" w:hanging="284"/>
                              <w:jc w:val="both"/>
                              <w:rPr>
                                <w:rFonts w:ascii="Arial" w:hAnsi="Arial" w:cs="Arial"/>
                                <w:sz w:val="20"/>
                                <w:szCs w:val="20"/>
                              </w:rPr>
                            </w:pPr>
                            <w:r w:rsidRPr="00984808">
                              <w:rPr>
                                <w:rFonts w:ascii="Arial" w:hAnsi="Arial" w:cs="Arial"/>
                                <w:sz w:val="20"/>
                                <w:szCs w:val="20"/>
                                <w:lang w:val="vi-VN"/>
                              </w:rPr>
                              <w:t>New regulations on wholesale electricity prices for industrial clusters</w:t>
                            </w:r>
                            <w:r w:rsidR="001B1D36" w:rsidRPr="00984808">
                              <w:rPr>
                                <w:rFonts w:ascii="Arial" w:hAnsi="Arial" w:cs="Arial"/>
                                <w:sz w:val="20"/>
                                <w:szCs w:val="20"/>
                                <w:lang w:val="vi-VN"/>
                              </w:rPr>
                              <w:t>;</w:t>
                            </w:r>
                          </w:p>
                          <w:p w14:paraId="52BCEEFF" w14:textId="77777777" w:rsidR="001B1D36" w:rsidRPr="00984808" w:rsidRDefault="001B1D36" w:rsidP="004A29B2">
                            <w:pPr>
                              <w:spacing w:after="0" w:line="264" w:lineRule="auto"/>
                              <w:ind w:left="284"/>
                              <w:jc w:val="both"/>
                              <w:rPr>
                                <w:rFonts w:ascii="Arial" w:hAnsi="Arial" w:cs="Arial"/>
                                <w:i/>
                                <w:iCs/>
                                <w:sz w:val="20"/>
                                <w:szCs w:val="20"/>
                                <w:lang w:val="vi-VN"/>
                              </w:rPr>
                            </w:pPr>
                          </w:p>
                          <w:p w14:paraId="114F21DD" w14:textId="4778F7AF" w:rsidR="001B1D36" w:rsidRPr="00984808" w:rsidRDefault="00FE0DE2" w:rsidP="00FE0DE2">
                            <w:pPr>
                              <w:pStyle w:val="oancuaDanhsach"/>
                              <w:numPr>
                                <w:ilvl w:val="0"/>
                                <w:numId w:val="24"/>
                              </w:numPr>
                              <w:spacing w:after="0"/>
                              <w:ind w:left="284" w:hanging="284"/>
                              <w:jc w:val="both"/>
                              <w:rPr>
                                <w:rFonts w:ascii="Arial" w:hAnsi="Arial" w:cs="Arial"/>
                                <w:sz w:val="20"/>
                                <w:szCs w:val="20"/>
                              </w:rPr>
                            </w:pPr>
                            <w:r w:rsidRPr="00984808">
                              <w:rPr>
                                <w:rFonts w:ascii="Arial" w:hAnsi="Arial" w:cs="Arial"/>
                                <w:sz w:val="20"/>
                                <w:szCs w:val="20"/>
                                <w:lang w:val="vi-VN"/>
                              </w:rPr>
                              <w:t>Formulat</w:t>
                            </w:r>
                            <w:r w:rsidR="00E54CE0" w:rsidRPr="00984808">
                              <w:rPr>
                                <w:rFonts w:ascii="Arial" w:hAnsi="Arial" w:cs="Arial"/>
                                <w:sz w:val="20"/>
                                <w:szCs w:val="20"/>
                                <w:lang w:val="vi-VN"/>
                              </w:rPr>
                              <w:t xml:space="preserve">ing </w:t>
                            </w:r>
                            <w:r w:rsidRPr="00984808">
                              <w:rPr>
                                <w:rFonts w:ascii="Arial" w:hAnsi="Arial" w:cs="Arial"/>
                                <w:sz w:val="20"/>
                                <w:szCs w:val="20"/>
                                <w:lang w:val="vi-VN"/>
                              </w:rPr>
                              <w:t>mechanism for financial technolog</w:t>
                            </w:r>
                            <w:r w:rsidR="00A32272" w:rsidRPr="00984808">
                              <w:rPr>
                                <w:rFonts w:ascii="Arial" w:hAnsi="Arial" w:cs="Arial"/>
                                <w:sz w:val="20"/>
                                <w:szCs w:val="20"/>
                                <w:lang w:val="vi-VN"/>
                              </w:rPr>
                              <w:t>ies</w:t>
                            </w:r>
                            <w:r w:rsidRPr="00984808">
                              <w:rPr>
                                <w:rFonts w:ascii="Arial" w:hAnsi="Arial" w:cs="Arial"/>
                                <w:sz w:val="20"/>
                                <w:szCs w:val="20"/>
                                <w:lang w:val="vi-VN"/>
                              </w:rPr>
                              <w:t xml:space="preserve"> (Fintech) in the banking sector</w:t>
                            </w:r>
                            <w:r w:rsidR="001B1D36" w:rsidRPr="00984808">
                              <w:rPr>
                                <w:rFonts w:ascii="Arial" w:hAnsi="Arial" w:cs="Arial"/>
                                <w:sz w:val="20"/>
                                <w:szCs w:val="20"/>
                                <w:lang w:val="vi-VN"/>
                              </w:rPr>
                              <w:t>.</w:t>
                            </w:r>
                          </w:p>
                          <w:p w14:paraId="35297FCF" w14:textId="380F13D9" w:rsidR="001B1D36" w:rsidRPr="00984808" w:rsidRDefault="001B1D36" w:rsidP="001B1D36">
                            <w:pPr>
                              <w:spacing w:after="0" w:line="264" w:lineRule="auto"/>
                              <w:ind w:left="284"/>
                              <w:jc w:val="both"/>
                              <w:rPr>
                                <w:rFonts w:ascii="Arial" w:hAnsi="Arial" w:cs="Arial"/>
                                <w:i/>
                                <w:iCs/>
                                <w:sz w:val="20"/>
                                <w:szCs w:val="20"/>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3740D" id="_x0000_s1027" type="#_x0000_t202" style="position:absolute;left:0;text-align:left;margin-left:469.8pt;margin-top:22.25pt;width:521pt;height:13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" fillcolor="#d8d8d8 [2732]" stroked="f">
                <v:textbox>
                  <w:txbxContent>
                    <w:p w14:paraId="0F7A13FC" w14:textId="701FB916" w:rsidR="00CB247E" w:rsidRPr="00984808" w:rsidRDefault="00CB247E" w:rsidP="00153D52">
                      <w:pPr>
                        <w:spacing w:after="0" w:line="264" w:lineRule="auto"/>
                        <w:rPr>
                          <w:rFonts w:ascii="Arial" w:hAnsi="Arial" w:cs="Arial"/>
                          <w:sz w:val="20"/>
                          <w:szCs w:val="20"/>
                        </w:rPr>
                      </w:pPr>
                      <w:r w:rsidRPr="00984808">
                        <w:rPr>
                          <w:rFonts w:ascii="Arial" w:hAnsi="Arial" w:cs="Arial"/>
                          <w:sz w:val="20"/>
                          <w:szCs w:val="20"/>
                        </w:rPr>
                        <w:t xml:space="preserve">In this issue, we would like to bring to your attention to the following: </w:t>
                      </w:r>
                    </w:p>
                    <w:p w14:paraId="1B6D8569" w14:textId="77777777" w:rsidR="00CB247E" w:rsidRPr="00984808" w:rsidRDefault="00CB247E" w:rsidP="00153D52">
                      <w:pPr>
                        <w:pStyle w:val="oancuaDanhsach"/>
                        <w:rPr>
                          <w:rFonts w:ascii="Arial" w:hAnsi="Arial" w:cs="Arial"/>
                          <w:i/>
                          <w:iCs/>
                          <w:sz w:val="20"/>
                          <w:szCs w:val="20"/>
                        </w:rPr>
                      </w:pPr>
                    </w:p>
                    <w:p w14:paraId="48EB95AC" w14:textId="58FD42BB" w:rsidR="00606F81" w:rsidRPr="00984808" w:rsidRDefault="000D6393" w:rsidP="00021104">
                      <w:pPr>
                        <w:pStyle w:val="oancuaDanhsach"/>
                        <w:numPr>
                          <w:ilvl w:val="0"/>
                          <w:numId w:val="40"/>
                        </w:numPr>
                        <w:spacing w:after="0"/>
                        <w:ind w:left="284" w:hanging="284"/>
                        <w:jc w:val="both"/>
                        <w:rPr>
                          <w:rFonts w:ascii="Arial" w:hAnsi="Arial" w:cs="Arial"/>
                          <w:i/>
                          <w:iCs/>
                          <w:sz w:val="20"/>
                          <w:szCs w:val="20"/>
                          <w:lang w:val="vi-VN"/>
                        </w:rPr>
                      </w:pPr>
                      <w:r w:rsidRPr="00984808">
                        <w:rPr>
                          <w:rFonts w:ascii="Arial" w:hAnsi="Arial" w:cs="Arial"/>
                          <w:sz w:val="20"/>
                          <w:szCs w:val="20"/>
                        </w:rPr>
                        <w:t>Newly issued p</w:t>
                      </w:r>
                      <w:r w:rsidRPr="00984808">
                        <w:rPr>
                          <w:rFonts w:ascii="Arial" w:hAnsi="Arial" w:cs="Arial"/>
                          <w:sz w:val="20"/>
                          <w:szCs w:val="20"/>
                          <w:lang w:val="vi-VN"/>
                        </w:rPr>
                        <w:t xml:space="preserve">olicies to support employers affected by the </w:t>
                      </w:r>
                      <w:r w:rsidR="00540113" w:rsidRPr="00984808">
                        <w:rPr>
                          <w:rFonts w:ascii="Arial" w:hAnsi="Arial" w:cs="Arial"/>
                          <w:sz w:val="20"/>
                          <w:szCs w:val="20"/>
                          <w:lang w:val="vi-VN"/>
                        </w:rPr>
                        <w:t xml:space="preserve">Covid-19 </w:t>
                      </w:r>
                      <w:r w:rsidR="00D06A3B" w:rsidRPr="00984808">
                        <w:rPr>
                          <w:rFonts w:ascii="Arial" w:hAnsi="Arial" w:cs="Arial"/>
                          <w:sz w:val="20"/>
                          <w:szCs w:val="20"/>
                          <w:lang w:val="vi-VN"/>
                        </w:rPr>
                        <w:t>pandemic from the Unemployment i</w:t>
                      </w:r>
                      <w:r w:rsidRPr="00984808">
                        <w:rPr>
                          <w:rFonts w:ascii="Arial" w:hAnsi="Arial" w:cs="Arial"/>
                          <w:sz w:val="20"/>
                          <w:szCs w:val="20"/>
                          <w:lang w:val="vi-VN"/>
                        </w:rPr>
                        <w:t xml:space="preserve">nsurance </w:t>
                      </w:r>
                      <w:r w:rsidR="00D06A3B" w:rsidRPr="00984808">
                        <w:rPr>
                          <w:rFonts w:ascii="Arial" w:hAnsi="Arial" w:cs="Arial"/>
                          <w:sz w:val="20"/>
                          <w:szCs w:val="20"/>
                          <w:lang w:val="vi-VN"/>
                        </w:rPr>
                        <w:t>f</w:t>
                      </w:r>
                      <w:r w:rsidRPr="00984808">
                        <w:rPr>
                          <w:rFonts w:ascii="Arial" w:hAnsi="Arial" w:cs="Arial"/>
                          <w:sz w:val="20"/>
                          <w:szCs w:val="20"/>
                          <w:lang w:val="vi-VN"/>
                        </w:rPr>
                        <w:t>und</w:t>
                      </w:r>
                      <w:r w:rsidR="0086262A" w:rsidRPr="00984808">
                        <w:rPr>
                          <w:rFonts w:ascii="Arial" w:hAnsi="Arial" w:cs="Arial"/>
                          <w:sz w:val="20"/>
                          <w:szCs w:val="20"/>
                          <w:lang w:val="vi-VN"/>
                        </w:rPr>
                        <w:t>;</w:t>
                      </w:r>
                      <w:r w:rsidR="00CB247E" w:rsidRPr="00984808">
                        <w:rPr>
                          <w:rFonts w:ascii="Arial" w:hAnsi="Arial" w:cs="Arial"/>
                          <w:i/>
                          <w:iCs/>
                          <w:sz w:val="20"/>
                          <w:szCs w:val="20"/>
                          <w:lang w:val="vi-VN"/>
                        </w:rPr>
                        <w:t xml:space="preserve"> </w:t>
                      </w:r>
                    </w:p>
                    <w:p w14:paraId="06548F8C" w14:textId="77777777" w:rsidR="00442021" w:rsidRPr="00984808" w:rsidRDefault="00442021" w:rsidP="00C35294">
                      <w:pPr>
                        <w:pStyle w:val="oancuaDanhsach"/>
                        <w:spacing w:after="0"/>
                        <w:ind w:left="360"/>
                        <w:jc w:val="both"/>
                        <w:rPr>
                          <w:rFonts w:ascii="Arial" w:hAnsi="Arial" w:cs="Arial"/>
                          <w:i/>
                          <w:iCs/>
                          <w:sz w:val="20"/>
                          <w:szCs w:val="20"/>
                          <w:lang w:val="vi-VN"/>
                        </w:rPr>
                      </w:pPr>
                    </w:p>
                    <w:p w14:paraId="7F836CCA" w14:textId="433E716C" w:rsidR="00CB247E" w:rsidRPr="00984808" w:rsidRDefault="00CB15CA" w:rsidP="00FE0DE2">
                      <w:pPr>
                        <w:pStyle w:val="oancuaDanhsach"/>
                        <w:numPr>
                          <w:ilvl w:val="0"/>
                          <w:numId w:val="24"/>
                        </w:numPr>
                        <w:spacing w:after="0"/>
                        <w:ind w:left="284" w:hanging="284"/>
                        <w:jc w:val="both"/>
                        <w:rPr>
                          <w:rFonts w:ascii="Arial" w:hAnsi="Arial" w:cs="Arial"/>
                          <w:sz w:val="20"/>
                          <w:szCs w:val="20"/>
                        </w:rPr>
                      </w:pPr>
                      <w:r w:rsidRPr="00984808">
                        <w:rPr>
                          <w:rFonts w:ascii="Arial" w:hAnsi="Arial" w:cs="Arial"/>
                          <w:sz w:val="20"/>
                          <w:szCs w:val="20"/>
                          <w:lang w:val="vi-VN"/>
                        </w:rPr>
                        <w:t>New regulations on wholesale electricity prices for industrial clusters</w:t>
                      </w:r>
                      <w:r w:rsidR="001B1D36" w:rsidRPr="00984808">
                        <w:rPr>
                          <w:rFonts w:ascii="Arial" w:hAnsi="Arial" w:cs="Arial"/>
                          <w:sz w:val="20"/>
                          <w:szCs w:val="20"/>
                          <w:lang w:val="vi-VN"/>
                        </w:rPr>
                        <w:t>;</w:t>
                      </w:r>
                    </w:p>
                    <w:p w14:paraId="52BCEEFF" w14:textId="77777777" w:rsidR="001B1D36" w:rsidRPr="00984808" w:rsidRDefault="001B1D36" w:rsidP="004A29B2">
                      <w:pPr>
                        <w:spacing w:after="0" w:line="264" w:lineRule="auto"/>
                        <w:ind w:left="284"/>
                        <w:jc w:val="both"/>
                        <w:rPr>
                          <w:rFonts w:ascii="Arial" w:hAnsi="Arial" w:cs="Arial"/>
                          <w:i/>
                          <w:iCs/>
                          <w:sz w:val="20"/>
                          <w:szCs w:val="20"/>
                          <w:lang w:val="vi-VN"/>
                        </w:rPr>
                      </w:pPr>
                    </w:p>
                    <w:p w14:paraId="114F21DD" w14:textId="4778F7AF" w:rsidR="001B1D36" w:rsidRPr="00984808" w:rsidRDefault="00FE0DE2" w:rsidP="00FE0DE2">
                      <w:pPr>
                        <w:pStyle w:val="oancuaDanhsach"/>
                        <w:numPr>
                          <w:ilvl w:val="0"/>
                          <w:numId w:val="24"/>
                        </w:numPr>
                        <w:spacing w:after="0"/>
                        <w:ind w:left="284" w:hanging="284"/>
                        <w:jc w:val="both"/>
                        <w:rPr>
                          <w:rFonts w:ascii="Arial" w:hAnsi="Arial" w:cs="Arial"/>
                          <w:sz w:val="20"/>
                          <w:szCs w:val="20"/>
                        </w:rPr>
                      </w:pPr>
                      <w:r w:rsidRPr="00984808">
                        <w:rPr>
                          <w:rFonts w:ascii="Arial" w:hAnsi="Arial" w:cs="Arial"/>
                          <w:sz w:val="20"/>
                          <w:szCs w:val="20"/>
                          <w:lang w:val="vi-VN"/>
                        </w:rPr>
                        <w:t>Formulat</w:t>
                      </w:r>
                      <w:r w:rsidR="00E54CE0" w:rsidRPr="00984808">
                        <w:rPr>
                          <w:rFonts w:ascii="Arial" w:hAnsi="Arial" w:cs="Arial"/>
                          <w:sz w:val="20"/>
                          <w:szCs w:val="20"/>
                          <w:lang w:val="vi-VN"/>
                        </w:rPr>
                        <w:t xml:space="preserve">ing </w:t>
                      </w:r>
                      <w:r w:rsidRPr="00984808">
                        <w:rPr>
                          <w:rFonts w:ascii="Arial" w:hAnsi="Arial" w:cs="Arial"/>
                          <w:sz w:val="20"/>
                          <w:szCs w:val="20"/>
                          <w:lang w:val="vi-VN"/>
                        </w:rPr>
                        <w:t>mechanism for financial technolog</w:t>
                      </w:r>
                      <w:r w:rsidR="00A32272" w:rsidRPr="00984808">
                        <w:rPr>
                          <w:rFonts w:ascii="Arial" w:hAnsi="Arial" w:cs="Arial"/>
                          <w:sz w:val="20"/>
                          <w:szCs w:val="20"/>
                          <w:lang w:val="vi-VN"/>
                        </w:rPr>
                        <w:t>ies</w:t>
                      </w:r>
                      <w:r w:rsidRPr="00984808">
                        <w:rPr>
                          <w:rFonts w:ascii="Arial" w:hAnsi="Arial" w:cs="Arial"/>
                          <w:sz w:val="20"/>
                          <w:szCs w:val="20"/>
                          <w:lang w:val="vi-VN"/>
                        </w:rPr>
                        <w:t xml:space="preserve"> (Fintech) in the banking sector</w:t>
                      </w:r>
                      <w:r w:rsidR="001B1D36" w:rsidRPr="00984808">
                        <w:rPr>
                          <w:rFonts w:ascii="Arial" w:hAnsi="Arial" w:cs="Arial"/>
                          <w:sz w:val="20"/>
                          <w:szCs w:val="20"/>
                          <w:lang w:val="vi-VN"/>
                        </w:rPr>
                        <w:t>.</w:t>
                      </w:r>
                    </w:p>
                    <w:p w14:paraId="35297FCF" w14:textId="380F13D9" w:rsidR="001B1D36" w:rsidRPr="00984808" w:rsidRDefault="001B1D36" w:rsidP="001B1D36">
                      <w:pPr>
                        <w:spacing w:after="0" w:line="264" w:lineRule="auto"/>
                        <w:ind w:left="284"/>
                        <w:jc w:val="both"/>
                        <w:rPr>
                          <w:rFonts w:ascii="Arial" w:hAnsi="Arial" w:cs="Arial"/>
                          <w:i/>
                          <w:iCs/>
                          <w:sz w:val="20"/>
                          <w:szCs w:val="20"/>
                          <w:lang w:val="vi-VN"/>
                        </w:rPr>
                      </w:pPr>
                    </w:p>
                  </w:txbxContent>
                </v:textbox>
                <w10:wrap type="square" anchorx="margin"/>
              </v:shape>
            </w:pict>
          </mc:Fallback>
        </mc:AlternateContent>
      </w:r>
    </w:p>
    <w:p w14:paraId="2B181283" w14:textId="0FA61ECD" w:rsidR="008A3143" w:rsidRPr="00647A7C" w:rsidRDefault="008A3143" w:rsidP="005E691A">
      <w:pPr>
        <w:pStyle w:val="oancuaDanhsach"/>
        <w:spacing w:after="0" w:line="264" w:lineRule="auto"/>
        <w:ind w:left="0" w:hanging="720"/>
        <w:jc w:val="both"/>
        <w:rPr>
          <w:rFonts w:ascii="Arial" w:hAnsi="Arial" w:cs="Arial"/>
          <w:b/>
          <w:bCs/>
          <w:color w:val="C00000"/>
          <w:sz w:val="24"/>
          <w:szCs w:val="24"/>
          <w:lang w:val="vi-VN"/>
        </w:rPr>
      </w:pPr>
    </w:p>
    <w:p w14:paraId="3672BFCF" w14:textId="331D2BC0" w:rsidR="00A36E6C" w:rsidRPr="000E0902" w:rsidRDefault="00A36E6C" w:rsidP="00A36E6C">
      <w:pPr>
        <w:pStyle w:val="oancuaDanhsach"/>
        <w:numPr>
          <w:ilvl w:val="0"/>
          <w:numId w:val="25"/>
        </w:numPr>
        <w:spacing w:after="0" w:line="262" w:lineRule="auto"/>
        <w:ind w:left="0" w:hanging="567"/>
        <w:jc w:val="both"/>
        <w:rPr>
          <w:rFonts w:ascii="Arial" w:hAnsi="Arial" w:cs="Arial"/>
          <w:b/>
          <w:bCs/>
          <w:color w:val="C00000"/>
          <w:sz w:val="28"/>
          <w:szCs w:val="28"/>
          <w:lang w:val="vi-VN"/>
        </w:rPr>
      </w:pPr>
      <w:bookmarkStart w:id="0" w:name="_Hlk81951511"/>
      <w:r w:rsidRPr="000E0902">
        <w:rPr>
          <w:rFonts w:ascii="Arial" w:hAnsi="Arial" w:cs="Arial"/>
          <w:b/>
          <w:bCs/>
          <w:color w:val="C00000"/>
          <w:sz w:val="28"/>
          <w:szCs w:val="28"/>
          <w:lang w:val="vi-VN"/>
        </w:rPr>
        <w:t xml:space="preserve">Newly issued policies to support employers affected by the </w:t>
      </w:r>
      <w:r w:rsidR="00540113" w:rsidRPr="000E0902">
        <w:rPr>
          <w:rFonts w:ascii="Arial" w:hAnsi="Arial" w:cs="Arial"/>
          <w:b/>
          <w:bCs/>
          <w:color w:val="C00000"/>
          <w:sz w:val="28"/>
          <w:szCs w:val="28"/>
          <w:lang w:val="vi-VN"/>
        </w:rPr>
        <w:t xml:space="preserve">Covid-19 </w:t>
      </w:r>
      <w:r w:rsidRPr="000E0902">
        <w:rPr>
          <w:rFonts w:ascii="Arial" w:hAnsi="Arial" w:cs="Arial"/>
          <w:b/>
          <w:bCs/>
          <w:color w:val="C00000"/>
          <w:sz w:val="28"/>
          <w:szCs w:val="28"/>
          <w:lang w:val="vi-VN"/>
        </w:rPr>
        <w:t xml:space="preserve">pandemic from the Unemployment Insurance Fund </w:t>
      </w:r>
    </w:p>
    <w:p w14:paraId="7B7FC8C4" w14:textId="77777777" w:rsidR="00A36E6C" w:rsidRDefault="00A36E6C" w:rsidP="00A36E6C">
      <w:pPr>
        <w:pStyle w:val="oancuaDanhsach"/>
        <w:spacing w:after="0" w:line="262" w:lineRule="auto"/>
        <w:ind w:left="0"/>
        <w:jc w:val="both"/>
        <w:rPr>
          <w:rFonts w:ascii="Arial" w:hAnsi="Arial" w:cs="Arial"/>
          <w:b/>
          <w:bCs/>
          <w:i/>
          <w:sz w:val="24"/>
          <w:szCs w:val="24"/>
          <w:lang w:val="vi-VN"/>
        </w:rPr>
      </w:pPr>
    </w:p>
    <w:p w14:paraId="34AE1031" w14:textId="2B31F7AE" w:rsidR="006A7469" w:rsidRDefault="006A7469" w:rsidP="00827309">
      <w:pPr>
        <w:pStyle w:val="oancuaDanhsach"/>
        <w:spacing w:after="0" w:line="262" w:lineRule="auto"/>
        <w:ind w:left="0"/>
        <w:jc w:val="both"/>
        <w:rPr>
          <w:rFonts w:ascii="Arial" w:hAnsi="Arial" w:cs="Arial"/>
          <w:bCs/>
          <w:sz w:val="24"/>
          <w:szCs w:val="24"/>
          <w:lang w:val="vi-VN"/>
        </w:rPr>
      </w:pPr>
      <w:r w:rsidRPr="006A7469">
        <w:rPr>
          <w:rFonts w:ascii="Arial" w:hAnsi="Arial" w:cs="Arial"/>
          <w:bCs/>
          <w:sz w:val="24"/>
          <w:szCs w:val="24"/>
          <w:lang w:val="vi-VN"/>
        </w:rPr>
        <w:t>On September 24</w:t>
      </w:r>
      <w:r w:rsidR="00827309">
        <w:rPr>
          <w:rFonts w:ascii="Arial" w:hAnsi="Arial" w:cs="Arial"/>
          <w:bCs/>
          <w:sz w:val="24"/>
          <w:szCs w:val="24"/>
          <w:vertAlign w:val="superscript"/>
          <w:lang w:val="vi-VN"/>
        </w:rPr>
        <w:t>th</w:t>
      </w:r>
      <w:r w:rsidRPr="006A7469">
        <w:rPr>
          <w:rFonts w:ascii="Arial" w:hAnsi="Arial" w:cs="Arial"/>
          <w:bCs/>
          <w:sz w:val="24"/>
          <w:szCs w:val="24"/>
          <w:lang w:val="vi-VN"/>
        </w:rPr>
        <w:t xml:space="preserve">, 2021, the Government issued Resolution No. 116/NQ-CP on policies to support employees and employers affected by the </w:t>
      </w:r>
      <w:r w:rsidR="00540113" w:rsidRPr="006A7469">
        <w:rPr>
          <w:rFonts w:ascii="Arial" w:hAnsi="Arial" w:cs="Arial"/>
          <w:bCs/>
          <w:sz w:val="24"/>
          <w:szCs w:val="24"/>
          <w:lang w:val="vi-VN"/>
        </w:rPr>
        <w:t xml:space="preserve">Covid-19 </w:t>
      </w:r>
      <w:r w:rsidRPr="006A7469">
        <w:rPr>
          <w:rFonts w:ascii="Arial" w:hAnsi="Arial" w:cs="Arial"/>
          <w:bCs/>
          <w:sz w:val="24"/>
          <w:szCs w:val="24"/>
          <w:lang w:val="vi-VN"/>
        </w:rPr>
        <w:t>pandemic from t</w:t>
      </w:r>
      <w:r w:rsidR="00827309">
        <w:rPr>
          <w:rFonts w:ascii="Arial" w:hAnsi="Arial" w:cs="Arial"/>
          <w:bCs/>
          <w:sz w:val="24"/>
          <w:szCs w:val="24"/>
          <w:lang w:val="vi-VN"/>
        </w:rPr>
        <w:t xml:space="preserve">he Unemployment </w:t>
      </w:r>
      <w:r w:rsidR="00152D5F">
        <w:rPr>
          <w:rFonts w:ascii="Arial" w:hAnsi="Arial" w:cs="Arial"/>
          <w:bCs/>
          <w:sz w:val="24"/>
          <w:szCs w:val="24"/>
          <w:lang w:val="vi-VN"/>
        </w:rPr>
        <w:t>i</w:t>
      </w:r>
      <w:r w:rsidR="00827309">
        <w:rPr>
          <w:rFonts w:ascii="Arial" w:hAnsi="Arial" w:cs="Arial"/>
          <w:bCs/>
          <w:sz w:val="24"/>
          <w:szCs w:val="24"/>
          <w:lang w:val="vi-VN"/>
        </w:rPr>
        <w:t xml:space="preserve">nsurance </w:t>
      </w:r>
      <w:r w:rsidR="00152D5F">
        <w:rPr>
          <w:rFonts w:ascii="Arial" w:hAnsi="Arial" w:cs="Arial"/>
          <w:bCs/>
          <w:sz w:val="24"/>
          <w:szCs w:val="24"/>
          <w:lang w:val="vi-VN"/>
        </w:rPr>
        <w:t>f</w:t>
      </w:r>
      <w:r w:rsidR="00827309">
        <w:rPr>
          <w:rFonts w:ascii="Arial" w:hAnsi="Arial" w:cs="Arial"/>
          <w:bCs/>
          <w:sz w:val="24"/>
          <w:szCs w:val="24"/>
          <w:lang w:val="vi-VN"/>
        </w:rPr>
        <w:t>und</w:t>
      </w:r>
      <w:r w:rsidRPr="006A7469">
        <w:rPr>
          <w:rFonts w:ascii="Arial" w:hAnsi="Arial" w:cs="Arial"/>
          <w:bCs/>
          <w:sz w:val="24"/>
          <w:szCs w:val="24"/>
          <w:lang w:val="vi-VN"/>
        </w:rPr>
        <w:t>. Accordingly, from October 1</w:t>
      </w:r>
      <w:r w:rsidR="00540113">
        <w:rPr>
          <w:rFonts w:ascii="Arial" w:hAnsi="Arial" w:cs="Arial"/>
          <w:bCs/>
          <w:sz w:val="24"/>
          <w:szCs w:val="24"/>
          <w:vertAlign w:val="superscript"/>
          <w:lang w:val="vi-VN"/>
        </w:rPr>
        <w:t>st</w:t>
      </w:r>
      <w:r w:rsidRPr="006A7469">
        <w:rPr>
          <w:rFonts w:ascii="Arial" w:hAnsi="Arial" w:cs="Arial"/>
          <w:bCs/>
          <w:sz w:val="24"/>
          <w:szCs w:val="24"/>
          <w:lang w:val="vi-VN"/>
        </w:rPr>
        <w:t>, 2021, enterprises facing difficulties due to Covid-19 are entitled to reduce the unemployment insurance premium for employees to 0%.</w:t>
      </w:r>
    </w:p>
    <w:p w14:paraId="6F64CB4A" w14:textId="77777777" w:rsidR="007770B8" w:rsidRDefault="007770B8" w:rsidP="00A36E6C">
      <w:pPr>
        <w:pStyle w:val="oancuaDanhsach"/>
        <w:spacing w:after="0" w:line="262" w:lineRule="auto"/>
        <w:ind w:left="0"/>
        <w:jc w:val="both"/>
        <w:rPr>
          <w:rFonts w:ascii="Arial" w:hAnsi="Arial" w:cs="Arial"/>
          <w:bCs/>
          <w:sz w:val="24"/>
          <w:szCs w:val="24"/>
          <w:lang w:val="vi-VN"/>
        </w:rPr>
      </w:pPr>
    </w:p>
    <w:p w14:paraId="2A2EDF3E" w14:textId="6AB4B805" w:rsidR="00540113" w:rsidRDefault="00540113" w:rsidP="007770B8">
      <w:pPr>
        <w:pStyle w:val="oancuaDanhsach"/>
        <w:spacing w:after="0" w:line="262" w:lineRule="auto"/>
        <w:ind w:left="0"/>
        <w:jc w:val="both"/>
        <w:rPr>
          <w:rFonts w:ascii="Arial" w:hAnsi="Arial" w:cs="Arial"/>
          <w:bCs/>
          <w:sz w:val="24"/>
          <w:szCs w:val="24"/>
          <w:lang w:val="vi-VN"/>
        </w:rPr>
      </w:pPr>
      <w:r w:rsidRPr="00540113">
        <w:rPr>
          <w:rFonts w:ascii="Arial" w:hAnsi="Arial" w:cs="Arial"/>
          <w:bCs/>
          <w:sz w:val="24"/>
          <w:szCs w:val="24"/>
          <w:lang w:val="vi-VN"/>
        </w:rPr>
        <w:t xml:space="preserve">The </w:t>
      </w:r>
      <w:r w:rsidR="00B7327B">
        <w:rPr>
          <w:rFonts w:ascii="Arial" w:hAnsi="Arial" w:cs="Arial"/>
          <w:bCs/>
          <w:sz w:val="24"/>
          <w:szCs w:val="24"/>
          <w:lang w:val="vi-VN"/>
        </w:rPr>
        <w:t xml:space="preserve">employers </w:t>
      </w:r>
      <w:r w:rsidR="00DC76C0">
        <w:rPr>
          <w:rFonts w:ascii="Arial" w:hAnsi="Arial" w:cs="Arial"/>
          <w:bCs/>
          <w:sz w:val="24"/>
          <w:szCs w:val="24"/>
          <w:lang w:val="vi-VN"/>
        </w:rPr>
        <w:t>go</w:t>
      </w:r>
      <w:r w:rsidR="00B7327B">
        <w:rPr>
          <w:rFonts w:ascii="Arial" w:hAnsi="Arial" w:cs="Arial"/>
          <w:bCs/>
          <w:sz w:val="24"/>
          <w:szCs w:val="24"/>
          <w:lang w:val="vi-VN"/>
        </w:rPr>
        <w:t>verned by the</w:t>
      </w:r>
      <w:r w:rsidRPr="00540113">
        <w:rPr>
          <w:rFonts w:ascii="Arial" w:hAnsi="Arial" w:cs="Arial"/>
          <w:bCs/>
          <w:sz w:val="24"/>
          <w:szCs w:val="24"/>
          <w:lang w:val="vi-VN"/>
        </w:rPr>
        <w:t xml:space="preserve"> Resolution 116/NQ-CP are employers specified in Article 43 of the Employment Law who </w:t>
      </w:r>
      <w:r w:rsidR="00DC76C0">
        <w:rPr>
          <w:rFonts w:ascii="Arial" w:hAnsi="Arial" w:cs="Arial"/>
          <w:bCs/>
          <w:sz w:val="24"/>
          <w:szCs w:val="24"/>
          <w:lang w:val="vi-VN"/>
        </w:rPr>
        <w:t>have been</w:t>
      </w:r>
      <w:r w:rsidRPr="00540113">
        <w:rPr>
          <w:rFonts w:ascii="Arial" w:hAnsi="Arial" w:cs="Arial"/>
          <w:bCs/>
          <w:sz w:val="24"/>
          <w:szCs w:val="24"/>
          <w:lang w:val="vi-VN"/>
        </w:rPr>
        <w:t xml:space="preserve"> participating in unemployment insurance before October 1</w:t>
      </w:r>
      <w:r w:rsidR="00DC76C0">
        <w:rPr>
          <w:rFonts w:ascii="Arial" w:hAnsi="Arial" w:cs="Arial"/>
          <w:bCs/>
          <w:sz w:val="24"/>
          <w:szCs w:val="24"/>
          <w:vertAlign w:val="superscript"/>
          <w:lang w:val="vi-VN"/>
        </w:rPr>
        <w:t>st</w:t>
      </w:r>
      <w:r w:rsidRPr="00540113">
        <w:rPr>
          <w:rFonts w:ascii="Arial" w:hAnsi="Arial" w:cs="Arial"/>
          <w:bCs/>
          <w:sz w:val="24"/>
          <w:szCs w:val="24"/>
          <w:lang w:val="vi-VN"/>
        </w:rPr>
        <w:t xml:space="preserve">, 2021, </w:t>
      </w:r>
      <w:r w:rsidR="00DC76C0">
        <w:rPr>
          <w:rFonts w:ascii="Arial" w:hAnsi="Arial" w:cs="Arial"/>
          <w:bCs/>
          <w:sz w:val="24"/>
          <w:szCs w:val="24"/>
          <w:lang w:val="vi-VN"/>
        </w:rPr>
        <w:t xml:space="preserve">with exceptions of </w:t>
      </w:r>
      <w:r w:rsidRPr="00540113">
        <w:rPr>
          <w:rFonts w:ascii="Arial" w:hAnsi="Arial" w:cs="Arial"/>
          <w:bCs/>
          <w:sz w:val="24"/>
          <w:szCs w:val="24"/>
          <w:lang w:val="vi-VN"/>
        </w:rPr>
        <w:t xml:space="preserve">state agencies and political organizations, socio-political organizations, people's armed forces units and public non-business units whose recurrent expenditures are guaranteed by the state budget. </w:t>
      </w:r>
    </w:p>
    <w:p w14:paraId="141720C6" w14:textId="77777777" w:rsidR="007770B8" w:rsidRDefault="007770B8" w:rsidP="007770B8">
      <w:pPr>
        <w:pStyle w:val="oancuaDanhsach"/>
        <w:spacing w:after="0" w:line="262" w:lineRule="auto"/>
        <w:ind w:left="0"/>
        <w:jc w:val="both"/>
        <w:rPr>
          <w:rFonts w:ascii="Arial" w:hAnsi="Arial" w:cs="Arial"/>
          <w:bCs/>
          <w:sz w:val="24"/>
          <w:szCs w:val="24"/>
          <w:lang w:val="vi-VN"/>
        </w:rPr>
      </w:pPr>
    </w:p>
    <w:p w14:paraId="42BAEA76" w14:textId="6D4A0EC0" w:rsidR="00DC76C0" w:rsidRDefault="00DC76C0" w:rsidP="007770B8">
      <w:pPr>
        <w:pStyle w:val="oancuaDanhsach"/>
        <w:spacing w:after="0" w:line="262" w:lineRule="auto"/>
        <w:ind w:left="0"/>
        <w:jc w:val="both"/>
        <w:rPr>
          <w:rFonts w:ascii="Arial" w:hAnsi="Arial" w:cs="Arial"/>
          <w:bCs/>
          <w:sz w:val="24"/>
          <w:szCs w:val="24"/>
          <w:lang w:val="vi-VN"/>
        </w:rPr>
      </w:pPr>
      <w:r w:rsidRPr="00DC76C0">
        <w:rPr>
          <w:rFonts w:ascii="Arial" w:hAnsi="Arial" w:cs="Arial"/>
          <w:bCs/>
          <w:sz w:val="24"/>
          <w:szCs w:val="24"/>
          <w:lang w:val="vi-VN"/>
        </w:rPr>
        <w:t xml:space="preserve">The </w:t>
      </w:r>
      <w:r w:rsidR="00680E8B">
        <w:rPr>
          <w:rFonts w:ascii="Arial" w:hAnsi="Arial" w:cs="Arial"/>
          <w:bCs/>
          <w:sz w:val="24"/>
          <w:szCs w:val="24"/>
          <w:lang w:val="vi-VN"/>
        </w:rPr>
        <w:t xml:space="preserve">said </w:t>
      </w:r>
      <w:r w:rsidRPr="00DC76C0">
        <w:rPr>
          <w:rFonts w:ascii="Arial" w:hAnsi="Arial" w:cs="Arial"/>
          <w:bCs/>
          <w:sz w:val="24"/>
          <w:szCs w:val="24"/>
          <w:lang w:val="vi-VN"/>
        </w:rPr>
        <w:t>employer</w:t>
      </w:r>
      <w:r w:rsidR="00680E8B">
        <w:rPr>
          <w:rFonts w:ascii="Arial" w:hAnsi="Arial" w:cs="Arial"/>
          <w:bCs/>
          <w:sz w:val="24"/>
          <w:szCs w:val="24"/>
          <w:lang w:val="vi-VN"/>
        </w:rPr>
        <w:t>s</w:t>
      </w:r>
      <w:r w:rsidRPr="00DC76C0">
        <w:rPr>
          <w:rFonts w:ascii="Arial" w:hAnsi="Arial" w:cs="Arial"/>
          <w:bCs/>
          <w:sz w:val="24"/>
          <w:szCs w:val="24"/>
          <w:lang w:val="vi-VN"/>
        </w:rPr>
        <w:t xml:space="preserve"> </w:t>
      </w:r>
      <w:r w:rsidR="00680E8B">
        <w:rPr>
          <w:rFonts w:ascii="Arial" w:hAnsi="Arial" w:cs="Arial"/>
          <w:bCs/>
          <w:sz w:val="24"/>
          <w:szCs w:val="24"/>
          <w:lang w:val="vi-VN"/>
        </w:rPr>
        <w:t>are</w:t>
      </w:r>
      <w:r w:rsidRPr="00DC76C0">
        <w:rPr>
          <w:rFonts w:ascii="Arial" w:hAnsi="Arial" w:cs="Arial"/>
          <w:bCs/>
          <w:sz w:val="24"/>
          <w:szCs w:val="24"/>
          <w:lang w:val="vi-VN"/>
        </w:rPr>
        <w:t xml:space="preserve"> entitled to reduce the contribution rate from 1% to 0% of the monthly salary fund of employees who are subject to unemployment insurance. The </w:t>
      </w:r>
      <w:r w:rsidR="00680E8B">
        <w:rPr>
          <w:rFonts w:ascii="Arial" w:hAnsi="Arial" w:cs="Arial"/>
          <w:bCs/>
          <w:sz w:val="24"/>
          <w:szCs w:val="24"/>
          <w:lang w:val="vi-VN"/>
        </w:rPr>
        <w:t>duration of payment</w:t>
      </w:r>
      <w:r w:rsidRPr="00DC76C0">
        <w:rPr>
          <w:rFonts w:ascii="Arial" w:hAnsi="Arial" w:cs="Arial"/>
          <w:bCs/>
          <w:sz w:val="24"/>
          <w:szCs w:val="24"/>
          <w:lang w:val="vi-VN"/>
        </w:rPr>
        <w:t xml:space="preserve"> reduc</w:t>
      </w:r>
      <w:r w:rsidR="00680E8B">
        <w:rPr>
          <w:rFonts w:ascii="Arial" w:hAnsi="Arial" w:cs="Arial"/>
          <w:bCs/>
          <w:sz w:val="24"/>
          <w:szCs w:val="24"/>
          <w:lang w:val="vi-VN"/>
        </w:rPr>
        <w:t xml:space="preserve">tion </w:t>
      </w:r>
      <w:r w:rsidRPr="00DC76C0">
        <w:rPr>
          <w:rFonts w:ascii="Arial" w:hAnsi="Arial" w:cs="Arial"/>
          <w:bCs/>
          <w:sz w:val="24"/>
          <w:szCs w:val="24"/>
          <w:lang w:val="vi-VN"/>
        </w:rPr>
        <w:t>is 12 months, from October 1</w:t>
      </w:r>
      <w:r w:rsidR="00680E8B">
        <w:rPr>
          <w:rFonts w:ascii="Arial" w:hAnsi="Arial" w:cs="Arial"/>
          <w:bCs/>
          <w:sz w:val="24"/>
          <w:szCs w:val="24"/>
          <w:vertAlign w:val="superscript"/>
          <w:lang w:val="vi-VN"/>
        </w:rPr>
        <w:t>st</w:t>
      </w:r>
      <w:r w:rsidRPr="00DC76C0">
        <w:rPr>
          <w:rFonts w:ascii="Arial" w:hAnsi="Arial" w:cs="Arial"/>
          <w:bCs/>
          <w:sz w:val="24"/>
          <w:szCs w:val="24"/>
          <w:lang w:val="vi-VN"/>
        </w:rPr>
        <w:t>, 2021 to the end of September 30</w:t>
      </w:r>
      <w:r w:rsidR="00680E8B">
        <w:rPr>
          <w:rFonts w:ascii="Arial" w:hAnsi="Arial" w:cs="Arial"/>
          <w:bCs/>
          <w:sz w:val="24"/>
          <w:szCs w:val="24"/>
          <w:vertAlign w:val="superscript"/>
          <w:lang w:val="vi-VN"/>
        </w:rPr>
        <w:t>th</w:t>
      </w:r>
      <w:r w:rsidRPr="00DC76C0">
        <w:rPr>
          <w:rFonts w:ascii="Arial" w:hAnsi="Arial" w:cs="Arial"/>
          <w:bCs/>
          <w:sz w:val="24"/>
          <w:szCs w:val="24"/>
          <w:lang w:val="vi-VN"/>
        </w:rPr>
        <w:t xml:space="preserve">, 2022. </w:t>
      </w:r>
    </w:p>
    <w:p w14:paraId="01082D75" w14:textId="77777777" w:rsidR="007770B8" w:rsidRDefault="007770B8" w:rsidP="00A36E6C">
      <w:pPr>
        <w:pStyle w:val="oancuaDanhsach"/>
        <w:spacing w:after="0" w:line="262" w:lineRule="auto"/>
        <w:ind w:left="0"/>
        <w:jc w:val="both"/>
        <w:rPr>
          <w:rFonts w:ascii="Arial" w:hAnsi="Arial" w:cs="Arial"/>
          <w:b/>
          <w:bCs/>
          <w:sz w:val="24"/>
          <w:szCs w:val="24"/>
          <w:lang w:val="vi-VN"/>
        </w:rPr>
      </w:pPr>
    </w:p>
    <w:p w14:paraId="30A9B180" w14:textId="0DF1525F" w:rsidR="00021104" w:rsidRPr="000E0902" w:rsidRDefault="00A36E6C" w:rsidP="00A36E6C">
      <w:pPr>
        <w:pStyle w:val="oancuaDanhsach"/>
        <w:numPr>
          <w:ilvl w:val="0"/>
          <w:numId w:val="25"/>
        </w:numPr>
        <w:spacing w:after="0" w:line="262" w:lineRule="auto"/>
        <w:ind w:left="0" w:hanging="567"/>
        <w:jc w:val="both"/>
        <w:rPr>
          <w:rFonts w:ascii="Arial" w:hAnsi="Arial" w:cs="Arial"/>
          <w:b/>
          <w:bCs/>
          <w:color w:val="C00000"/>
          <w:sz w:val="28"/>
          <w:szCs w:val="28"/>
          <w:lang w:val="vi-VN"/>
        </w:rPr>
      </w:pPr>
      <w:r w:rsidRPr="000E0902">
        <w:rPr>
          <w:rFonts w:ascii="Arial" w:hAnsi="Arial" w:cs="Arial"/>
          <w:b/>
          <w:bCs/>
          <w:color w:val="C00000"/>
          <w:sz w:val="28"/>
          <w:szCs w:val="28"/>
          <w:lang w:val="vi-VN"/>
        </w:rPr>
        <w:t>New regulations on wholesale electricity prices for industrial clusters</w:t>
      </w:r>
    </w:p>
    <w:p w14:paraId="1C718078" w14:textId="6B2369A9" w:rsidR="004A29B2" w:rsidRPr="00647A7C" w:rsidRDefault="004A29B2" w:rsidP="00021104">
      <w:pPr>
        <w:pStyle w:val="oancuaDanhsach"/>
        <w:spacing w:after="0" w:line="262" w:lineRule="auto"/>
        <w:ind w:left="0"/>
        <w:jc w:val="both"/>
        <w:rPr>
          <w:rFonts w:ascii="Arial" w:hAnsi="Arial" w:cs="Arial"/>
          <w:b/>
          <w:bCs/>
          <w:sz w:val="24"/>
          <w:szCs w:val="24"/>
          <w:lang w:val="vi-VN"/>
        </w:rPr>
      </w:pPr>
    </w:p>
    <w:p w14:paraId="06FE6E3E" w14:textId="3EC61EB2" w:rsidR="003C1F61" w:rsidRDefault="003C1F61" w:rsidP="00E07566">
      <w:pPr>
        <w:spacing w:after="0" w:line="264" w:lineRule="auto"/>
        <w:jc w:val="both"/>
        <w:rPr>
          <w:rFonts w:ascii="Arial" w:hAnsi="Arial" w:cs="Arial"/>
          <w:sz w:val="24"/>
          <w:szCs w:val="24"/>
          <w:lang w:val="vi-VN"/>
        </w:rPr>
      </w:pPr>
      <w:r w:rsidRPr="003C1F61">
        <w:rPr>
          <w:rFonts w:ascii="Arial" w:hAnsi="Arial" w:cs="Arial"/>
          <w:sz w:val="24"/>
          <w:szCs w:val="24"/>
          <w:lang w:val="vi-VN"/>
        </w:rPr>
        <w:t xml:space="preserve">According to the </w:t>
      </w:r>
      <w:r>
        <w:rPr>
          <w:rFonts w:ascii="Arial" w:hAnsi="Arial" w:cs="Arial"/>
          <w:sz w:val="24"/>
          <w:szCs w:val="24"/>
          <w:lang w:val="vi-VN"/>
        </w:rPr>
        <w:t xml:space="preserve">newly issued </w:t>
      </w:r>
      <w:r w:rsidRPr="003C1F61">
        <w:rPr>
          <w:rFonts w:ascii="Arial" w:hAnsi="Arial" w:cs="Arial"/>
          <w:sz w:val="24"/>
          <w:szCs w:val="24"/>
          <w:lang w:val="vi-VN"/>
        </w:rPr>
        <w:t xml:space="preserve">provisions of Circular 06/2021/TT-BCT amending Circular 16/2014/TT-BCT stipulating the electricity selling prices, wholesale electricity prices for industrial clusters (CCNs) will </w:t>
      </w:r>
      <w:r w:rsidR="00E456E8">
        <w:rPr>
          <w:rFonts w:ascii="Arial" w:hAnsi="Arial" w:cs="Arial"/>
          <w:sz w:val="24"/>
          <w:szCs w:val="24"/>
          <w:lang w:val="vi-VN"/>
        </w:rPr>
        <w:t xml:space="preserve">be </w:t>
      </w:r>
      <w:r w:rsidRPr="003C1F61">
        <w:rPr>
          <w:rFonts w:ascii="Arial" w:hAnsi="Arial" w:cs="Arial"/>
          <w:sz w:val="24"/>
          <w:szCs w:val="24"/>
          <w:lang w:val="vi-VN"/>
        </w:rPr>
        <w:t>appl</w:t>
      </w:r>
      <w:r w:rsidR="00E456E8">
        <w:rPr>
          <w:rFonts w:ascii="Arial" w:hAnsi="Arial" w:cs="Arial"/>
          <w:sz w:val="24"/>
          <w:szCs w:val="24"/>
          <w:lang w:val="vi-VN"/>
        </w:rPr>
        <w:t>ied</w:t>
      </w:r>
      <w:r w:rsidRPr="003C1F61">
        <w:rPr>
          <w:rFonts w:ascii="Arial" w:hAnsi="Arial" w:cs="Arial"/>
          <w:sz w:val="24"/>
          <w:szCs w:val="24"/>
          <w:lang w:val="vi-VN"/>
        </w:rPr>
        <w:t xml:space="preserve"> from the September</w:t>
      </w:r>
      <w:r w:rsidR="00E456E8">
        <w:rPr>
          <w:rFonts w:ascii="Arial" w:hAnsi="Arial" w:cs="Arial"/>
          <w:sz w:val="24"/>
          <w:szCs w:val="24"/>
          <w:lang w:val="vi-VN"/>
        </w:rPr>
        <w:t xml:space="preserve"> 25</w:t>
      </w:r>
      <w:r w:rsidR="00E456E8" w:rsidRPr="00E456E8">
        <w:rPr>
          <w:rFonts w:ascii="Arial" w:hAnsi="Arial" w:cs="Arial"/>
          <w:sz w:val="24"/>
          <w:szCs w:val="24"/>
          <w:vertAlign w:val="superscript"/>
          <w:lang w:val="vi-VN"/>
        </w:rPr>
        <w:t>th</w:t>
      </w:r>
      <w:r w:rsidR="00E456E8">
        <w:rPr>
          <w:rFonts w:ascii="Arial" w:hAnsi="Arial" w:cs="Arial"/>
          <w:sz w:val="24"/>
          <w:szCs w:val="24"/>
          <w:lang w:val="vi-VN"/>
        </w:rPr>
        <w:t xml:space="preserve">, </w:t>
      </w:r>
      <w:r w:rsidRPr="003C1F61">
        <w:rPr>
          <w:rFonts w:ascii="Arial" w:hAnsi="Arial" w:cs="Arial"/>
          <w:sz w:val="24"/>
          <w:szCs w:val="24"/>
          <w:lang w:val="vi-VN"/>
        </w:rPr>
        <w:t xml:space="preserve"> 2021 as follows:</w:t>
      </w:r>
    </w:p>
    <w:p w14:paraId="358E65F1" w14:textId="77777777" w:rsidR="00E07566" w:rsidRPr="00E07566" w:rsidRDefault="00E07566" w:rsidP="00E07566">
      <w:pPr>
        <w:spacing w:after="0" w:line="264" w:lineRule="auto"/>
        <w:jc w:val="both"/>
        <w:rPr>
          <w:rFonts w:ascii="Arial" w:hAnsi="Arial" w:cs="Arial"/>
          <w:sz w:val="24"/>
          <w:szCs w:val="24"/>
          <w:lang w:val="vi-VN"/>
        </w:rPr>
      </w:pPr>
    </w:p>
    <w:p w14:paraId="0D382CAF" w14:textId="0A6DF80E" w:rsidR="00E456E8" w:rsidRDefault="00E07566" w:rsidP="00E103B9">
      <w:pPr>
        <w:spacing w:after="0" w:line="264" w:lineRule="auto"/>
        <w:ind w:left="567" w:hanging="567"/>
        <w:jc w:val="both"/>
        <w:rPr>
          <w:rFonts w:ascii="Arial" w:hAnsi="Arial" w:cs="Arial"/>
          <w:sz w:val="24"/>
          <w:szCs w:val="24"/>
          <w:lang w:val="vi-VN"/>
        </w:rPr>
      </w:pPr>
      <w:r w:rsidRPr="00E07566">
        <w:rPr>
          <w:rFonts w:ascii="Arial" w:hAnsi="Arial" w:cs="Arial"/>
          <w:sz w:val="24"/>
          <w:szCs w:val="24"/>
          <w:lang w:val="vi-VN"/>
        </w:rPr>
        <w:t xml:space="preserve">- </w:t>
      </w:r>
      <w:r w:rsidR="00E103B9">
        <w:rPr>
          <w:rFonts w:ascii="Arial" w:hAnsi="Arial" w:cs="Arial"/>
          <w:sz w:val="24"/>
          <w:szCs w:val="24"/>
          <w:lang w:val="vi-VN"/>
        </w:rPr>
        <w:tab/>
      </w:r>
      <w:r w:rsidR="00E456E8" w:rsidRPr="00E456E8">
        <w:rPr>
          <w:rFonts w:ascii="Arial" w:hAnsi="Arial" w:cs="Arial"/>
          <w:sz w:val="24"/>
          <w:szCs w:val="24"/>
          <w:lang w:val="vi-VN"/>
        </w:rPr>
        <w:t xml:space="preserve">The wholesale price of electricity at the 110 KV busbar of the 110 KV CCN substation </w:t>
      </w:r>
      <w:r w:rsidR="00D56536">
        <w:rPr>
          <w:rFonts w:ascii="Arial" w:hAnsi="Arial" w:cs="Arial"/>
          <w:sz w:val="24"/>
          <w:szCs w:val="24"/>
          <w:lang w:val="vi-VN"/>
        </w:rPr>
        <w:t xml:space="preserve">is </w:t>
      </w:r>
      <w:r w:rsidR="00E456E8" w:rsidRPr="00E456E8">
        <w:rPr>
          <w:rFonts w:ascii="Arial" w:hAnsi="Arial" w:cs="Arial"/>
          <w:sz w:val="24"/>
          <w:szCs w:val="24"/>
          <w:lang w:val="vi-VN"/>
        </w:rPr>
        <w:t>applie</w:t>
      </w:r>
      <w:r w:rsidR="00D56536">
        <w:rPr>
          <w:rFonts w:ascii="Arial" w:hAnsi="Arial" w:cs="Arial"/>
          <w:sz w:val="24"/>
          <w:szCs w:val="24"/>
          <w:lang w:val="vi-VN"/>
        </w:rPr>
        <w:t>d where e</w:t>
      </w:r>
      <w:r w:rsidR="00042A08" w:rsidRPr="00042A08">
        <w:rPr>
          <w:rFonts w:ascii="Arial" w:hAnsi="Arial" w:cs="Arial"/>
          <w:sz w:val="24"/>
          <w:szCs w:val="24"/>
          <w:lang w:val="vi-VN"/>
        </w:rPr>
        <w:t xml:space="preserve">lectricity retailers buy wholesale electricity at the 110 KV busbar of the CCN (the 110 KV </w:t>
      </w:r>
      <w:r w:rsidR="001A3E2D" w:rsidRPr="00E456E8">
        <w:rPr>
          <w:rFonts w:ascii="Arial" w:hAnsi="Arial" w:cs="Arial"/>
          <w:sz w:val="24"/>
          <w:szCs w:val="24"/>
          <w:lang w:val="vi-VN"/>
        </w:rPr>
        <w:t xml:space="preserve">substation </w:t>
      </w:r>
      <w:r w:rsidR="00042A08" w:rsidRPr="00042A08">
        <w:rPr>
          <w:rFonts w:ascii="Arial" w:hAnsi="Arial" w:cs="Arial"/>
          <w:sz w:val="24"/>
          <w:szCs w:val="24"/>
          <w:lang w:val="vi-VN"/>
        </w:rPr>
        <w:t>invested by the buyer) to retail to custome</w:t>
      </w:r>
      <w:r w:rsidR="001A3E2D">
        <w:rPr>
          <w:rFonts w:ascii="Arial" w:hAnsi="Arial" w:cs="Arial"/>
          <w:sz w:val="24"/>
          <w:szCs w:val="24"/>
          <w:lang w:val="vi-VN"/>
        </w:rPr>
        <w:t>rs using electricity in the CCN;</w:t>
      </w:r>
    </w:p>
    <w:p w14:paraId="32E9A565" w14:textId="2A8642E8" w:rsidR="00E07566" w:rsidRPr="00E456E8" w:rsidRDefault="00E103B9" w:rsidP="00E103B9">
      <w:pPr>
        <w:spacing w:after="0" w:line="264" w:lineRule="auto"/>
        <w:ind w:left="567" w:hanging="567"/>
        <w:jc w:val="both"/>
        <w:rPr>
          <w:rFonts w:ascii="Arial" w:hAnsi="Arial" w:cs="Arial"/>
          <w:i/>
          <w:sz w:val="24"/>
          <w:szCs w:val="24"/>
          <w:lang w:val="vi-VN"/>
        </w:rPr>
      </w:pPr>
      <w:r>
        <w:rPr>
          <w:rFonts w:ascii="Arial" w:hAnsi="Arial" w:cs="Arial"/>
          <w:i/>
          <w:sz w:val="24"/>
          <w:szCs w:val="24"/>
          <w:lang w:val="vi-VN"/>
        </w:rPr>
        <w:tab/>
      </w:r>
    </w:p>
    <w:p w14:paraId="56CB1D71" w14:textId="77777777" w:rsidR="00E07566" w:rsidRPr="00E07566" w:rsidRDefault="00E07566" w:rsidP="00E07566">
      <w:pPr>
        <w:spacing w:after="0" w:line="264" w:lineRule="auto"/>
        <w:jc w:val="both"/>
        <w:rPr>
          <w:rFonts w:ascii="Arial" w:hAnsi="Arial" w:cs="Arial"/>
          <w:sz w:val="24"/>
          <w:szCs w:val="24"/>
          <w:lang w:val="vi-VN"/>
        </w:rPr>
      </w:pPr>
    </w:p>
    <w:p w14:paraId="49355D94" w14:textId="0C6FFFBE" w:rsidR="00E07566" w:rsidRPr="000E0902" w:rsidRDefault="00E07566" w:rsidP="000E0902">
      <w:pPr>
        <w:spacing w:after="0" w:line="264" w:lineRule="auto"/>
        <w:ind w:left="567" w:hanging="567"/>
        <w:jc w:val="both"/>
        <w:rPr>
          <w:rFonts w:ascii="Arial" w:hAnsi="Arial" w:cs="Arial"/>
          <w:sz w:val="24"/>
          <w:szCs w:val="24"/>
          <w:lang w:val="vi-VN"/>
        </w:rPr>
      </w:pPr>
      <w:r w:rsidRPr="00E07566">
        <w:rPr>
          <w:rFonts w:ascii="Arial" w:hAnsi="Arial" w:cs="Arial"/>
          <w:sz w:val="24"/>
          <w:szCs w:val="24"/>
          <w:lang w:val="vi-VN"/>
        </w:rPr>
        <w:lastRenderedPageBreak/>
        <w:t xml:space="preserve">- </w:t>
      </w:r>
      <w:r w:rsidR="00E103B9">
        <w:rPr>
          <w:rFonts w:ascii="Arial" w:hAnsi="Arial" w:cs="Arial"/>
          <w:sz w:val="24"/>
          <w:szCs w:val="24"/>
          <w:lang w:val="vi-VN"/>
        </w:rPr>
        <w:tab/>
      </w:r>
      <w:r w:rsidR="001A3E2D" w:rsidRPr="001A3E2D">
        <w:rPr>
          <w:rFonts w:ascii="Arial" w:hAnsi="Arial" w:cs="Arial"/>
          <w:sz w:val="24"/>
          <w:szCs w:val="24"/>
          <w:lang w:val="vi-VN"/>
        </w:rPr>
        <w:t xml:space="preserve">Wholesale price of electricity at medium-voltage busbars of 110 KV substations or at branching points of medium-voltage lines into CCNs </w:t>
      </w:r>
      <w:r w:rsidR="00E90D55">
        <w:rPr>
          <w:rFonts w:ascii="Arial" w:hAnsi="Arial" w:cs="Arial"/>
          <w:sz w:val="24"/>
          <w:szCs w:val="24"/>
          <w:lang w:val="vi-VN"/>
        </w:rPr>
        <w:t xml:space="preserve">is </w:t>
      </w:r>
      <w:r w:rsidR="001A3E2D" w:rsidRPr="001A3E2D">
        <w:rPr>
          <w:rFonts w:ascii="Arial" w:hAnsi="Arial" w:cs="Arial"/>
          <w:sz w:val="24"/>
          <w:szCs w:val="24"/>
          <w:lang w:val="vi-VN"/>
        </w:rPr>
        <w:t>applie</w:t>
      </w:r>
      <w:r w:rsidR="00E90D55">
        <w:rPr>
          <w:rFonts w:ascii="Arial" w:hAnsi="Arial" w:cs="Arial"/>
          <w:sz w:val="24"/>
          <w:szCs w:val="24"/>
          <w:lang w:val="vi-VN"/>
        </w:rPr>
        <w:t>d where</w:t>
      </w:r>
      <w:r w:rsidR="001A3E2D" w:rsidRPr="001A3E2D">
        <w:rPr>
          <w:rFonts w:ascii="Arial" w:hAnsi="Arial" w:cs="Arial"/>
          <w:sz w:val="24"/>
          <w:szCs w:val="24"/>
          <w:lang w:val="vi-VN"/>
        </w:rPr>
        <w:t xml:space="preserve"> electricity retailers buy wholesale to retail </w:t>
      </w:r>
      <w:r w:rsidR="009D6192">
        <w:rPr>
          <w:rFonts w:ascii="Arial" w:hAnsi="Arial" w:cs="Arial"/>
          <w:sz w:val="24"/>
          <w:szCs w:val="24"/>
          <w:lang w:val="vi-VN"/>
        </w:rPr>
        <w:t>electricity for customers to using</w:t>
      </w:r>
      <w:r w:rsidR="001A3E2D" w:rsidRPr="001A3E2D">
        <w:rPr>
          <w:rFonts w:ascii="Arial" w:hAnsi="Arial" w:cs="Arial"/>
          <w:sz w:val="24"/>
          <w:szCs w:val="24"/>
          <w:lang w:val="vi-VN"/>
        </w:rPr>
        <w:t xml:space="preserve"> electricity in the CCN on the medium voltage side; </w:t>
      </w:r>
    </w:p>
    <w:p w14:paraId="1F53D554" w14:textId="77777777" w:rsidR="00E07566" w:rsidRPr="00E07566" w:rsidRDefault="00E07566" w:rsidP="00E103B9">
      <w:pPr>
        <w:spacing w:after="0" w:line="264" w:lineRule="auto"/>
        <w:ind w:left="567" w:hanging="567"/>
        <w:jc w:val="both"/>
        <w:rPr>
          <w:rFonts w:ascii="Arial" w:hAnsi="Arial" w:cs="Arial"/>
          <w:sz w:val="24"/>
          <w:szCs w:val="24"/>
          <w:lang w:val="vi-VN"/>
        </w:rPr>
      </w:pPr>
    </w:p>
    <w:p w14:paraId="0B0E1F0D" w14:textId="1988B86B" w:rsidR="00E07566" w:rsidRPr="000E0902" w:rsidRDefault="00E07566" w:rsidP="000E0902">
      <w:pPr>
        <w:spacing w:after="0" w:line="264" w:lineRule="auto"/>
        <w:ind w:left="567" w:hanging="567"/>
        <w:jc w:val="both"/>
        <w:rPr>
          <w:rFonts w:ascii="Arial" w:hAnsi="Arial" w:cs="Arial"/>
          <w:sz w:val="24"/>
          <w:szCs w:val="24"/>
          <w:lang w:val="vi-VN"/>
        </w:rPr>
      </w:pPr>
      <w:r w:rsidRPr="00E07566">
        <w:rPr>
          <w:rFonts w:ascii="Arial" w:hAnsi="Arial" w:cs="Arial"/>
          <w:sz w:val="24"/>
          <w:szCs w:val="24"/>
          <w:lang w:val="vi-VN"/>
        </w:rPr>
        <w:t xml:space="preserve">- </w:t>
      </w:r>
      <w:r w:rsidR="00E103B9">
        <w:rPr>
          <w:rFonts w:ascii="Arial" w:hAnsi="Arial" w:cs="Arial"/>
          <w:sz w:val="24"/>
          <w:szCs w:val="24"/>
          <w:lang w:val="vi-VN"/>
        </w:rPr>
        <w:tab/>
      </w:r>
      <w:r w:rsidR="009D6192" w:rsidRPr="009D6192">
        <w:rPr>
          <w:rFonts w:ascii="Arial" w:hAnsi="Arial" w:cs="Arial"/>
          <w:sz w:val="24"/>
          <w:szCs w:val="24"/>
          <w:lang w:val="vi-VN"/>
        </w:rPr>
        <w:t xml:space="preserve">The wholesale price of electricity sold by the </w:t>
      </w:r>
      <w:r w:rsidR="00600069">
        <w:rPr>
          <w:rFonts w:ascii="Arial" w:hAnsi="Arial" w:cs="Arial"/>
          <w:sz w:val="24"/>
          <w:szCs w:val="24"/>
          <w:lang w:val="vi-VN"/>
        </w:rPr>
        <w:t>e</w:t>
      </w:r>
      <w:r w:rsidR="009D6192" w:rsidRPr="009D6192">
        <w:rPr>
          <w:rFonts w:ascii="Arial" w:hAnsi="Arial" w:cs="Arial"/>
          <w:sz w:val="24"/>
          <w:szCs w:val="24"/>
          <w:lang w:val="vi-VN"/>
        </w:rPr>
        <w:t xml:space="preserve">lectricity </w:t>
      </w:r>
      <w:r w:rsidR="00600069">
        <w:rPr>
          <w:rFonts w:ascii="Arial" w:hAnsi="Arial" w:cs="Arial"/>
          <w:sz w:val="24"/>
          <w:szCs w:val="24"/>
          <w:lang w:val="vi-VN"/>
        </w:rPr>
        <w:t>c</w:t>
      </w:r>
      <w:r w:rsidR="009D6192" w:rsidRPr="009D6192">
        <w:rPr>
          <w:rFonts w:ascii="Arial" w:hAnsi="Arial" w:cs="Arial"/>
          <w:sz w:val="24"/>
          <w:szCs w:val="24"/>
          <w:lang w:val="vi-VN"/>
        </w:rPr>
        <w:t xml:space="preserve">ompany to the electricity retailers on the medium-voltage side of the low-voltage substations is equal to the retail price of electricity applicable to the manufacturing industries at the corresponding medium-voltage level. </w:t>
      </w:r>
    </w:p>
    <w:p w14:paraId="1D9ED4B0" w14:textId="77777777" w:rsidR="00E07566" w:rsidRDefault="00E07566" w:rsidP="00E07566">
      <w:pPr>
        <w:spacing w:after="0" w:line="264" w:lineRule="auto"/>
        <w:jc w:val="both"/>
        <w:rPr>
          <w:rFonts w:ascii="Arial" w:hAnsi="Arial" w:cs="Arial"/>
          <w:sz w:val="24"/>
          <w:szCs w:val="24"/>
          <w:lang w:val="vi-VN"/>
        </w:rPr>
      </w:pPr>
    </w:p>
    <w:p w14:paraId="06E18276" w14:textId="745C1C0C" w:rsidR="00E103B9" w:rsidRDefault="00E103B9" w:rsidP="008A2126">
      <w:pPr>
        <w:spacing w:after="0" w:line="264" w:lineRule="auto"/>
        <w:jc w:val="both"/>
        <w:rPr>
          <w:rFonts w:ascii="Arial" w:hAnsi="Arial" w:cs="Arial"/>
          <w:sz w:val="24"/>
          <w:szCs w:val="24"/>
          <w:lang w:val="vi-VN"/>
        </w:rPr>
      </w:pPr>
      <w:r w:rsidRPr="00E103B9">
        <w:rPr>
          <w:rFonts w:ascii="Arial" w:hAnsi="Arial" w:cs="Arial"/>
          <w:sz w:val="24"/>
          <w:szCs w:val="24"/>
          <w:lang w:val="vi-VN"/>
        </w:rPr>
        <w:t>Th</w:t>
      </w:r>
      <w:r>
        <w:rPr>
          <w:rFonts w:ascii="Arial" w:hAnsi="Arial" w:cs="Arial"/>
          <w:sz w:val="24"/>
          <w:szCs w:val="24"/>
          <w:lang w:val="vi-VN"/>
        </w:rPr>
        <w:t>e above</w:t>
      </w:r>
      <w:r w:rsidRPr="00E103B9">
        <w:rPr>
          <w:rFonts w:ascii="Arial" w:hAnsi="Arial" w:cs="Arial"/>
          <w:sz w:val="24"/>
          <w:szCs w:val="24"/>
          <w:lang w:val="vi-VN"/>
        </w:rPr>
        <w:t xml:space="preserve"> is a newly issued </w:t>
      </w:r>
      <w:r>
        <w:rPr>
          <w:rFonts w:ascii="Arial" w:hAnsi="Arial" w:cs="Arial"/>
          <w:sz w:val="24"/>
          <w:szCs w:val="24"/>
          <w:lang w:val="vi-VN"/>
        </w:rPr>
        <w:t xml:space="preserve">regulation </w:t>
      </w:r>
      <w:r w:rsidRPr="00E103B9">
        <w:rPr>
          <w:rFonts w:ascii="Arial" w:hAnsi="Arial" w:cs="Arial"/>
          <w:sz w:val="24"/>
          <w:szCs w:val="24"/>
          <w:lang w:val="vi-VN"/>
        </w:rPr>
        <w:t>and officially takes effect from September 25</w:t>
      </w:r>
      <w:r w:rsidRPr="00E103B9">
        <w:rPr>
          <w:rFonts w:ascii="Arial" w:hAnsi="Arial" w:cs="Arial"/>
          <w:sz w:val="24"/>
          <w:szCs w:val="24"/>
          <w:vertAlign w:val="superscript"/>
          <w:lang w:val="vi-VN"/>
        </w:rPr>
        <w:t>th</w:t>
      </w:r>
      <w:r w:rsidRPr="00E103B9">
        <w:rPr>
          <w:rFonts w:ascii="Arial" w:hAnsi="Arial" w:cs="Arial"/>
          <w:sz w:val="24"/>
          <w:szCs w:val="24"/>
          <w:lang w:val="vi-VN"/>
        </w:rPr>
        <w:t xml:space="preserve">, 2021. </w:t>
      </w:r>
    </w:p>
    <w:bookmarkEnd w:id="0"/>
    <w:p w14:paraId="5230F730" w14:textId="77777777" w:rsidR="003D5997" w:rsidRDefault="003D5997" w:rsidP="00C83095">
      <w:pPr>
        <w:spacing w:after="0" w:line="264" w:lineRule="auto"/>
        <w:ind w:left="1440"/>
        <w:contextualSpacing/>
        <w:jc w:val="both"/>
        <w:textAlignment w:val="baseline"/>
        <w:rPr>
          <w:rFonts w:ascii="Arial" w:eastAsia="Times New Roman" w:hAnsi="Arial" w:cs="Arial"/>
          <w:i/>
          <w:iCs/>
          <w:sz w:val="24"/>
          <w:szCs w:val="24"/>
          <w:lang w:val="vi-VN"/>
        </w:rPr>
      </w:pPr>
    </w:p>
    <w:p w14:paraId="1ADF8EFE" w14:textId="5CED76FF" w:rsidR="002E743E" w:rsidRPr="000E0902" w:rsidRDefault="002E743E" w:rsidP="002E743E">
      <w:pPr>
        <w:pStyle w:val="oancuaDanhsach"/>
        <w:numPr>
          <w:ilvl w:val="0"/>
          <w:numId w:val="25"/>
        </w:numPr>
        <w:spacing w:after="0" w:line="262" w:lineRule="auto"/>
        <w:ind w:left="0" w:hanging="567"/>
        <w:jc w:val="both"/>
        <w:rPr>
          <w:rFonts w:ascii="Arial" w:hAnsi="Arial" w:cs="Arial"/>
          <w:b/>
          <w:bCs/>
          <w:color w:val="C00000"/>
          <w:sz w:val="28"/>
          <w:szCs w:val="28"/>
          <w:lang w:val="vi-VN"/>
        </w:rPr>
      </w:pPr>
      <w:proofErr w:type="spellStart"/>
      <w:r w:rsidRPr="000E0902">
        <w:rPr>
          <w:rFonts w:ascii="Arial" w:hAnsi="Arial" w:cs="Arial"/>
          <w:b/>
          <w:bCs/>
          <w:color w:val="C00000"/>
          <w:sz w:val="28"/>
          <w:szCs w:val="28"/>
          <w:lang w:val="vi-VN"/>
        </w:rPr>
        <w:t>Formulating</w:t>
      </w:r>
      <w:proofErr w:type="spellEnd"/>
      <w:r w:rsidRPr="000E0902">
        <w:rPr>
          <w:rFonts w:ascii="Arial" w:hAnsi="Arial" w:cs="Arial"/>
          <w:b/>
          <w:bCs/>
          <w:color w:val="C00000"/>
          <w:sz w:val="28"/>
          <w:szCs w:val="28"/>
          <w:lang w:val="vi-VN"/>
        </w:rPr>
        <w:t xml:space="preserve"> </w:t>
      </w:r>
      <w:r w:rsidR="00D76CEF" w:rsidRPr="000E0902">
        <w:rPr>
          <w:rFonts w:ascii="Arial" w:hAnsi="Arial" w:cs="Arial"/>
          <w:b/>
          <w:bCs/>
          <w:color w:val="C00000"/>
          <w:sz w:val="28"/>
          <w:szCs w:val="28"/>
          <w:lang w:val="vi-VN"/>
        </w:rPr>
        <w:t xml:space="preserve">the </w:t>
      </w:r>
      <w:proofErr w:type="spellStart"/>
      <w:r w:rsidRPr="000E0902">
        <w:rPr>
          <w:rFonts w:ascii="Arial" w:hAnsi="Arial" w:cs="Arial"/>
          <w:b/>
          <w:bCs/>
          <w:color w:val="C00000"/>
          <w:sz w:val="28"/>
          <w:szCs w:val="28"/>
          <w:lang w:val="vi-VN"/>
        </w:rPr>
        <w:t>mechanism</w:t>
      </w:r>
      <w:proofErr w:type="spellEnd"/>
      <w:r w:rsidRPr="000E0902">
        <w:rPr>
          <w:rFonts w:ascii="Arial" w:hAnsi="Arial" w:cs="Arial"/>
          <w:b/>
          <w:bCs/>
          <w:color w:val="C00000"/>
          <w:sz w:val="28"/>
          <w:szCs w:val="28"/>
          <w:lang w:val="vi-VN"/>
        </w:rPr>
        <w:t xml:space="preserve"> </w:t>
      </w:r>
      <w:proofErr w:type="spellStart"/>
      <w:r w:rsidRPr="000E0902">
        <w:rPr>
          <w:rFonts w:ascii="Arial" w:hAnsi="Arial" w:cs="Arial"/>
          <w:b/>
          <w:bCs/>
          <w:color w:val="C00000"/>
          <w:sz w:val="28"/>
          <w:szCs w:val="28"/>
          <w:lang w:val="vi-VN"/>
        </w:rPr>
        <w:t>for</w:t>
      </w:r>
      <w:proofErr w:type="spellEnd"/>
      <w:r w:rsidRPr="000E0902">
        <w:rPr>
          <w:rFonts w:ascii="Arial" w:hAnsi="Arial" w:cs="Arial"/>
          <w:b/>
          <w:bCs/>
          <w:color w:val="C00000"/>
          <w:sz w:val="28"/>
          <w:szCs w:val="28"/>
          <w:lang w:val="vi-VN"/>
        </w:rPr>
        <w:t xml:space="preserve"> financial technolog</w:t>
      </w:r>
      <w:r w:rsidR="00176752" w:rsidRPr="000E0902">
        <w:rPr>
          <w:rFonts w:ascii="Arial" w:hAnsi="Arial" w:cs="Arial"/>
          <w:b/>
          <w:bCs/>
          <w:color w:val="C00000"/>
          <w:sz w:val="28"/>
          <w:szCs w:val="28"/>
          <w:lang w:val="vi-VN"/>
        </w:rPr>
        <w:t>ies</w:t>
      </w:r>
      <w:r w:rsidRPr="000E0902">
        <w:rPr>
          <w:rFonts w:ascii="Arial" w:hAnsi="Arial" w:cs="Arial"/>
          <w:b/>
          <w:bCs/>
          <w:color w:val="C00000"/>
          <w:sz w:val="28"/>
          <w:szCs w:val="28"/>
          <w:lang w:val="vi-VN"/>
        </w:rPr>
        <w:t xml:space="preserve"> (Fintech) in the banking sector </w:t>
      </w:r>
    </w:p>
    <w:p w14:paraId="06AFA1D1" w14:textId="77777777" w:rsidR="002E743E" w:rsidRDefault="002E743E" w:rsidP="00C83095">
      <w:pPr>
        <w:spacing w:after="0" w:line="264" w:lineRule="auto"/>
        <w:ind w:left="1440"/>
        <w:contextualSpacing/>
        <w:jc w:val="both"/>
        <w:textAlignment w:val="baseline"/>
        <w:rPr>
          <w:rFonts w:ascii="Arial" w:eastAsia="Times New Roman" w:hAnsi="Arial" w:cs="Arial"/>
          <w:i/>
          <w:iCs/>
          <w:sz w:val="24"/>
          <w:szCs w:val="24"/>
          <w:lang w:val="vi-VN"/>
        </w:rPr>
      </w:pPr>
    </w:p>
    <w:p w14:paraId="572AE234" w14:textId="6C037667" w:rsidR="00411AA2" w:rsidRDefault="00411AA2" w:rsidP="00E77BBF">
      <w:pPr>
        <w:spacing w:after="0" w:line="262" w:lineRule="auto"/>
        <w:jc w:val="both"/>
        <w:rPr>
          <w:rFonts w:ascii="Arial" w:hAnsi="Arial" w:cs="Arial"/>
          <w:color w:val="000000" w:themeColor="text1"/>
          <w:sz w:val="24"/>
          <w:szCs w:val="24"/>
          <w:lang w:val="vi-VN"/>
        </w:rPr>
      </w:pPr>
      <w:r w:rsidRPr="00411AA2">
        <w:rPr>
          <w:rFonts w:ascii="Arial" w:hAnsi="Arial" w:cs="Arial"/>
          <w:color w:val="000000" w:themeColor="text1"/>
          <w:sz w:val="24"/>
          <w:szCs w:val="24"/>
          <w:lang w:val="vi-VN"/>
        </w:rPr>
        <w:t xml:space="preserve">The </w:t>
      </w:r>
      <w:proofErr w:type="spellStart"/>
      <w:r w:rsidRPr="00411AA2">
        <w:rPr>
          <w:rFonts w:ascii="Arial" w:hAnsi="Arial" w:cs="Arial"/>
          <w:color w:val="000000" w:themeColor="text1"/>
          <w:sz w:val="24"/>
          <w:szCs w:val="24"/>
          <w:lang w:val="vi-VN"/>
        </w:rPr>
        <w:t>Government</w:t>
      </w:r>
      <w:proofErr w:type="spellEnd"/>
      <w:r w:rsidRPr="00411AA2">
        <w:rPr>
          <w:rFonts w:ascii="Arial" w:hAnsi="Arial" w:cs="Arial"/>
          <w:color w:val="000000" w:themeColor="text1"/>
          <w:sz w:val="24"/>
          <w:szCs w:val="24"/>
          <w:lang w:val="vi-VN"/>
        </w:rPr>
        <w:t xml:space="preserve"> </w:t>
      </w:r>
      <w:proofErr w:type="spellStart"/>
      <w:r w:rsidRPr="00411AA2">
        <w:rPr>
          <w:rFonts w:ascii="Arial" w:hAnsi="Arial" w:cs="Arial"/>
          <w:color w:val="000000" w:themeColor="text1"/>
          <w:sz w:val="24"/>
          <w:szCs w:val="24"/>
          <w:lang w:val="vi-VN"/>
        </w:rPr>
        <w:t>just</w:t>
      </w:r>
      <w:proofErr w:type="spellEnd"/>
      <w:r w:rsidRPr="00411AA2">
        <w:rPr>
          <w:rFonts w:ascii="Arial" w:hAnsi="Arial" w:cs="Arial"/>
          <w:color w:val="000000" w:themeColor="text1"/>
          <w:sz w:val="24"/>
          <w:szCs w:val="24"/>
          <w:lang w:val="vi-VN"/>
        </w:rPr>
        <w:t xml:space="preserve"> </w:t>
      </w:r>
      <w:proofErr w:type="spellStart"/>
      <w:r w:rsidRPr="00411AA2">
        <w:rPr>
          <w:rFonts w:ascii="Arial" w:hAnsi="Arial" w:cs="Arial"/>
          <w:color w:val="000000" w:themeColor="text1"/>
          <w:sz w:val="24"/>
          <w:szCs w:val="24"/>
          <w:lang w:val="vi-VN"/>
        </w:rPr>
        <w:t>issued</w:t>
      </w:r>
      <w:proofErr w:type="spellEnd"/>
      <w:r w:rsidRPr="00411AA2">
        <w:rPr>
          <w:rFonts w:ascii="Arial" w:hAnsi="Arial" w:cs="Arial"/>
          <w:color w:val="000000" w:themeColor="text1"/>
          <w:sz w:val="24"/>
          <w:szCs w:val="24"/>
          <w:lang w:val="vi-VN"/>
        </w:rPr>
        <w:t xml:space="preserve"> </w:t>
      </w:r>
      <w:r>
        <w:rPr>
          <w:rFonts w:ascii="Arial" w:hAnsi="Arial" w:cs="Arial"/>
          <w:color w:val="000000" w:themeColor="text1"/>
          <w:sz w:val="24"/>
          <w:szCs w:val="24"/>
          <w:lang w:val="vi-VN"/>
        </w:rPr>
        <w:t xml:space="preserve">the Resolution No. </w:t>
      </w:r>
      <w:r w:rsidRPr="00411AA2">
        <w:rPr>
          <w:rFonts w:ascii="Arial" w:hAnsi="Arial" w:cs="Arial"/>
          <w:color w:val="000000" w:themeColor="text1"/>
          <w:sz w:val="24"/>
          <w:szCs w:val="24"/>
          <w:lang w:val="vi-VN"/>
        </w:rPr>
        <w:t>100/NQ-CP dated September 6</w:t>
      </w:r>
      <w:r>
        <w:rPr>
          <w:rFonts w:ascii="Arial" w:hAnsi="Arial" w:cs="Arial"/>
          <w:color w:val="000000" w:themeColor="text1"/>
          <w:sz w:val="24"/>
          <w:szCs w:val="24"/>
          <w:vertAlign w:val="superscript"/>
          <w:lang w:val="vi-VN"/>
        </w:rPr>
        <w:t>th</w:t>
      </w:r>
      <w:r w:rsidRPr="00411AA2">
        <w:rPr>
          <w:rFonts w:ascii="Arial" w:hAnsi="Arial" w:cs="Arial"/>
          <w:color w:val="000000" w:themeColor="text1"/>
          <w:sz w:val="24"/>
          <w:szCs w:val="24"/>
          <w:lang w:val="vi-VN"/>
        </w:rPr>
        <w:t>, 2021 approving the proposal to develop a Decree on a controlled trial mechanism for financial technology (Fintech) activities in the banking sector.</w:t>
      </w:r>
    </w:p>
    <w:p w14:paraId="2FCBB4FE" w14:textId="77777777" w:rsidR="00037105" w:rsidRDefault="00037105" w:rsidP="00E77BBF">
      <w:pPr>
        <w:spacing w:after="0" w:line="262" w:lineRule="auto"/>
        <w:jc w:val="both"/>
        <w:rPr>
          <w:rFonts w:ascii="Arial" w:hAnsi="Arial" w:cs="Arial"/>
          <w:color w:val="000000" w:themeColor="text1"/>
          <w:sz w:val="24"/>
          <w:szCs w:val="24"/>
          <w:lang w:val="vi-VN"/>
        </w:rPr>
      </w:pPr>
    </w:p>
    <w:p w14:paraId="34EB4439" w14:textId="7FCA0ECC" w:rsidR="00037105" w:rsidRPr="000E0902" w:rsidRDefault="008E55E7" w:rsidP="00E77BBF">
      <w:pPr>
        <w:spacing w:after="0" w:line="262" w:lineRule="auto"/>
        <w:jc w:val="both"/>
        <w:rPr>
          <w:rFonts w:ascii="Arial" w:hAnsi="Arial" w:cs="Arial"/>
          <w:color w:val="000000" w:themeColor="text1"/>
          <w:sz w:val="24"/>
          <w:szCs w:val="24"/>
          <w:lang w:val="vi-VN"/>
        </w:rPr>
      </w:pPr>
      <w:r w:rsidRPr="008E55E7">
        <w:rPr>
          <w:rFonts w:ascii="Arial" w:hAnsi="Arial" w:cs="Arial"/>
          <w:color w:val="000000" w:themeColor="text1"/>
          <w:sz w:val="24"/>
          <w:szCs w:val="24"/>
          <w:lang w:val="vi-VN"/>
        </w:rPr>
        <w:t>The Government assigns the State Bank of Vietnam to assume the prime responsibility for, and coordinate with relevant ministries and agencies in, fully absorbing the opinions of Government members during the formulation of the Decree, ensuring compliance with the provisions of</w:t>
      </w:r>
      <w:r>
        <w:rPr>
          <w:rFonts w:ascii="Arial" w:hAnsi="Arial" w:cs="Arial"/>
          <w:color w:val="000000" w:themeColor="text1"/>
          <w:sz w:val="24"/>
          <w:szCs w:val="24"/>
          <w:lang w:val="vi-VN"/>
        </w:rPr>
        <w:t xml:space="preserve"> the Law </w:t>
      </w:r>
      <w:r w:rsidRPr="008E55E7">
        <w:rPr>
          <w:rFonts w:ascii="Arial" w:hAnsi="Arial" w:cs="Arial"/>
          <w:color w:val="000000" w:themeColor="text1"/>
          <w:sz w:val="24"/>
          <w:szCs w:val="24"/>
          <w:lang w:val="vi-VN"/>
        </w:rPr>
        <w:t xml:space="preserve">on Promulgation of Legal Documents (amended and supplemented in 2020) and related </w:t>
      </w:r>
      <w:r w:rsidR="00D76CEF">
        <w:rPr>
          <w:rFonts w:ascii="Arial" w:hAnsi="Arial" w:cs="Arial"/>
          <w:color w:val="000000" w:themeColor="text1"/>
          <w:sz w:val="24"/>
          <w:szCs w:val="24"/>
          <w:lang w:val="vi-VN"/>
        </w:rPr>
        <w:t>promulgated regulations</w:t>
      </w:r>
      <w:r w:rsidRPr="008E55E7">
        <w:rPr>
          <w:rFonts w:ascii="Arial" w:hAnsi="Arial" w:cs="Arial"/>
          <w:color w:val="000000" w:themeColor="text1"/>
          <w:sz w:val="24"/>
          <w:szCs w:val="24"/>
          <w:lang w:val="vi-VN"/>
        </w:rPr>
        <w:t xml:space="preserve">, and submit them to the Government in the </w:t>
      </w:r>
      <w:proofErr w:type="spellStart"/>
      <w:r w:rsidRPr="008E55E7">
        <w:rPr>
          <w:rFonts w:ascii="Arial" w:hAnsi="Arial" w:cs="Arial"/>
          <w:color w:val="000000" w:themeColor="text1"/>
          <w:sz w:val="24"/>
          <w:szCs w:val="24"/>
          <w:lang w:val="vi-VN"/>
        </w:rPr>
        <w:t>fourth</w:t>
      </w:r>
      <w:proofErr w:type="spellEnd"/>
      <w:r w:rsidRPr="008E55E7">
        <w:rPr>
          <w:rFonts w:ascii="Arial" w:hAnsi="Arial" w:cs="Arial"/>
          <w:color w:val="000000" w:themeColor="text1"/>
          <w:sz w:val="24"/>
          <w:szCs w:val="24"/>
          <w:lang w:val="vi-VN"/>
        </w:rPr>
        <w:t xml:space="preserve"> </w:t>
      </w:r>
      <w:proofErr w:type="spellStart"/>
      <w:r w:rsidRPr="008E55E7">
        <w:rPr>
          <w:rFonts w:ascii="Arial" w:hAnsi="Arial" w:cs="Arial"/>
          <w:color w:val="000000" w:themeColor="text1"/>
          <w:sz w:val="24"/>
          <w:szCs w:val="24"/>
          <w:lang w:val="vi-VN"/>
        </w:rPr>
        <w:t>quarter</w:t>
      </w:r>
      <w:proofErr w:type="spellEnd"/>
      <w:r w:rsidRPr="008E55E7">
        <w:rPr>
          <w:rFonts w:ascii="Arial" w:hAnsi="Arial" w:cs="Arial"/>
          <w:color w:val="000000" w:themeColor="text1"/>
          <w:sz w:val="24"/>
          <w:szCs w:val="24"/>
          <w:lang w:val="vi-VN"/>
        </w:rPr>
        <w:t xml:space="preserve"> </w:t>
      </w:r>
      <w:proofErr w:type="spellStart"/>
      <w:r w:rsidRPr="008E55E7">
        <w:rPr>
          <w:rFonts w:ascii="Arial" w:hAnsi="Arial" w:cs="Arial"/>
          <w:color w:val="000000" w:themeColor="text1"/>
          <w:sz w:val="24"/>
          <w:szCs w:val="24"/>
          <w:lang w:val="vi-VN"/>
        </w:rPr>
        <w:t>of</w:t>
      </w:r>
      <w:proofErr w:type="spellEnd"/>
      <w:r w:rsidRPr="008E55E7">
        <w:rPr>
          <w:rFonts w:ascii="Arial" w:hAnsi="Arial" w:cs="Arial"/>
          <w:color w:val="000000" w:themeColor="text1"/>
          <w:sz w:val="24"/>
          <w:szCs w:val="24"/>
          <w:lang w:val="vi-VN"/>
        </w:rPr>
        <w:t xml:space="preserve"> 2021.</w:t>
      </w:r>
    </w:p>
    <w:p w14:paraId="6FE83F2F" w14:textId="77777777" w:rsidR="00037105" w:rsidRDefault="00037105" w:rsidP="00E77BBF">
      <w:pPr>
        <w:spacing w:after="0" w:line="262" w:lineRule="auto"/>
        <w:jc w:val="both"/>
        <w:rPr>
          <w:rFonts w:ascii="Arial" w:hAnsi="Arial" w:cs="Arial"/>
          <w:color w:val="000000" w:themeColor="text1"/>
          <w:sz w:val="24"/>
          <w:szCs w:val="24"/>
          <w:lang w:val="vi-VN"/>
        </w:rPr>
      </w:pPr>
    </w:p>
    <w:p w14:paraId="7FEF9573" w14:textId="79B67984" w:rsidR="00D76CEF" w:rsidRDefault="00D76CEF" w:rsidP="00E77BBF">
      <w:pPr>
        <w:spacing w:after="0" w:line="262" w:lineRule="auto"/>
        <w:jc w:val="both"/>
        <w:rPr>
          <w:rFonts w:ascii="Arial" w:hAnsi="Arial" w:cs="Arial"/>
          <w:color w:val="000000" w:themeColor="text1"/>
          <w:sz w:val="24"/>
          <w:szCs w:val="24"/>
          <w:lang w:val="vi-VN"/>
        </w:rPr>
      </w:pPr>
      <w:r w:rsidRPr="00D76CEF">
        <w:rPr>
          <w:rFonts w:ascii="Arial" w:hAnsi="Arial" w:cs="Arial"/>
          <w:color w:val="000000" w:themeColor="text1"/>
          <w:sz w:val="24"/>
          <w:szCs w:val="24"/>
          <w:lang w:val="vi-VN"/>
        </w:rPr>
        <w:t xml:space="preserve">In addition to establishing a legal </w:t>
      </w:r>
      <w:r w:rsidR="00E3322A">
        <w:rPr>
          <w:rFonts w:ascii="Arial" w:hAnsi="Arial" w:cs="Arial"/>
          <w:color w:val="000000" w:themeColor="text1"/>
          <w:sz w:val="24"/>
          <w:szCs w:val="24"/>
          <w:lang w:val="vi-VN"/>
        </w:rPr>
        <w:t xml:space="preserve">framework </w:t>
      </w:r>
      <w:r w:rsidRPr="00D76CEF">
        <w:rPr>
          <w:rFonts w:ascii="Arial" w:hAnsi="Arial" w:cs="Arial"/>
          <w:color w:val="000000" w:themeColor="text1"/>
          <w:sz w:val="24"/>
          <w:szCs w:val="24"/>
          <w:lang w:val="vi-VN"/>
        </w:rPr>
        <w:t>for Fintech and Mobile Money, the State Bank is a</w:t>
      </w:r>
      <w:r w:rsidR="002C3129">
        <w:rPr>
          <w:rFonts w:ascii="Arial" w:hAnsi="Arial" w:cs="Arial"/>
          <w:color w:val="000000" w:themeColor="text1"/>
          <w:sz w:val="24"/>
          <w:szCs w:val="24"/>
          <w:lang w:val="vi-VN"/>
        </w:rPr>
        <w:t>lso focusing on finalizing the d</w:t>
      </w:r>
      <w:r w:rsidRPr="00D76CEF">
        <w:rPr>
          <w:rFonts w:ascii="Arial" w:hAnsi="Arial" w:cs="Arial"/>
          <w:color w:val="000000" w:themeColor="text1"/>
          <w:sz w:val="24"/>
          <w:szCs w:val="24"/>
          <w:lang w:val="vi-VN"/>
        </w:rPr>
        <w:t xml:space="preserve">ecree to replace Decree 101/2012/ND-CP on non-cash payment according to the appraisal opinion of the Ministry of Justice and a draft of the project on development of non-cash payment for the period of 2021 - 2025. </w:t>
      </w:r>
    </w:p>
    <w:p w14:paraId="5F89F588" w14:textId="77777777" w:rsidR="00E77BBF" w:rsidRDefault="00E77BBF" w:rsidP="007922C7">
      <w:pPr>
        <w:spacing w:after="0" w:line="262" w:lineRule="auto"/>
        <w:ind w:left="-720"/>
        <w:jc w:val="both"/>
        <w:rPr>
          <w:rFonts w:ascii="Arial" w:hAnsi="Arial" w:cs="Arial"/>
          <w:color w:val="000000" w:themeColor="text1"/>
          <w:sz w:val="24"/>
          <w:szCs w:val="24"/>
          <w:lang w:val="vi-VN"/>
        </w:rPr>
      </w:pPr>
    </w:p>
    <w:p w14:paraId="44B2A8F6" w14:textId="1FC30615" w:rsidR="00360020" w:rsidRPr="00647A7C" w:rsidRDefault="002635C4" w:rsidP="007922C7">
      <w:pPr>
        <w:spacing w:after="0" w:line="262" w:lineRule="auto"/>
        <w:ind w:left="-720"/>
        <w:jc w:val="both"/>
        <w:rPr>
          <w:rFonts w:ascii="Arial" w:hAnsi="Arial" w:cs="Arial"/>
          <w:color w:val="000000" w:themeColor="text1"/>
          <w:sz w:val="24"/>
          <w:szCs w:val="24"/>
          <w:lang w:val="vi-VN"/>
        </w:rPr>
      </w:pPr>
      <w:r w:rsidRPr="00647A7C">
        <w:rPr>
          <w:rFonts w:ascii="Arial" w:hAnsi="Arial" w:cs="Arial"/>
          <w:color w:val="000000" w:themeColor="text1"/>
          <w:sz w:val="24"/>
          <w:szCs w:val="24"/>
          <w:lang w:val="vi-VN"/>
        </w:rPr>
        <w:t xml:space="preserve">We hope this </w:t>
      </w:r>
      <w:r w:rsidR="00442021">
        <w:rPr>
          <w:rFonts w:ascii="Arial" w:hAnsi="Arial" w:cs="Arial"/>
          <w:color w:val="000000" w:themeColor="text1"/>
          <w:sz w:val="24"/>
          <w:szCs w:val="24"/>
        </w:rPr>
        <w:t>Legal Update</w:t>
      </w:r>
      <w:r w:rsidR="00360020" w:rsidRPr="00647A7C">
        <w:rPr>
          <w:rFonts w:ascii="Arial" w:hAnsi="Arial" w:cs="Arial"/>
          <w:color w:val="000000" w:themeColor="text1"/>
          <w:sz w:val="24"/>
          <w:szCs w:val="24"/>
          <w:lang w:val="vi-VN"/>
        </w:rPr>
        <w:t xml:space="preserve"> w</w:t>
      </w:r>
      <w:r w:rsidR="00442021">
        <w:rPr>
          <w:rFonts w:ascii="Arial" w:hAnsi="Arial" w:cs="Arial"/>
          <w:color w:val="000000" w:themeColor="text1"/>
          <w:sz w:val="24"/>
          <w:szCs w:val="24"/>
          <w:lang w:val="vi-VN"/>
        </w:rPr>
        <w:t>ill</w:t>
      </w:r>
      <w:r w:rsidR="00360020" w:rsidRPr="00647A7C">
        <w:rPr>
          <w:rFonts w:ascii="Arial" w:hAnsi="Arial" w:cs="Arial"/>
          <w:color w:val="000000" w:themeColor="text1"/>
          <w:sz w:val="24"/>
          <w:szCs w:val="24"/>
          <w:lang w:val="vi-VN"/>
        </w:rPr>
        <w:t xml:space="preserve"> bring you useful information.</w:t>
      </w:r>
    </w:p>
    <w:p w14:paraId="21163F4F" w14:textId="77777777" w:rsidR="00274D58" w:rsidRPr="00647A7C" w:rsidRDefault="00274D58" w:rsidP="007922C7">
      <w:pPr>
        <w:pStyle w:val="oancuaDanhsach"/>
        <w:spacing w:after="0" w:line="262" w:lineRule="auto"/>
        <w:ind w:left="-720"/>
        <w:contextualSpacing w:val="0"/>
        <w:jc w:val="both"/>
        <w:rPr>
          <w:rFonts w:ascii="Arial" w:hAnsi="Arial" w:cs="Arial"/>
          <w:color w:val="000000" w:themeColor="text1"/>
          <w:sz w:val="24"/>
          <w:szCs w:val="24"/>
          <w:lang w:val="vi-VN"/>
        </w:rPr>
      </w:pPr>
    </w:p>
    <w:p w14:paraId="26603933" w14:textId="748B5A5B" w:rsidR="00360020" w:rsidRPr="00647A7C" w:rsidRDefault="00360020" w:rsidP="007922C7">
      <w:pPr>
        <w:pStyle w:val="oancuaDanhsach"/>
        <w:spacing w:after="0" w:line="262" w:lineRule="auto"/>
        <w:ind w:left="-720"/>
        <w:contextualSpacing w:val="0"/>
        <w:jc w:val="both"/>
        <w:rPr>
          <w:rFonts w:ascii="Arial" w:hAnsi="Arial" w:cs="Arial"/>
          <w:color w:val="000000" w:themeColor="text1"/>
          <w:sz w:val="24"/>
          <w:szCs w:val="24"/>
          <w:lang w:val="vi-VN"/>
        </w:rPr>
      </w:pPr>
      <w:r w:rsidRPr="00647A7C">
        <w:rPr>
          <w:rFonts w:ascii="Arial" w:hAnsi="Arial" w:cs="Arial"/>
          <w:color w:val="000000" w:themeColor="text1"/>
          <w:sz w:val="24"/>
          <w:szCs w:val="24"/>
          <w:lang w:val="vi-VN"/>
        </w:rPr>
        <w:t>Best regards.</w:t>
      </w:r>
    </w:p>
    <w:p w14:paraId="301B0B64" w14:textId="77777777" w:rsidR="00442021" w:rsidRPr="00647A7C" w:rsidRDefault="00442021" w:rsidP="007922C7">
      <w:pPr>
        <w:spacing w:after="0" w:line="262" w:lineRule="auto"/>
        <w:ind w:left="-720"/>
        <w:jc w:val="both"/>
        <w:rPr>
          <w:rFonts w:ascii="Arial" w:hAnsi="Arial" w:cs="Arial"/>
          <w:color w:val="000000" w:themeColor="text1"/>
          <w:sz w:val="24"/>
          <w:szCs w:val="24"/>
          <w:shd w:val="clear" w:color="auto" w:fill="FFFFFF"/>
          <w:lang w:val="vi-VN"/>
        </w:rPr>
      </w:pPr>
    </w:p>
    <w:tbl>
      <w:tblPr>
        <w:tblStyle w:val="LiBang"/>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3B0B84" w:rsidRPr="00FF633B" w14:paraId="7F1C8318" w14:textId="77777777" w:rsidTr="000E0902">
        <w:trPr>
          <w:trHeight w:val="7650"/>
        </w:trPr>
        <w:tc>
          <w:tcPr>
            <w:tcW w:w="5684" w:type="dxa"/>
          </w:tcPr>
          <w:p w14:paraId="2349D404" w14:textId="63CDAB3E" w:rsidR="000B55A8" w:rsidRPr="00647A7C" w:rsidRDefault="00D8791C" w:rsidP="00072A9C">
            <w:pPr>
              <w:spacing w:after="0" w:line="240" w:lineRule="auto"/>
              <w:jc w:val="both"/>
              <w:rPr>
                <w:rFonts w:ascii="Arial" w:hAnsi="Arial" w:cs="Arial"/>
                <w:b/>
                <w:bCs/>
                <w:color w:val="323E4F" w:themeColor="text2" w:themeShade="BF"/>
                <w:sz w:val="24"/>
                <w:szCs w:val="24"/>
                <w:lang w:val="vi-VN"/>
              </w:rPr>
            </w:pPr>
            <w:r w:rsidRPr="00647A7C">
              <w:rPr>
                <w:rFonts w:ascii="Arial" w:hAnsi="Arial" w:cs="Arial"/>
                <w:i/>
                <w:iCs/>
                <w:noProof/>
                <w:sz w:val="24"/>
                <w:szCs w:val="24"/>
                <w:lang w:val="vi-VN"/>
              </w:rPr>
              <w:lastRenderedPageBreak/>
              <mc:AlternateContent>
                <mc:Choice Requires="wps">
                  <w:drawing>
                    <wp:anchor distT="45720" distB="45720" distL="114300" distR="114300" simplePos="0" relativeHeight="251657216" behindDoc="0" locked="0" layoutInCell="1" allowOverlap="1" wp14:anchorId="1A3ED7A8" wp14:editId="160BD65A">
                      <wp:simplePos x="0" y="0"/>
                      <wp:positionH relativeFrom="column">
                        <wp:posOffset>3810</wp:posOffset>
                      </wp:positionH>
                      <wp:positionV relativeFrom="paragraph">
                        <wp:posOffset>335280</wp:posOffset>
                      </wp:positionV>
                      <wp:extent cx="3438525" cy="149098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90980"/>
                              </a:xfrm>
                              <a:prstGeom prst="rect">
                                <a:avLst/>
                              </a:prstGeom>
                              <a:noFill/>
                              <a:ln w="9525">
                                <a:noFill/>
                                <a:miter lim="800000"/>
                                <a:headEnd/>
                                <a:tailEnd/>
                              </a:ln>
                            </wps:spPr>
                            <wps:txbx>
                              <w:txbxContent>
                                <w:p w14:paraId="33F8C406" w14:textId="77777777" w:rsidR="00CB247E" w:rsidRPr="00072A9C" w:rsidRDefault="00CB247E"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0392DD37" w:rsidR="00CB247E" w:rsidRPr="00072A9C" w:rsidRDefault="00CB247E" w:rsidP="004649BD">
                                  <w:pPr>
                                    <w:shd w:val="clear" w:color="auto" w:fill="FFFFFF"/>
                                    <w:spacing w:after="0" w:line="240" w:lineRule="auto"/>
                                    <w:rPr>
                                      <w:rFonts w:ascii="Arial" w:eastAsia="Times New Roman" w:hAnsi="Arial" w:cs="Arial"/>
                                      <w:color w:val="222222"/>
                                      <w:sz w:val="20"/>
                                      <w:szCs w:val="20"/>
                                    </w:rPr>
                                  </w:pPr>
                                  <w:r w:rsidRPr="00072A9C">
                                    <w:rPr>
                                      <w:rFonts w:ascii="Arial" w:eastAsia="Times New Roman" w:hAnsi="Arial" w:cs="Arial"/>
                                      <w:b/>
                                      <w:bCs/>
                                      <w:color w:val="000000"/>
                                      <w:sz w:val="20"/>
                                      <w:szCs w:val="20"/>
                                      <w:lang w:val="vi-VN"/>
                                    </w:rPr>
                                    <w:t>Director cum Managing Partner</w:t>
                                  </w:r>
                                </w:p>
                                <w:p w14:paraId="2AF4481D" w14:textId="77777777" w:rsidR="00CB247E" w:rsidRPr="00072A9C" w:rsidRDefault="00CB247E"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CB247E" w:rsidRPr="00072A9C" w:rsidRDefault="00CB247E" w:rsidP="004649BD">
                                  <w:pPr>
                                    <w:shd w:val="clear" w:color="auto" w:fill="FFFFFF"/>
                                    <w:spacing w:after="0" w:line="240" w:lineRule="auto"/>
                                    <w:rPr>
                                      <w:rFonts w:ascii="Arial" w:eastAsia="Times New Roman" w:hAnsi="Arial" w:cs="Arial"/>
                                      <w:color w:val="222222"/>
                                      <w:sz w:val="20"/>
                                      <w:szCs w:val="20"/>
                                    </w:rPr>
                                  </w:pPr>
                                </w:p>
                                <w:p w14:paraId="459BCA80" w14:textId="5E7A1F53" w:rsidR="00CB247E" w:rsidRPr="00072A9C" w:rsidRDefault="00CB247E"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E3322A">
                                    <w:rPr>
                                      <w:rFonts w:ascii="Arial" w:hAnsi="Arial" w:cs="Arial"/>
                                      <w:b/>
                                      <w:bCs/>
                                      <w:color w:val="C00000"/>
                                      <w:sz w:val="20"/>
                                      <w:szCs w:val="20"/>
                                      <w:lang w:val="vi-VN"/>
                                    </w:rPr>
                                    <w:t>r</w:t>
                                  </w:r>
                                  <w:r>
                                    <w:rPr>
                                      <w:rFonts w:ascii="Arial" w:hAnsi="Arial" w:cs="Arial"/>
                                      <w:b/>
                                      <w:bCs/>
                                      <w:color w:val="C00000"/>
                                      <w:sz w:val="20"/>
                                      <w:szCs w:val="20"/>
                                      <w:lang w:val="vi-VN"/>
                                    </w:rPr>
                                    <w:t xml:space="preserve">. </w:t>
                                  </w:r>
                                  <w:r w:rsidR="00E3322A">
                                    <w:rPr>
                                      <w:rFonts w:ascii="Arial" w:hAnsi="Arial" w:cs="Arial"/>
                                      <w:b/>
                                      <w:bCs/>
                                      <w:color w:val="C00000"/>
                                      <w:sz w:val="20"/>
                                      <w:szCs w:val="20"/>
                                      <w:lang w:val="vi-VN"/>
                                    </w:rPr>
                                    <w:t>TRAN CHAU HOAI HAN</w:t>
                                  </w:r>
                                </w:p>
                                <w:p w14:paraId="04B464A6" w14:textId="3A7DB4EE" w:rsidR="00CB247E" w:rsidRPr="00072A9C" w:rsidRDefault="00CB247E"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51F26E99" w14:textId="77777777" w:rsidR="00E3322A" w:rsidRDefault="00CB247E" w:rsidP="004649BD">
                                  <w:pPr>
                                    <w:spacing w:after="0"/>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433161">
                                    <w:rPr>
                                      <w:rFonts w:ascii="Arial" w:eastAsiaTheme="minorEastAsia" w:hAnsi="Arial" w:cs="Arial"/>
                                      <w:noProof/>
                                      <w:sz w:val="20"/>
                                      <w:szCs w:val="20"/>
                                      <w:lang w:val="vi-VN"/>
                                    </w:rPr>
                                    <w:t xml:space="preserve">(+84) </w:t>
                                  </w:r>
                                  <w:r w:rsidR="00E3322A">
                                    <w:rPr>
                                      <w:rFonts w:ascii="Arial" w:eastAsiaTheme="minorEastAsia" w:hAnsi="Arial" w:cs="Arial"/>
                                      <w:noProof/>
                                      <w:sz w:val="20"/>
                                      <w:szCs w:val="20"/>
                                      <w:lang w:val="vi-VN"/>
                                    </w:rPr>
                                    <w:t>988</w:t>
                                  </w:r>
                                  <w:r w:rsidRPr="00433161">
                                    <w:rPr>
                                      <w:rFonts w:ascii="Arial" w:eastAsiaTheme="minorEastAsia" w:hAnsi="Arial" w:cs="Arial"/>
                                      <w:noProof/>
                                      <w:sz w:val="20"/>
                                      <w:szCs w:val="20"/>
                                      <w:lang w:val="vi-VN"/>
                                    </w:rPr>
                                    <w:t xml:space="preserve"> </w:t>
                                  </w:r>
                                  <w:r w:rsidR="00E3322A">
                                    <w:rPr>
                                      <w:rFonts w:ascii="Arial" w:eastAsiaTheme="minorEastAsia" w:hAnsi="Arial" w:cs="Arial"/>
                                      <w:noProof/>
                                      <w:sz w:val="20"/>
                                      <w:szCs w:val="20"/>
                                      <w:lang w:val="vi-VN"/>
                                    </w:rPr>
                                    <w:t>787</w:t>
                                  </w:r>
                                  <w:r w:rsidRPr="00433161">
                                    <w:rPr>
                                      <w:rFonts w:ascii="Arial" w:eastAsiaTheme="minorEastAsia" w:hAnsi="Arial" w:cs="Arial"/>
                                      <w:noProof/>
                                      <w:sz w:val="20"/>
                                      <w:szCs w:val="20"/>
                                      <w:lang w:val="vi-VN"/>
                                    </w:rPr>
                                    <w:t xml:space="preserve"> </w:t>
                                  </w:r>
                                  <w:r w:rsidR="00E3322A">
                                    <w:rPr>
                                      <w:rFonts w:ascii="Arial" w:eastAsiaTheme="minorEastAsia" w:hAnsi="Arial" w:cs="Arial"/>
                                      <w:noProof/>
                                      <w:sz w:val="20"/>
                                      <w:szCs w:val="20"/>
                                      <w:lang w:val="vi-VN"/>
                                    </w:rPr>
                                    <w:t>285</w:t>
                                  </w:r>
                                  <w:r w:rsidRPr="00433161">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9" w:history="1">
                                    <w:r w:rsidR="00E3322A" w:rsidRPr="00E93217">
                                      <w:rPr>
                                        <w:rStyle w:val="Siuktni"/>
                                      </w:rPr>
                                      <w:t>han</w:t>
                                    </w:r>
                                    <w:r w:rsidR="00E3322A" w:rsidRPr="00E93217">
                                      <w:rPr>
                                        <w:rStyle w:val="Siuktni"/>
                                        <w:lang w:val="vi-VN"/>
                                      </w:rPr>
                                      <w:t>.tran</w:t>
                                    </w:r>
                                    <w:r w:rsidR="00E3322A" w:rsidRPr="00E93217">
                                      <w:rPr>
                                        <w:rStyle w:val="Siuktni"/>
                                        <w:rFonts w:ascii="Arial" w:eastAsiaTheme="minorEastAsia" w:hAnsi="Arial" w:cs="Arial"/>
                                        <w:noProof/>
                                        <w:sz w:val="20"/>
                                        <w:szCs w:val="20"/>
                                        <w:lang w:val="vi-VN"/>
                                      </w:rPr>
                                      <w:t>@apolatlegal.com</w:t>
                                    </w:r>
                                  </w:hyperlink>
                                </w:p>
                                <w:p w14:paraId="1785E71C" w14:textId="5C89C271" w:rsidR="00CB247E" w:rsidRPr="00072A9C" w:rsidRDefault="00CB247E" w:rsidP="004649BD">
                                  <w:pPr>
                                    <w:spacing w:after="0"/>
                                    <w:rPr>
                                      <w:rFonts w:ascii="Arial" w:eastAsiaTheme="minorEastAsia" w:hAnsi="Arial" w:cs="Arial"/>
                                      <w:noProof/>
                                      <w:color w:val="FF0000"/>
                                      <w:sz w:val="20"/>
                                      <w:szCs w:val="20"/>
                                      <w:lang w:val="en-GB"/>
                                    </w:rPr>
                                  </w:pPr>
                                  <w:r w:rsidRPr="00072A9C">
                                    <w:rPr>
                                      <w:rFonts w:ascii="Arial" w:eastAsiaTheme="minorEastAsia" w:hAnsi="Arial" w:cs="Arial"/>
                                      <w:noProof/>
                                      <w:sz w:val="20"/>
                                      <w:szCs w:val="20"/>
                                    </w:rPr>
                                    <w:t xml:space="preserve"> </w:t>
                                  </w:r>
                                </w:p>
                                <w:p w14:paraId="7EDA0411" w14:textId="77777777" w:rsidR="00CB247E" w:rsidRDefault="00CB247E" w:rsidP="00807BE5">
                                  <w:pPr>
                                    <w:spacing w:after="0"/>
                                    <w:jc w:val="both"/>
                                    <w:rPr>
                                      <w:rFonts w:ascii="Arial" w:hAnsi="Arial" w:cs="Arial"/>
                                      <w:b/>
                                      <w:bCs/>
                                      <w:color w:val="C00000"/>
                                      <w:sz w:val="20"/>
                                      <w:szCs w:val="20"/>
                                    </w:rPr>
                                  </w:pPr>
                                </w:p>
                                <w:p w14:paraId="10B17D2E" w14:textId="77777777" w:rsidR="00CB247E" w:rsidRPr="00072A9C" w:rsidRDefault="00CB247E" w:rsidP="004649BD">
                                  <w:pPr>
                                    <w:rPr>
                                      <w:rFonts w:ascii="Arial" w:hAnsi="Arial" w:cs="Arial"/>
                                      <w:sz w:val="20"/>
                                      <w:szCs w:val="20"/>
                                    </w:rPr>
                                  </w:pPr>
                                </w:p>
                                <w:p w14:paraId="173F6A0C" w14:textId="59706717" w:rsidR="00CB247E" w:rsidRPr="00072A9C" w:rsidRDefault="00CB247E" w:rsidP="004F5220">
                                  <w:pPr>
                                    <w:spacing w:after="0" w:line="240" w:lineRule="auto"/>
                                    <w:rPr>
                                      <w:rFonts w:ascii="Arial" w:eastAsiaTheme="minorEastAsia" w:hAnsi="Arial" w:cs="Arial"/>
                                      <w:noProof/>
                                      <w:color w:val="000000"/>
                                      <w:sz w:val="20"/>
                                      <w:szCs w:val="20"/>
                                      <w:lang w:val="en-GB"/>
                                    </w:rPr>
                                  </w:pPr>
                                </w:p>
                                <w:p w14:paraId="5D9A168A" w14:textId="0592793B" w:rsidR="00CB247E" w:rsidRPr="00072A9C" w:rsidRDefault="00CB247E">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D7A8" id="_x0000_s1028" type="#_x0000_t202" style="position:absolute;left:0;text-align:left;margin-left:.3pt;margin-top:26.4pt;width:270.75pt;height:117.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" filled="f" stroked="f">
                      <v:textbox>
                        <w:txbxContent>
                          <w:p w14:paraId="33F8C406" w14:textId="77777777" w:rsidR="00CB247E" w:rsidRPr="00072A9C" w:rsidRDefault="00CB247E"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0392DD37" w:rsidR="00CB247E" w:rsidRPr="00072A9C" w:rsidRDefault="00CB247E" w:rsidP="004649BD">
                            <w:pPr>
                              <w:shd w:val="clear" w:color="auto" w:fill="FFFFFF"/>
                              <w:spacing w:after="0" w:line="240" w:lineRule="auto"/>
                              <w:rPr>
                                <w:rFonts w:ascii="Arial" w:eastAsia="Times New Roman" w:hAnsi="Arial" w:cs="Arial"/>
                                <w:color w:val="222222"/>
                                <w:sz w:val="20"/>
                                <w:szCs w:val="20"/>
                              </w:rPr>
                            </w:pPr>
                            <w:r w:rsidRPr="00072A9C">
                              <w:rPr>
                                <w:rFonts w:ascii="Arial" w:eastAsia="Times New Roman" w:hAnsi="Arial" w:cs="Arial"/>
                                <w:b/>
                                <w:bCs/>
                                <w:color w:val="000000"/>
                                <w:sz w:val="20"/>
                                <w:szCs w:val="20"/>
                                <w:lang w:val="vi-VN"/>
                              </w:rPr>
                              <w:t>Director cum Managing Partner</w:t>
                            </w:r>
                          </w:p>
                          <w:p w14:paraId="2AF4481D" w14:textId="77777777" w:rsidR="00CB247E" w:rsidRPr="00072A9C" w:rsidRDefault="00CB247E"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0"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CB247E" w:rsidRPr="00072A9C" w:rsidRDefault="00CB247E" w:rsidP="004649BD">
                            <w:pPr>
                              <w:shd w:val="clear" w:color="auto" w:fill="FFFFFF"/>
                              <w:spacing w:after="0" w:line="240" w:lineRule="auto"/>
                              <w:rPr>
                                <w:rFonts w:ascii="Arial" w:eastAsia="Times New Roman" w:hAnsi="Arial" w:cs="Arial"/>
                                <w:color w:val="222222"/>
                                <w:sz w:val="20"/>
                                <w:szCs w:val="20"/>
                              </w:rPr>
                            </w:pPr>
                          </w:p>
                          <w:p w14:paraId="459BCA80" w14:textId="5E7A1F53" w:rsidR="00CB247E" w:rsidRPr="00072A9C" w:rsidRDefault="00CB247E"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E3322A">
                              <w:rPr>
                                <w:rFonts w:ascii="Arial" w:hAnsi="Arial" w:cs="Arial"/>
                                <w:b/>
                                <w:bCs/>
                                <w:color w:val="C00000"/>
                                <w:sz w:val="20"/>
                                <w:szCs w:val="20"/>
                                <w:lang w:val="vi-VN"/>
                              </w:rPr>
                              <w:t>r</w:t>
                            </w:r>
                            <w:r>
                              <w:rPr>
                                <w:rFonts w:ascii="Arial" w:hAnsi="Arial" w:cs="Arial"/>
                                <w:b/>
                                <w:bCs/>
                                <w:color w:val="C00000"/>
                                <w:sz w:val="20"/>
                                <w:szCs w:val="20"/>
                                <w:lang w:val="vi-VN"/>
                              </w:rPr>
                              <w:t xml:space="preserve">. </w:t>
                            </w:r>
                            <w:r w:rsidR="00E3322A">
                              <w:rPr>
                                <w:rFonts w:ascii="Arial" w:hAnsi="Arial" w:cs="Arial"/>
                                <w:b/>
                                <w:bCs/>
                                <w:color w:val="C00000"/>
                                <w:sz w:val="20"/>
                                <w:szCs w:val="20"/>
                                <w:lang w:val="vi-VN"/>
                              </w:rPr>
                              <w:t>TRAN CHAU HOAI HAN</w:t>
                            </w:r>
                          </w:p>
                          <w:p w14:paraId="04B464A6" w14:textId="3A7DB4EE" w:rsidR="00CB247E" w:rsidRPr="00072A9C" w:rsidRDefault="00CB247E"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51F26E99" w14:textId="77777777" w:rsidR="00E3322A" w:rsidRDefault="00CB247E" w:rsidP="004649BD">
                            <w:pPr>
                              <w:spacing w:after="0"/>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433161">
                              <w:rPr>
                                <w:rFonts w:ascii="Arial" w:eastAsiaTheme="minorEastAsia" w:hAnsi="Arial" w:cs="Arial"/>
                                <w:noProof/>
                                <w:sz w:val="20"/>
                                <w:szCs w:val="20"/>
                                <w:lang w:val="vi-VN"/>
                              </w:rPr>
                              <w:t xml:space="preserve">(+84) </w:t>
                            </w:r>
                            <w:r w:rsidR="00E3322A">
                              <w:rPr>
                                <w:rFonts w:ascii="Arial" w:eastAsiaTheme="minorEastAsia" w:hAnsi="Arial" w:cs="Arial"/>
                                <w:noProof/>
                                <w:sz w:val="20"/>
                                <w:szCs w:val="20"/>
                                <w:lang w:val="vi-VN"/>
                              </w:rPr>
                              <w:t>988</w:t>
                            </w:r>
                            <w:r w:rsidRPr="00433161">
                              <w:rPr>
                                <w:rFonts w:ascii="Arial" w:eastAsiaTheme="minorEastAsia" w:hAnsi="Arial" w:cs="Arial"/>
                                <w:noProof/>
                                <w:sz w:val="20"/>
                                <w:szCs w:val="20"/>
                                <w:lang w:val="vi-VN"/>
                              </w:rPr>
                              <w:t xml:space="preserve"> </w:t>
                            </w:r>
                            <w:r w:rsidR="00E3322A">
                              <w:rPr>
                                <w:rFonts w:ascii="Arial" w:eastAsiaTheme="minorEastAsia" w:hAnsi="Arial" w:cs="Arial"/>
                                <w:noProof/>
                                <w:sz w:val="20"/>
                                <w:szCs w:val="20"/>
                                <w:lang w:val="vi-VN"/>
                              </w:rPr>
                              <w:t>787</w:t>
                            </w:r>
                            <w:r w:rsidRPr="00433161">
                              <w:rPr>
                                <w:rFonts w:ascii="Arial" w:eastAsiaTheme="minorEastAsia" w:hAnsi="Arial" w:cs="Arial"/>
                                <w:noProof/>
                                <w:sz w:val="20"/>
                                <w:szCs w:val="20"/>
                                <w:lang w:val="vi-VN"/>
                              </w:rPr>
                              <w:t xml:space="preserve"> </w:t>
                            </w:r>
                            <w:r w:rsidR="00E3322A">
                              <w:rPr>
                                <w:rFonts w:ascii="Arial" w:eastAsiaTheme="minorEastAsia" w:hAnsi="Arial" w:cs="Arial"/>
                                <w:noProof/>
                                <w:sz w:val="20"/>
                                <w:szCs w:val="20"/>
                                <w:lang w:val="vi-VN"/>
                              </w:rPr>
                              <w:t>285</w:t>
                            </w:r>
                            <w:r w:rsidRPr="00433161">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1" w:history="1">
                              <w:r w:rsidR="00E3322A" w:rsidRPr="00E93217">
                                <w:rPr>
                                  <w:rStyle w:val="Siuktni"/>
                                </w:rPr>
                                <w:t>han</w:t>
                              </w:r>
                              <w:r w:rsidR="00E3322A" w:rsidRPr="00E93217">
                                <w:rPr>
                                  <w:rStyle w:val="Siuktni"/>
                                  <w:lang w:val="vi-VN"/>
                                </w:rPr>
                                <w:t>.tran</w:t>
                              </w:r>
                              <w:r w:rsidR="00E3322A" w:rsidRPr="00E93217">
                                <w:rPr>
                                  <w:rStyle w:val="Siuktni"/>
                                  <w:rFonts w:ascii="Arial" w:eastAsiaTheme="minorEastAsia" w:hAnsi="Arial" w:cs="Arial"/>
                                  <w:noProof/>
                                  <w:sz w:val="20"/>
                                  <w:szCs w:val="20"/>
                                  <w:lang w:val="vi-VN"/>
                                </w:rPr>
                                <w:t>@apolatlegal.com</w:t>
                              </w:r>
                            </w:hyperlink>
                          </w:p>
                          <w:p w14:paraId="1785E71C" w14:textId="5C89C271" w:rsidR="00CB247E" w:rsidRPr="00072A9C" w:rsidRDefault="00CB247E" w:rsidP="004649BD">
                            <w:pPr>
                              <w:spacing w:after="0"/>
                              <w:rPr>
                                <w:rFonts w:ascii="Arial" w:eastAsiaTheme="minorEastAsia" w:hAnsi="Arial" w:cs="Arial"/>
                                <w:noProof/>
                                <w:color w:val="FF0000"/>
                                <w:sz w:val="20"/>
                                <w:szCs w:val="20"/>
                                <w:lang w:val="en-GB"/>
                              </w:rPr>
                            </w:pPr>
                            <w:r w:rsidRPr="00072A9C">
                              <w:rPr>
                                <w:rFonts w:ascii="Arial" w:eastAsiaTheme="minorEastAsia" w:hAnsi="Arial" w:cs="Arial"/>
                                <w:noProof/>
                                <w:sz w:val="20"/>
                                <w:szCs w:val="20"/>
                              </w:rPr>
                              <w:t xml:space="preserve"> </w:t>
                            </w:r>
                          </w:p>
                          <w:p w14:paraId="7EDA0411" w14:textId="77777777" w:rsidR="00CB247E" w:rsidRDefault="00CB247E" w:rsidP="00807BE5">
                            <w:pPr>
                              <w:spacing w:after="0"/>
                              <w:jc w:val="both"/>
                              <w:rPr>
                                <w:rFonts w:ascii="Arial" w:hAnsi="Arial" w:cs="Arial"/>
                                <w:b/>
                                <w:bCs/>
                                <w:color w:val="C00000"/>
                                <w:sz w:val="20"/>
                                <w:szCs w:val="20"/>
                              </w:rPr>
                            </w:pPr>
                          </w:p>
                          <w:p w14:paraId="10B17D2E" w14:textId="77777777" w:rsidR="00CB247E" w:rsidRPr="00072A9C" w:rsidRDefault="00CB247E" w:rsidP="004649BD">
                            <w:pPr>
                              <w:rPr>
                                <w:rFonts w:ascii="Arial" w:hAnsi="Arial" w:cs="Arial"/>
                                <w:sz w:val="20"/>
                                <w:szCs w:val="20"/>
                              </w:rPr>
                            </w:pPr>
                          </w:p>
                          <w:p w14:paraId="173F6A0C" w14:textId="59706717" w:rsidR="00CB247E" w:rsidRPr="00072A9C" w:rsidRDefault="00CB247E" w:rsidP="004F5220">
                            <w:pPr>
                              <w:spacing w:after="0" w:line="240" w:lineRule="auto"/>
                              <w:rPr>
                                <w:rFonts w:ascii="Arial" w:eastAsiaTheme="minorEastAsia" w:hAnsi="Arial" w:cs="Arial"/>
                                <w:noProof/>
                                <w:color w:val="000000"/>
                                <w:sz w:val="20"/>
                                <w:szCs w:val="20"/>
                                <w:lang w:val="en-GB"/>
                              </w:rPr>
                            </w:pPr>
                          </w:p>
                          <w:p w14:paraId="5D9A168A" w14:textId="0592793B" w:rsidR="00CB247E" w:rsidRPr="00072A9C" w:rsidRDefault="00CB247E">
                            <w:pPr>
                              <w:rPr>
                                <w:rFonts w:ascii="Arial" w:hAnsi="Arial" w:cs="Arial"/>
                                <w:sz w:val="20"/>
                                <w:szCs w:val="20"/>
                              </w:rPr>
                            </w:pPr>
                          </w:p>
                        </w:txbxContent>
                      </v:textbox>
                      <w10:wrap type="square"/>
                    </v:shape>
                  </w:pict>
                </mc:Fallback>
              </mc:AlternateContent>
            </w:r>
            <w:proofErr w:type="spellStart"/>
            <w:r w:rsidR="00C62FF5" w:rsidRPr="00647A7C">
              <w:rPr>
                <w:rFonts w:ascii="Arial" w:hAnsi="Arial" w:cs="Arial"/>
                <w:b/>
                <w:bCs/>
                <w:color w:val="323E4F" w:themeColor="text2" w:themeShade="BF"/>
                <w:sz w:val="24"/>
                <w:szCs w:val="24"/>
                <w:lang w:val="vi-VN"/>
              </w:rPr>
              <w:t>Contributor</w:t>
            </w:r>
            <w:proofErr w:type="spellEnd"/>
            <w:r w:rsidR="00735681" w:rsidRPr="00647A7C">
              <w:rPr>
                <w:rFonts w:ascii="Arial" w:hAnsi="Arial" w:cs="Arial"/>
                <w:b/>
                <w:bCs/>
                <w:color w:val="323E4F" w:themeColor="text2" w:themeShade="BF"/>
                <w:sz w:val="24"/>
                <w:szCs w:val="24"/>
                <w:lang w:val="vi-VN"/>
              </w:rPr>
              <w:t>(</w:t>
            </w:r>
            <w:r w:rsidR="00C62FF5" w:rsidRPr="00647A7C">
              <w:rPr>
                <w:rFonts w:ascii="Arial" w:hAnsi="Arial" w:cs="Arial"/>
                <w:b/>
                <w:bCs/>
                <w:color w:val="323E4F" w:themeColor="text2" w:themeShade="BF"/>
                <w:sz w:val="24"/>
                <w:szCs w:val="24"/>
                <w:lang w:val="vi-VN"/>
              </w:rPr>
              <w:t>s</w:t>
            </w:r>
            <w:r w:rsidR="00735681" w:rsidRPr="00647A7C">
              <w:rPr>
                <w:rFonts w:ascii="Arial" w:hAnsi="Arial" w:cs="Arial"/>
                <w:b/>
                <w:bCs/>
                <w:color w:val="323E4F" w:themeColor="text2" w:themeShade="BF"/>
                <w:sz w:val="24"/>
                <w:szCs w:val="24"/>
                <w:lang w:val="vi-VN"/>
              </w:rPr>
              <w:t>)</w:t>
            </w:r>
            <w:r w:rsidR="00D27567" w:rsidRPr="00647A7C">
              <w:rPr>
                <w:rFonts w:ascii="Arial" w:hAnsi="Arial" w:cs="Arial"/>
                <w:b/>
                <w:bCs/>
                <w:color w:val="323E4F" w:themeColor="text2" w:themeShade="BF"/>
                <w:sz w:val="24"/>
                <w:szCs w:val="24"/>
                <w:lang w:val="vi-VN"/>
              </w:rPr>
              <w:t>:</w:t>
            </w:r>
          </w:p>
          <w:p w14:paraId="76B116EA" w14:textId="77777777" w:rsidR="00D1603D" w:rsidRPr="00647A7C" w:rsidRDefault="00D1603D" w:rsidP="00BE27AD">
            <w:pPr>
              <w:spacing w:after="0" w:line="240" w:lineRule="auto"/>
              <w:jc w:val="both"/>
              <w:rPr>
                <w:rFonts w:ascii="Arial" w:hAnsi="Arial" w:cs="Arial"/>
                <w:color w:val="000000" w:themeColor="text1"/>
                <w:sz w:val="24"/>
                <w:szCs w:val="24"/>
                <w:shd w:val="clear" w:color="auto" w:fill="FFFFFF"/>
                <w:lang w:val="vi-VN"/>
              </w:rPr>
            </w:pPr>
          </w:p>
          <w:p w14:paraId="7F1C8302" w14:textId="41E756E1" w:rsidR="003B0B84" w:rsidRPr="00647A7C" w:rsidRDefault="001B2280" w:rsidP="00BE27AD">
            <w:pPr>
              <w:spacing w:after="0" w:line="240" w:lineRule="auto"/>
              <w:jc w:val="both"/>
              <w:rPr>
                <w:rFonts w:ascii="Arial" w:hAnsi="Arial" w:cs="Arial"/>
                <w:color w:val="000000" w:themeColor="text1"/>
                <w:sz w:val="24"/>
                <w:szCs w:val="24"/>
                <w:shd w:val="clear" w:color="auto" w:fill="FFFFFF"/>
                <w:lang w:val="vi-VN"/>
              </w:rPr>
            </w:pPr>
            <w:r w:rsidRPr="00647A7C">
              <w:rPr>
                <w:rFonts w:ascii="Arial" w:hAnsi="Arial" w:cs="Arial"/>
                <w:i/>
                <w:iCs/>
                <w:noProof/>
                <w:sz w:val="24"/>
                <w:szCs w:val="24"/>
                <w:lang w:val="vi-VN"/>
              </w:rPr>
              <mc:AlternateContent>
                <mc:Choice Requires="wps">
                  <w:drawing>
                    <wp:anchor distT="45720" distB="45720" distL="114300" distR="114300" simplePos="0" relativeHeight="251655168" behindDoc="0" locked="0" layoutInCell="1" allowOverlap="1" wp14:anchorId="34430A38" wp14:editId="12640E48">
                      <wp:simplePos x="0" y="0"/>
                      <wp:positionH relativeFrom="column">
                        <wp:posOffset>-2540</wp:posOffset>
                      </wp:positionH>
                      <wp:positionV relativeFrom="paragraph">
                        <wp:posOffset>295910</wp:posOffset>
                      </wp:positionV>
                      <wp:extent cx="3359150" cy="1990725"/>
                      <wp:effectExtent l="0" t="0" r="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990725"/>
                              </a:xfrm>
                              <a:prstGeom prst="rect">
                                <a:avLst/>
                              </a:prstGeom>
                              <a:solidFill>
                                <a:schemeClr val="bg1">
                                  <a:lumMod val="85000"/>
                                </a:schemeClr>
                              </a:solidFill>
                              <a:ln w="9525">
                                <a:noFill/>
                                <a:miter lim="800000"/>
                                <a:headEnd/>
                                <a:tailEnd/>
                              </a:ln>
                            </wps:spPr>
                            <wps:txbx>
                              <w:txbxContent>
                                <w:p w14:paraId="5EC59E92" w14:textId="77777777" w:rsidR="00CB247E" w:rsidRDefault="00CB247E"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642F48D5" w:rsidR="00CB247E" w:rsidRPr="007D545C" w:rsidRDefault="00CB247E" w:rsidP="0044143C">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30A38" id="_x0000_s1029" type="#_x0000_t202" style="position:absolute;left:0;text-align:left;margin-left:-.2pt;margin-top:23.3pt;width:264.5pt;height:156.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" fillcolor="#d8d8d8 [2732]" stroked="f">
                      <v:textbox>
                        <w:txbxContent>
                          <w:p w14:paraId="5EC59E92" w14:textId="77777777" w:rsidR="00CB247E" w:rsidRDefault="00CB247E"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642F48D5" w:rsidR="00CB247E" w:rsidRPr="007D545C" w:rsidRDefault="00CB247E" w:rsidP="0044143C">
                            <w:pPr>
                              <w:jc w:val="both"/>
                              <w:rPr>
                                <w:rFonts w:ascii="Arial" w:hAnsi="Arial" w:cs="Arial"/>
                                <w:sz w:val="20"/>
                                <w:szCs w:val="20"/>
                              </w:rPr>
                            </w:pPr>
                          </w:p>
                        </w:txbxContent>
                      </v:textbox>
                      <w10:wrap type="square"/>
                    </v:shape>
                  </w:pict>
                </mc:Fallback>
              </mc:AlternateContent>
            </w:r>
          </w:p>
        </w:tc>
        <w:tc>
          <w:tcPr>
            <w:tcW w:w="4140" w:type="dxa"/>
          </w:tcPr>
          <w:p w14:paraId="3B1BB4B6" w14:textId="77777777" w:rsidR="0044143C" w:rsidRPr="00647A7C" w:rsidRDefault="0044143C" w:rsidP="00BE27AD">
            <w:pPr>
              <w:spacing w:after="0" w:line="240" w:lineRule="auto"/>
              <w:ind w:left="142"/>
              <w:jc w:val="both"/>
              <w:rPr>
                <w:rFonts w:ascii="Arial" w:hAnsi="Arial" w:cs="Arial"/>
                <w:b/>
                <w:sz w:val="24"/>
                <w:szCs w:val="24"/>
                <w:lang w:val="vi-VN"/>
              </w:rPr>
            </w:pPr>
            <w:r w:rsidRPr="00647A7C">
              <w:rPr>
                <w:rFonts w:ascii="Arial" w:hAnsi="Arial" w:cs="Arial"/>
                <w:b/>
                <w:sz w:val="24"/>
                <w:szCs w:val="24"/>
                <w:lang w:val="vi-VN"/>
              </w:rPr>
              <w:t>ABOUT US,</w:t>
            </w:r>
          </w:p>
          <w:p w14:paraId="153CC89A" w14:textId="77777777" w:rsidR="0044143C" w:rsidRPr="00647A7C" w:rsidRDefault="0044143C" w:rsidP="00BE27AD">
            <w:pPr>
              <w:spacing w:after="0" w:line="240" w:lineRule="auto"/>
              <w:ind w:left="142"/>
              <w:jc w:val="both"/>
              <w:rPr>
                <w:rFonts w:ascii="Arial" w:hAnsi="Arial" w:cs="Arial"/>
                <w:b/>
                <w:lang w:val="vi-VN"/>
              </w:rPr>
            </w:pPr>
          </w:p>
          <w:p w14:paraId="57E87EC8" w14:textId="77777777" w:rsidR="0044143C" w:rsidRPr="00647A7C" w:rsidRDefault="0044143C" w:rsidP="00BE27AD">
            <w:pPr>
              <w:spacing w:after="0" w:line="240" w:lineRule="auto"/>
              <w:ind w:left="176"/>
              <w:jc w:val="both"/>
              <w:rPr>
                <w:rFonts w:ascii="Arial" w:hAnsi="Arial" w:cs="Arial"/>
                <w:shd w:val="clear" w:color="auto" w:fill="FFFFFF"/>
                <w:lang w:val="vi-VN"/>
              </w:rPr>
            </w:pPr>
            <w:r w:rsidRPr="00647A7C">
              <w:rPr>
                <w:rFonts w:ascii="Arial" w:hAnsi="Arial" w:cs="Arial"/>
                <w:shd w:val="clear" w:color="auto" w:fill="FFFFFF"/>
                <w:lang w:val="vi-VN"/>
              </w:rPr>
              <w:t>Apolat Legal is a professional law firm with its offices in Ho Chi Minh city and Ha Noi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018D9043" w14:textId="77777777" w:rsidR="0044143C" w:rsidRPr="00647A7C" w:rsidRDefault="0044143C" w:rsidP="00BE27AD">
            <w:pPr>
              <w:spacing w:after="0" w:line="240" w:lineRule="auto"/>
              <w:ind w:left="176"/>
              <w:jc w:val="both"/>
              <w:rPr>
                <w:rFonts w:ascii="Arial" w:hAnsi="Arial" w:cs="Arial"/>
                <w:shd w:val="clear" w:color="auto" w:fill="FFFFFF"/>
                <w:lang w:val="vi-VN"/>
              </w:rPr>
            </w:pPr>
          </w:p>
          <w:p w14:paraId="2EE40247" w14:textId="77777777" w:rsidR="0044143C" w:rsidRPr="00647A7C" w:rsidRDefault="0044143C" w:rsidP="00BE27AD">
            <w:pPr>
              <w:spacing w:after="0" w:line="240" w:lineRule="auto"/>
              <w:ind w:left="176"/>
              <w:jc w:val="both"/>
              <w:rPr>
                <w:rFonts w:ascii="Arial" w:hAnsi="Arial" w:cs="Arial"/>
                <w:shd w:val="clear" w:color="auto" w:fill="FFFFFF"/>
                <w:lang w:val="vi-VN"/>
              </w:rPr>
            </w:pPr>
            <w:r w:rsidRPr="00647A7C">
              <w:rPr>
                <w:rFonts w:ascii="Arial" w:hAnsi="Arial" w:cs="Arial"/>
                <w:shd w:val="clear" w:color="auto" w:fill="FFFFFF"/>
                <w:lang w:val="vi-VN"/>
              </w:rPr>
              <w:t>Our reputation and the quality of its services are reflected by our clients. We are serving nearly 1,000 clients both local and multi-national companies.</w:t>
            </w:r>
          </w:p>
          <w:p w14:paraId="12AA0B50" w14:textId="77777777" w:rsidR="0044143C" w:rsidRPr="00647A7C" w:rsidRDefault="0044143C" w:rsidP="00BE27AD">
            <w:pPr>
              <w:spacing w:after="0" w:line="240" w:lineRule="auto"/>
              <w:ind w:left="176"/>
              <w:jc w:val="both"/>
              <w:rPr>
                <w:rFonts w:ascii="Arial" w:hAnsi="Arial" w:cs="Arial"/>
                <w:shd w:val="clear" w:color="auto" w:fill="FFFFFF"/>
                <w:lang w:val="vi-VN"/>
              </w:rPr>
            </w:pPr>
          </w:p>
          <w:p w14:paraId="2080C5B8" w14:textId="77777777" w:rsidR="0044143C" w:rsidRPr="00647A7C" w:rsidRDefault="0044143C" w:rsidP="00BE27AD">
            <w:pPr>
              <w:spacing w:after="0" w:line="240" w:lineRule="auto"/>
              <w:ind w:left="176"/>
              <w:jc w:val="both"/>
              <w:rPr>
                <w:rFonts w:ascii="Arial" w:hAnsi="Arial" w:cs="Arial"/>
                <w:shd w:val="clear" w:color="auto" w:fill="FFFFFF"/>
                <w:lang w:val="vi-VN"/>
              </w:rPr>
            </w:pPr>
            <w:r w:rsidRPr="00647A7C">
              <w:rPr>
                <w:rFonts w:ascii="Arial" w:hAnsi="Arial" w:cs="Arial"/>
                <w:shd w:val="clear" w:color="auto" w:fill="FFFFFF"/>
                <w:lang w:val="vi-VN"/>
              </w:rPr>
              <w:t>We are also honored to receive numerous recognitions and/or articles posted by world-leading and local organizations and publications including: The Law Association for Asia and the Pacific (LawAsia, 1966), The Legal500, IP Link, IP Coster, Lexology, Global Trade Review (GTR), The Saigon Times, etc.</w:t>
            </w:r>
          </w:p>
          <w:p w14:paraId="7F1C8317" w14:textId="664095AD" w:rsidR="003B0B84" w:rsidRPr="00647A7C" w:rsidRDefault="0044143C" w:rsidP="00BE27AD">
            <w:pPr>
              <w:spacing w:after="0" w:line="240" w:lineRule="auto"/>
              <w:ind w:left="176"/>
              <w:jc w:val="both"/>
              <w:rPr>
                <w:rFonts w:ascii="Arial" w:hAnsi="Arial" w:cs="Arial"/>
                <w:color w:val="404040" w:themeColor="text1" w:themeTint="BF"/>
                <w:sz w:val="24"/>
                <w:szCs w:val="24"/>
                <w:shd w:val="clear" w:color="auto" w:fill="FFFFFF"/>
                <w:lang w:val="vi-VN"/>
              </w:rPr>
            </w:pPr>
            <w:r w:rsidRPr="00647A7C">
              <w:rPr>
                <w:rFonts w:ascii="Arial" w:hAnsi="Arial" w:cs="Arial"/>
                <w:i/>
                <w:iCs/>
                <w:shd w:val="clear" w:color="auto" w:fill="FFFFFF"/>
                <w:lang w:val="vi-VN"/>
              </w:rPr>
              <w:t>.</w:t>
            </w:r>
          </w:p>
        </w:tc>
      </w:tr>
    </w:tbl>
    <w:p w14:paraId="7F1C831B" w14:textId="226049CF" w:rsidR="00145055" w:rsidRPr="00647A7C" w:rsidRDefault="00145055" w:rsidP="00BE27AD">
      <w:pPr>
        <w:spacing w:after="0" w:line="264" w:lineRule="auto"/>
        <w:jc w:val="both"/>
        <w:rPr>
          <w:rFonts w:ascii="Arial" w:hAnsi="Arial" w:cs="Arial"/>
          <w:sz w:val="24"/>
          <w:szCs w:val="24"/>
          <w:lang w:val="vi-VN"/>
        </w:rPr>
      </w:pPr>
    </w:p>
    <w:tbl>
      <w:tblPr>
        <w:tblStyle w:val="LiBang"/>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2280" w:rsidRPr="00647A7C" w14:paraId="7EEA6161" w14:textId="77777777" w:rsidTr="000C55A8">
        <w:trPr>
          <w:trHeight w:val="7290"/>
        </w:trPr>
        <w:tc>
          <w:tcPr>
            <w:tcW w:w="5580" w:type="dxa"/>
          </w:tcPr>
          <w:p w14:paraId="270CCAD2" w14:textId="77777777" w:rsidR="0044143C" w:rsidRPr="00072A7B" w:rsidRDefault="0044143C" w:rsidP="00BE27AD">
            <w:pPr>
              <w:spacing w:after="0" w:line="264" w:lineRule="auto"/>
              <w:jc w:val="both"/>
              <w:rPr>
                <w:rFonts w:ascii="Arial" w:hAnsi="Arial" w:cs="Arial"/>
                <w:b/>
                <w:bCs/>
                <w:sz w:val="24"/>
                <w:szCs w:val="24"/>
                <w:lang w:val="vi-VN"/>
              </w:rPr>
            </w:pPr>
            <w:r w:rsidRPr="00072A7B">
              <w:rPr>
                <w:rFonts w:ascii="Arial" w:hAnsi="Arial" w:cs="Arial"/>
                <w:b/>
                <w:bCs/>
                <w:sz w:val="24"/>
                <w:szCs w:val="24"/>
                <w:lang w:val="vi-VN"/>
              </w:rPr>
              <w:lastRenderedPageBreak/>
              <w:t>Contacts:</w:t>
            </w:r>
          </w:p>
          <w:p w14:paraId="5C3CA1E9" w14:textId="77777777" w:rsidR="0044143C" w:rsidRPr="00647A7C" w:rsidRDefault="0044143C" w:rsidP="00BE27AD">
            <w:pPr>
              <w:spacing w:after="0" w:line="264" w:lineRule="auto"/>
              <w:ind w:left="160"/>
              <w:jc w:val="both"/>
              <w:rPr>
                <w:rFonts w:ascii="Arial" w:hAnsi="Arial" w:cs="Arial"/>
                <w:b/>
                <w:bCs/>
                <w:color w:val="C00000"/>
                <w:lang w:val="vi-VN"/>
              </w:rPr>
            </w:pPr>
          </w:p>
          <w:p w14:paraId="1D1C5FFB" w14:textId="77777777" w:rsidR="0044143C" w:rsidRPr="00647A7C" w:rsidRDefault="0044143C" w:rsidP="00BE27AD">
            <w:pPr>
              <w:spacing w:after="0"/>
              <w:jc w:val="both"/>
              <w:rPr>
                <w:rFonts w:ascii="Arial" w:hAnsi="Arial" w:cs="Arial"/>
                <w:b/>
                <w:bCs/>
                <w:color w:val="C00000"/>
                <w:lang w:val="vi-VN"/>
              </w:rPr>
            </w:pPr>
            <w:r w:rsidRPr="00647A7C">
              <w:rPr>
                <w:rFonts w:ascii="Arial" w:hAnsi="Arial" w:cs="Arial"/>
                <w:b/>
                <w:bCs/>
                <w:color w:val="C00000"/>
                <w:lang w:val="vi-VN"/>
              </w:rPr>
              <w:t>HO CHI MINH CITY (Head office)</w:t>
            </w:r>
          </w:p>
          <w:p w14:paraId="649AEF15" w14:textId="5C621657" w:rsidR="0044143C" w:rsidRPr="00647A7C" w:rsidRDefault="0044143C" w:rsidP="00BE27AD">
            <w:pPr>
              <w:spacing w:after="0"/>
              <w:jc w:val="both"/>
              <w:rPr>
                <w:rFonts w:ascii="Arial" w:hAnsi="Arial" w:cs="Arial"/>
                <w:lang w:val="vi-VN"/>
              </w:rPr>
            </w:pPr>
            <w:r w:rsidRPr="00647A7C">
              <w:rPr>
                <w:rFonts w:ascii="Arial" w:hAnsi="Arial" w:cs="Arial"/>
                <w:lang w:val="vi-VN"/>
              </w:rPr>
              <w:t>5</w:t>
            </w:r>
            <w:r w:rsidRPr="00647A7C">
              <w:rPr>
                <w:rFonts w:ascii="Arial" w:hAnsi="Arial" w:cs="Arial"/>
                <w:vertAlign w:val="superscript"/>
                <w:lang w:val="vi-VN"/>
              </w:rPr>
              <w:t>th</w:t>
            </w:r>
            <w:r w:rsidRPr="00647A7C">
              <w:rPr>
                <w:rFonts w:ascii="Arial" w:hAnsi="Arial" w:cs="Arial"/>
                <w:lang w:val="vi-VN"/>
              </w:rPr>
              <w:t xml:space="preserve"> </w:t>
            </w:r>
            <w:proofErr w:type="spellStart"/>
            <w:r w:rsidRPr="00647A7C">
              <w:rPr>
                <w:rFonts w:ascii="Arial" w:hAnsi="Arial" w:cs="Arial"/>
                <w:lang w:val="vi-VN"/>
              </w:rPr>
              <w:t>Floor</w:t>
            </w:r>
            <w:proofErr w:type="spellEnd"/>
            <w:r w:rsidRPr="00647A7C">
              <w:rPr>
                <w:rFonts w:ascii="Arial" w:hAnsi="Arial" w:cs="Arial"/>
                <w:lang w:val="vi-VN"/>
              </w:rPr>
              <w:t xml:space="preserve">, IMM </w:t>
            </w:r>
            <w:proofErr w:type="spellStart"/>
            <w:r w:rsidRPr="00647A7C">
              <w:rPr>
                <w:rFonts w:ascii="Arial" w:hAnsi="Arial" w:cs="Arial"/>
                <w:lang w:val="vi-VN"/>
              </w:rPr>
              <w:t>Building</w:t>
            </w:r>
            <w:proofErr w:type="spellEnd"/>
            <w:r w:rsidRPr="00647A7C">
              <w:rPr>
                <w:rFonts w:ascii="Arial" w:hAnsi="Arial" w:cs="Arial"/>
                <w:lang w:val="vi-VN"/>
              </w:rPr>
              <w:cr/>
              <w:t>99-101 Nguyen Dinh Chieu, District 3</w:t>
            </w:r>
            <w:r w:rsidRPr="00647A7C">
              <w:rPr>
                <w:rFonts w:ascii="Arial" w:hAnsi="Arial" w:cs="Arial"/>
                <w:lang w:val="vi-VN"/>
              </w:rPr>
              <w:cr/>
              <w:t>Ho Chi Minh City, Vietnam</w:t>
            </w:r>
          </w:p>
          <w:p w14:paraId="297803BA" w14:textId="534B4675" w:rsidR="0044143C" w:rsidRPr="00647A7C" w:rsidRDefault="0044143C" w:rsidP="00BE27AD">
            <w:pPr>
              <w:spacing w:after="0"/>
              <w:jc w:val="both"/>
              <w:rPr>
                <w:rFonts w:ascii="Arial" w:hAnsi="Arial" w:cs="Arial"/>
                <w:i/>
                <w:iCs/>
                <w:lang w:val="vi-VN"/>
              </w:rPr>
            </w:pPr>
          </w:p>
          <w:p w14:paraId="09DAE853" w14:textId="1BD73489" w:rsidR="000C55A8" w:rsidRPr="00647A7C" w:rsidRDefault="000C55A8" w:rsidP="00BE27AD">
            <w:pPr>
              <w:spacing w:after="0" w:line="264" w:lineRule="auto"/>
              <w:jc w:val="both"/>
              <w:rPr>
                <w:rFonts w:ascii="Arial" w:hAnsi="Arial" w:cs="Arial"/>
                <w:b/>
                <w:bCs/>
                <w:color w:val="C00000"/>
                <w:lang w:val="vi-VN"/>
              </w:rPr>
            </w:pPr>
            <w:r w:rsidRPr="00647A7C">
              <w:rPr>
                <w:rFonts w:ascii="Arial" w:hAnsi="Arial" w:cs="Arial"/>
                <w:b/>
                <w:bCs/>
                <w:color w:val="C00000"/>
                <w:lang w:val="vi-VN"/>
              </w:rPr>
              <w:t>THE BRANCH IN HA NOI CITY</w:t>
            </w:r>
          </w:p>
          <w:p w14:paraId="6B0E7FDD" w14:textId="547C611F" w:rsidR="000C55A8" w:rsidRPr="00647A7C" w:rsidRDefault="000C55A8" w:rsidP="00BE27AD">
            <w:pPr>
              <w:spacing w:after="0"/>
              <w:jc w:val="both"/>
              <w:rPr>
                <w:rFonts w:ascii="Arial" w:hAnsi="Arial" w:cs="Arial"/>
                <w:lang w:val="vi-VN"/>
              </w:rPr>
            </w:pPr>
            <w:proofErr w:type="spellStart"/>
            <w:r w:rsidRPr="00647A7C">
              <w:rPr>
                <w:rFonts w:ascii="Arial" w:hAnsi="Arial" w:cs="Arial"/>
                <w:lang w:val="vi-VN"/>
              </w:rPr>
              <w:t>Room</w:t>
            </w:r>
            <w:proofErr w:type="spellEnd"/>
            <w:r w:rsidRPr="00647A7C">
              <w:rPr>
                <w:rFonts w:ascii="Arial" w:hAnsi="Arial" w:cs="Arial"/>
                <w:lang w:val="vi-VN"/>
              </w:rPr>
              <w:t xml:space="preserve"> A8, 29th </w:t>
            </w:r>
            <w:proofErr w:type="spellStart"/>
            <w:r w:rsidRPr="00647A7C">
              <w:rPr>
                <w:rFonts w:ascii="Arial" w:hAnsi="Arial" w:cs="Arial"/>
                <w:lang w:val="vi-VN"/>
              </w:rPr>
              <w:t>Floor</w:t>
            </w:r>
            <w:proofErr w:type="spellEnd"/>
            <w:r w:rsidRPr="00647A7C">
              <w:rPr>
                <w:rFonts w:ascii="Arial" w:hAnsi="Arial" w:cs="Arial"/>
                <w:lang w:val="vi-VN"/>
              </w:rPr>
              <w:t>, East Tower, Lotte Center</w:t>
            </w:r>
          </w:p>
          <w:p w14:paraId="4CC946DC" w14:textId="67DDC73B" w:rsidR="000C55A8" w:rsidRPr="00647A7C" w:rsidRDefault="000C55A8" w:rsidP="00BE27AD">
            <w:pPr>
              <w:spacing w:after="0"/>
              <w:jc w:val="both"/>
              <w:rPr>
                <w:rFonts w:ascii="Arial" w:hAnsi="Arial" w:cs="Arial"/>
                <w:lang w:val="vi-VN"/>
              </w:rPr>
            </w:pPr>
            <w:r w:rsidRPr="00647A7C">
              <w:rPr>
                <w:rFonts w:ascii="Arial" w:hAnsi="Arial" w:cs="Arial"/>
                <w:lang w:val="vi-VN"/>
              </w:rPr>
              <w:t>54 Lieu Giai, Cong Vi Ward, Ba Dinh District</w:t>
            </w:r>
          </w:p>
          <w:p w14:paraId="51629A75" w14:textId="60B055F0" w:rsidR="000C55A8" w:rsidRPr="00647A7C" w:rsidRDefault="000C55A8" w:rsidP="00BE27AD">
            <w:pPr>
              <w:spacing w:after="0"/>
              <w:jc w:val="both"/>
              <w:rPr>
                <w:rFonts w:ascii="Arial" w:hAnsi="Arial" w:cs="Arial"/>
                <w:lang w:val="vi-VN"/>
              </w:rPr>
            </w:pPr>
            <w:r w:rsidRPr="00647A7C">
              <w:rPr>
                <w:rFonts w:ascii="Arial" w:hAnsi="Arial" w:cs="Arial"/>
                <w:lang w:val="vi-VN"/>
              </w:rPr>
              <w:t>Hanoi City, Vietnam</w:t>
            </w:r>
          </w:p>
          <w:p w14:paraId="0ED18149" w14:textId="7F87DEAA" w:rsidR="000C55A8" w:rsidRPr="00647A7C" w:rsidRDefault="000C55A8" w:rsidP="00BE27AD">
            <w:pPr>
              <w:spacing w:after="0"/>
              <w:jc w:val="both"/>
              <w:rPr>
                <w:rFonts w:ascii="Arial" w:hAnsi="Arial" w:cs="Arial"/>
                <w:i/>
                <w:iCs/>
                <w:lang w:val="vi-VN"/>
              </w:rPr>
            </w:pPr>
          </w:p>
          <w:p w14:paraId="7C33C338" w14:textId="2A3ED4DB" w:rsidR="0044143C" w:rsidRPr="00647A7C" w:rsidRDefault="0044143C" w:rsidP="00BE27AD">
            <w:pPr>
              <w:spacing w:after="0"/>
              <w:jc w:val="both"/>
              <w:rPr>
                <w:rFonts w:ascii="Arial" w:hAnsi="Arial" w:cs="Arial"/>
                <w:lang w:val="vi-VN"/>
              </w:rPr>
            </w:pPr>
            <w:proofErr w:type="spellStart"/>
            <w:r w:rsidRPr="00647A7C">
              <w:rPr>
                <w:rFonts w:ascii="Arial" w:hAnsi="Arial" w:cs="Arial"/>
                <w:lang w:val="vi-VN"/>
              </w:rPr>
              <w:t>Tel</w:t>
            </w:r>
            <w:proofErr w:type="spellEnd"/>
            <w:r w:rsidRPr="00647A7C">
              <w:rPr>
                <w:rFonts w:ascii="Arial" w:hAnsi="Arial" w:cs="Arial"/>
                <w:lang w:val="vi-VN"/>
              </w:rPr>
              <w:t>: +84-28-3899 8683</w:t>
            </w:r>
            <w:r w:rsidRPr="00647A7C">
              <w:rPr>
                <w:rFonts w:ascii="Arial" w:hAnsi="Arial" w:cs="Arial"/>
                <w:lang w:val="vi-VN"/>
              </w:rPr>
              <w:cr/>
              <w:t xml:space="preserve">Email: </w:t>
            </w:r>
            <w:hyperlink r:id="rId12" w:history="1">
              <w:r w:rsidRPr="00647A7C">
                <w:rPr>
                  <w:rStyle w:val="Siuktni"/>
                  <w:rFonts w:ascii="Arial" w:hAnsi="Arial" w:cs="Arial"/>
                  <w:lang w:val="vi-VN"/>
                </w:rPr>
                <w:t>info@apolatlegal.com</w:t>
              </w:r>
            </w:hyperlink>
            <w:r w:rsidRPr="00647A7C">
              <w:rPr>
                <w:rFonts w:ascii="Arial" w:hAnsi="Arial" w:cs="Arial"/>
                <w:lang w:val="vi-VN"/>
              </w:rPr>
              <w:t xml:space="preserve"> </w:t>
            </w:r>
          </w:p>
          <w:p w14:paraId="1B109FDF" w14:textId="68D53493" w:rsidR="001B2280" w:rsidRPr="00647A7C" w:rsidRDefault="0044143C" w:rsidP="00BE27AD">
            <w:pPr>
              <w:spacing w:after="0" w:line="264" w:lineRule="auto"/>
              <w:jc w:val="both"/>
              <w:rPr>
                <w:rFonts w:ascii="Arial" w:hAnsi="Arial" w:cs="Arial"/>
                <w:color w:val="000000" w:themeColor="text1"/>
                <w:sz w:val="24"/>
                <w:szCs w:val="24"/>
                <w:shd w:val="clear" w:color="auto" w:fill="FFFFFF"/>
                <w:lang w:val="vi-VN"/>
              </w:rPr>
            </w:pPr>
            <w:r w:rsidRPr="00647A7C">
              <w:rPr>
                <w:rFonts w:ascii="Arial" w:hAnsi="Arial" w:cs="Arial"/>
                <w:lang w:val="vi-VN"/>
              </w:rPr>
              <w:t xml:space="preserve">Website: </w:t>
            </w:r>
            <w:hyperlink r:id="rId13" w:history="1">
              <w:r w:rsidRPr="00647A7C">
                <w:rPr>
                  <w:rStyle w:val="Siuktni"/>
                  <w:rFonts w:ascii="Arial" w:hAnsi="Arial" w:cs="Arial"/>
                  <w:lang w:val="vi-VN"/>
                </w:rPr>
                <w:t>www.apolatlegal.com</w:t>
              </w:r>
            </w:hyperlink>
          </w:p>
        </w:tc>
        <w:tc>
          <w:tcPr>
            <w:tcW w:w="4804" w:type="dxa"/>
          </w:tcPr>
          <w:p w14:paraId="67D1EF7F" w14:textId="77777777" w:rsidR="001B2280" w:rsidRPr="00647A7C" w:rsidRDefault="001B2280" w:rsidP="00BE27AD">
            <w:pPr>
              <w:spacing w:after="0" w:line="264" w:lineRule="auto"/>
              <w:jc w:val="both"/>
              <w:rPr>
                <w:rFonts w:ascii="Arial" w:hAnsi="Arial" w:cs="Arial"/>
                <w:sz w:val="24"/>
                <w:szCs w:val="24"/>
                <w:lang w:val="vi-VN"/>
              </w:rPr>
            </w:pPr>
          </w:p>
          <w:p w14:paraId="7EF6B0F9" w14:textId="77777777" w:rsidR="0044143C" w:rsidRPr="00647A7C" w:rsidRDefault="0044143C" w:rsidP="00BE27AD">
            <w:pPr>
              <w:spacing w:after="0"/>
              <w:ind w:left="160"/>
              <w:jc w:val="both"/>
              <w:rPr>
                <w:rFonts w:ascii="Arial" w:hAnsi="Arial" w:cs="Arial"/>
                <w:b/>
                <w:bCs/>
                <w:color w:val="C00000"/>
                <w:lang w:val="vi-VN"/>
              </w:rPr>
            </w:pPr>
          </w:p>
          <w:p w14:paraId="6E17396E" w14:textId="58F02D1A" w:rsidR="0044143C" w:rsidRPr="00647A7C" w:rsidRDefault="0044143C" w:rsidP="00BE27AD">
            <w:pPr>
              <w:spacing w:after="0"/>
              <w:ind w:left="160"/>
              <w:jc w:val="both"/>
              <w:rPr>
                <w:rFonts w:ascii="Arial" w:hAnsi="Arial" w:cs="Arial"/>
                <w:b/>
                <w:bCs/>
                <w:color w:val="C00000"/>
                <w:lang w:val="vi-VN"/>
              </w:rPr>
            </w:pPr>
            <w:r w:rsidRPr="00647A7C">
              <w:rPr>
                <w:rFonts w:ascii="Arial" w:hAnsi="Arial" w:cs="Arial"/>
                <w:b/>
                <w:bCs/>
                <w:color w:val="C00000"/>
                <w:lang w:val="vi-VN"/>
              </w:rPr>
              <w:t>SINGAPORE (</w:t>
            </w:r>
            <w:proofErr w:type="spellStart"/>
            <w:r w:rsidRPr="00647A7C">
              <w:rPr>
                <w:rFonts w:ascii="Arial" w:hAnsi="Arial" w:cs="Arial"/>
                <w:b/>
                <w:bCs/>
                <w:color w:val="C00000"/>
                <w:lang w:val="vi-VN"/>
              </w:rPr>
              <w:t>Affiliated</w:t>
            </w:r>
            <w:proofErr w:type="spellEnd"/>
            <w:r w:rsidRPr="00647A7C">
              <w:rPr>
                <w:rFonts w:ascii="Arial" w:hAnsi="Arial" w:cs="Arial"/>
                <w:b/>
                <w:bCs/>
                <w:color w:val="C00000"/>
                <w:lang w:val="vi-VN"/>
              </w:rPr>
              <w:t xml:space="preserve"> </w:t>
            </w:r>
            <w:proofErr w:type="spellStart"/>
            <w:r w:rsidRPr="00647A7C">
              <w:rPr>
                <w:rFonts w:ascii="Arial" w:hAnsi="Arial" w:cs="Arial"/>
                <w:b/>
                <w:bCs/>
                <w:color w:val="C00000"/>
                <w:lang w:val="vi-VN"/>
              </w:rPr>
              <w:t>office</w:t>
            </w:r>
            <w:proofErr w:type="spellEnd"/>
            <w:r w:rsidRPr="00647A7C">
              <w:rPr>
                <w:rFonts w:ascii="Arial" w:hAnsi="Arial" w:cs="Arial"/>
                <w:b/>
                <w:bCs/>
                <w:color w:val="C00000"/>
                <w:lang w:val="vi-VN"/>
              </w:rPr>
              <w:t>)</w:t>
            </w:r>
          </w:p>
          <w:p w14:paraId="0C031BAA" w14:textId="7A4A009B" w:rsidR="0044143C" w:rsidRPr="00647A7C" w:rsidRDefault="0044143C" w:rsidP="00BE27AD">
            <w:pPr>
              <w:spacing w:after="0"/>
              <w:ind w:left="160"/>
              <w:jc w:val="both"/>
              <w:rPr>
                <w:rFonts w:ascii="Arial" w:hAnsi="Arial" w:cs="Arial"/>
                <w:lang w:val="vi-VN"/>
              </w:rPr>
            </w:pPr>
            <w:r w:rsidRPr="00647A7C">
              <w:rPr>
                <w:rFonts w:ascii="Arial" w:hAnsi="Arial" w:cs="Arial"/>
                <w:lang w:val="vi-VN"/>
              </w:rPr>
              <w:t xml:space="preserve">#26-10, SBF </w:t>
            </w:r>
            <w:proofErr w:type="spellStart"/>
            <w:r w:rsidRPr="00647A7C">
              <w:rPr>
                <w:rFonts w:ascii="Arial" w:hAnsi="Arial" w:cs="Arial"/>
                <w:lang w:val="vi-VN"/>
              </w:rPr>
              <w:t>Center</w:t>
            </w:r>
            <w:proofErr w:type="spellEnd"/>
            <w:r w:rsidRPr="00647A7C">
              <w:rPr>
                <w:rFonts w:ascii="Arial" w:hAnsi="Arial" w:cs="Arial"/>
                <w:lang w:val="vi-VN"/>
              </w:rPr>
              <w:t xml:space="preserve">, </w:t>
            </w:r>
          </w:p>
          <w:p w14:paraId="6E48EF0B" w14:textId="77777777" w:rsidR="0044143C" w:rsidRPr="00647A7C" w:rsidRDefault="0044143C" w:rsidP="00BE27AD">
            <w:pPr>
              <w:spacing w:after="0"/>
              <w:ind w:left="160"/>
              <w:jc w:val="both"/>
              <w:rPr>
                <w:rFonts w:ascii="Arial" w:hAnsi="Arial" w:cs="Arial"/>
                <w:lang w:val="vi-VN"/>
              </w:rPr>
            </w:pPr>
            <w:r w:rsidRPr="00647A7C">
              <w:rPr>
                <w:rFonts w:ascii="Arial" w:hAnsi="Arial" w:cs="Arial"/>
                <w:lang w:val="vi-VN"/>
              </w:rPr>
              <w:t>160 Robinson Road</w:t>
            </w:r>
          </w:p>
          <w:p w14:paraId="7F07723A" w14:textId="77777777" w:rsidR="0044143C" w:rsidRPr="00647A7C" w:rsidRDefault="0044143C" w:rsidP="00BE27AD">
            <w:pPr>
              <w:spacing w:after="0"/>
              <w:ind w:left="160"/>
              <w:jc w:val="both"/>
              <w:rPr>
                <w:rFonts w:ascii="Arial" w:hAnsi="Arial" w:cs="Arial"/>
                <w:lang w:val="vi-VN"/>
              </w:rPr>
            </w:pPr>
            <w:r w:rsidRPr="00647A7C">
              <w:rPr>
                <w:rFonts w:ascii="Arial" w:hAnsi="Arial" w:cs="Arial"/>
                <w:lang w:val="vi-VN"/>
              </w:rPr>
              <w:t>Singapore 068914</w:t>
            </w:r>
          </w:p>
          <w:p w14:paraId="5BB61760" w14:textId="77777777" w:rsidR="0044143C" w:rsidRPr="00647A7C" w:rsidRDefault="0044143C" w:rsidP="00BE27AD">
            <w:pPr>
              <w:spacing w:after="0"/>
              <w:ind w:left="160"/>
              <w:jc w:val="both"/>
              <w:rPr>
                <w:rFonts w:ascii="Arial" w:hAnsi="Arial" w:cs="Arial"/>
                <w:lang w:val="vi-VN"/>
              </w:rPr>
            </w:pPr>
            <w:r w:rsidRPr="00647A7C">
              <w:rPr>
                <w:rFonts w:ascii="Arial" w:hAnsi="Arial" w:cs="Arial"/>
                <w:lang w:val="vi-VN"/>
              </w:rPr>
              <w:t>Tel: +84-93-2014 986</w:t>
            </w:r>
            <w:r w:rsidRPr="00647A7C">
              <w:rPr>
                <w:rFonts w:ascii="Arial" w:hAnsi="Arial" w:cs="Arial"/>
                <w:lang w:val="vi-VN"/>
              </w:rPr>
              <w:cr/>
              <w:t xml:space="preserve">Email: </w:t>
            </w:r>
            <w:hyperlink r:id="rId14" w:history="1">
              <w:r w:rsidRPr="00647A7C">
                <w:rPr>
                  <w:rStyle w:val="Siuktni"/>
                  <w:rFonts w:ascii="Arial" w:hAnsi="Arial" w:cs="Arial"/>
                  <w:lang w:val="vi-VN"/>
                </w:rPr>
                <w:t>info@apolatlegal.com</w:t>
              </w:r>
            </w:hyperlink>
            <w:r w:rsidRPr="00647A7C">
              <w:rPr>
                <w:rFonts w:ascii="Arial" w:hAnsi="Arial" w:cs="Arial"/>
                <w:lang w:val="vi-VN"/>
              </w:rPr>
              <w:t xml:space="preserve"> </w:t>
            </w:r>
          </w:p>
          <w:p w14:paraId="520402C0" w14:textId="73ABA4E6" w:rsidR="001B2280" w:rsidRPr="00647A7C" w:rsidRDefault="0044143C" w:rsidP="00BE27AD">
            <w:pPr>
              <w:spacing w:after="0" w:line="264" w:lineRule="auto"/>
              <w:ind w:left="160"/>
              <w:jc w:val="both"/>
              <w:rPr>
                <w:rFonts w:ascii="Arial" w:hAnsi="Arial" w:cs="Arial"/>
                <w:color w:val="000000" w:themeColor="text1"/>
                <w:sz w:val="24"/>
                <w:szCs w:val="24"/>
                <w:shd w:val="clear" w:color="auto" w:fill="FFFFFF"/>
                <w:lang w:val="vi-VN"/>
              </w:rPr>
            </w:pPr>
            <w:r w:rsidRPr="00647A7C">
              <w:rPr>
                <w:rFonts w:ascii="Arial" w:hAnsi="Arial" w:cs="Arial"/>
                <w:lang w:val="vi-VN"/>
              </w:rPr>
              <w:t xml:space="preserve">Website: </w:t>
            </w:r>
            <w:hyperlink r:id="rId15" w:history="1">
              <w:r w:rsidRPr="00647A7C">
                <w:rPr>
                  <w:rStyle w:val="Siuktni"/>
                  <w:rFonts w:ascii="Arial" w:hAnsi="Arial" w:cs="Arial"/>
                  <w:lang w:val="vi-VN"/>
                </w:rPr>
                <w:t>www.apolatlegal.com</w:t>
              </w:r>
            </w:hyperlink>
          </w:p>
        </w:tc>
      </w:tr>
    </w:tbl>
    <w:p w14:paraId="52D6E870" w14:textId="4BABA9A1" w:rsidR="00503956" w:rsidRPr="00647A7C" w:rsidRDefault="00503956" w:rsidP="00BE27AD">
      <w:pPr>
        <w:spacing w:after="0" w:line="264" w:lineRule="auto"/>
        <w:jc w:val="both"/>
        <w:rPr>
          <w:rFonts w:ascii="Arial" w:hAnsi="Arial" w:cs="Arial"/>
          <w:sz w:val="24"/>
          <w:szCs w:val="24"/>
          <w:lang w:val="vi-VN"/>
        </w:rPr>
      </w:pPr>
      <w:r w:rsidRPr="00647A7C">
        <w:rPr>
          <w:rFonts w:ascii="Arial" w:hAnsi="Arial" w:cs="Arial"/>
          <w:b/>
          <w:bCs/>
          <w:lang w:val="vi-VN"/>
        </w:rPr>
        <w:t>Scan QR code:</w:t>
      </w:r>
    </w:p>
    <w:p w14:paraId="69A10F19" w14:textId="13975717" w:rsidR="00503956" w:rsidRPr="00647A7C" w:rsidRDefault="000C55A8" w:rsidP="00BE27AD">
      <w:pPr>
        <w:spacing w:after="0" w:line="264" w:lineRule="auto"/>
        <w:jc w:val="both"/>
        <w:rPr>
          <w:rFonts w:ascii="Arial" w:hAnsi="Arial" w:cs="Arial"/>
          <w:sz w:val="24"/>
          <w:szCs w:val="24"/>
          <w:lang w:val="vi-VN"/>
        </w:rPr>
      </w:pPr>
      <w:r w:rsidRPr="00647A7C">
        <w:rPr>
          <w:rFonts w:ascii="Arial" w:hAnsi="Arial" w:cs="Arial"/>
          <w:noProof/>
          <w:lang w:val="vi-VN"/>
        </w:rPr>
        <w:drawing>
          <wp:anchor distT="0" distB="0" distL="114300" distR="114300" simplePos="0" relativeHeight="251663360" behindDoc="0" locked="0" layoutInCell="1" allowOverlap="1" wp14:anchorId="1665D7D8" wp14:editId="6305E19D">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sectPr w:rsidR="00503956" w:rsidRPr="00647A7C" w:rsidSect="00817C50">
      <w:headerReference w:type="default" r:id="rId17"/>
      <w:footerReference w:type="default" r:id="rId18"/>
      <w:headerReference w:type="first" r:id="rId19"/>
      <w:footerReference w:type="first" r:id="rId20"/>
      <w:pgSz w:w="11909" w:h="16834" w:code="9"/>
      <w:pgMar w:top="1620" w:right="851" w:bottom="1560"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F3174" w14:textId="77777777" w:rsidR="00DF01B1" w:rsidRDefault="00DF01B1">
      <w:pPr>
        <w:spacing w:after="0" w:line="240" w:lineRule="auto"/>
      </w:pPr>
      <w:r>
        <w:separator/>
      </w:r>
    </w:p>
  </w:endnote>
  <w:endnote w:type="continuationSeparator" w:id="0">
    <w:p w14:paraId="432E970F" w14:textId="77777777" w:rsidR="00DF01B1" w:rsidRDefault="00DF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Calibri"/>
    <w:panose1 w:val="00000000000000000000"/>
    <w:charset w:val="00"/>
    <w:family w:val="modern"/>
    <w:notTrueType/>
    <w:pitch w:val="variable"/>
    <w:sig w:usb0="A00000EF" w:usb1="5000204A" w:usb2="00000000" w:usb3="00000000" w:csb0="00000193" w:csb1="00000000"/>
  </w:font>
  <w:font w:name="San Francisco Text Light">
    <w:altName w:val="Arial"/>
    <w:panose1 w:val="00000000000000000000"/>
    <w:charset w:val="4D"/>
    <w:family w:val="auto"/>
    <w:notTrueType/>
    <w:pitch w:val="variable"/>
    <w:sig w:usb0="A00000E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CB247E" w14:paraId="7F1C8322" w14:textId="77777777">
      <w:trPr>
        <w:jc w:val="right"/>
      </w:trPr>
      <w:tc>
        <w:tcPr>
          <w:tcW w:w="236" w:type="dxa"/>
        </w:tcPr>
        <w:p w14:paraId="7F1C8321" w14:textId="0C6B2E50" w:rsidR="00CB247E" w:rsidRDefault="00CB247E">
          <w:pPr>
            <w:pStyle w:val="Chntrang"/>
            <w:jc w:val="right"/>
            <w:rPr>
              <w:rFonts w:ascii="San Francisco Text Regular" w:hAnsi="San Francisco Text Regular"/>
            </w:rPr>
          </w:pPr>
        </w:p>
      </w:tc>
    </w:tr>
  </w:tbl>
  <w:p w14:paraId="7F1C8323" w14:textId="06DC5A8E" w:rsidR="00CB247E" w:rsidRDefault="00CB247E">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5E5E9CF" wp14:editId="5716118F">
              <wp:simplePos x="0" y="0"/>
              <wp:positionH relativeFrom="column">
                <wp:posOffset>6189980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A04AC" id="Rectangle 13" o:spid="_x0000_s1026" style="position:absolute;margin-left:487.4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" fillcolor="#c00000" stroked="f" strokeweight="1pt"/>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79744" behindDoc="0" locked="0" layoutInCell="1" allowOverlap="1" wp14:anchorId="0BB7FB7A" wp14:editId="4115016F">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AFF52" w14:textId="77777777" w:rsidR="00CB247E" w:rsidRPr="00526FDB" w:rsidRDefault="00CB247E"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B7FB7A"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" stroked="f">
              <v:textbox style="mso-fit-shape-to-text:t">
                <w:txbxContent>
                  <w:p w14:paraId="1B3AFF52" w14:textId="77777777" w:rsidR="00CB247E" w:rsidRPr="00526FDB" w:rsidRDefault="00CB247E"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Pr>
        <w:rFonts w:ascii="San Francisco Text Light" w:hAnsi="San Francisco Text Light"/>
        <w:noProof/>
        <w:sz w:val="20"/>
      </w:rPr>
      <w:t>3</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Pr>
        <w:rFonts w:ascii="San Francisco Text Light" w:hAnsi="San Francisco Text Light"/>
        <w:noProof/>
        <w:sz w:val="20"/>
      </w:rPr>
      <w:t>5</w:t>
    </w:r>
    <w:r>
      <w:rPr>
        <w:rFonts w:ascii="San Francisco Text Light" w:hAnsi="San Francisco Text Light"/>
        <w:sz w:val="20"/>
      </w:rPr>
      <w:fldChar w:fldCharType="end"/>
    </w:r>
    <w:r>
      <w:rPr>
        <w:rFonts w:ascii="San Francisco Text Light" w:hAnsi="San Francisco Text Light"/>
        <w:sz w:val="20"/>
      </w:rPr>
      <w:t xml:space="preserve"> </w:t>
    </w:r>
  </w:p>
  <w:p w14:paraId="7F1C8324" w14:textId="77777777" w:rsidR="00CB247E" w:rsidRDefault="00CB247E">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3C1FE964" w:rsidR="00CB247E" w:rsidRDefault="00CB247E" w:rsidP="00E266AB">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3DD26384" wp14:editId="5B314C38">
              <wp:simplePos x="0" y="0"/>
              <wp:positionH relativeFrom="column">
                <wp:posOffset>6176222</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BAD64" id="Rectangle 206" o:spid="_x0000_s1026" style="position:absolute;margin-left:486.3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" fillcolor="#c00000" stroked="f" strokeweight="1pt"/>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77696" behindDoc="0" locked="0" layoutInCell="1" allowOverlap="1" wp14:anchorId="070C7AB3" wp14:editId="04CBE6D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B69566" w14:textId="77777777" w:rsidR="00CB247E" w:rsidRPr="00526FDB" w:rsidRDefault="00CB247E"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0C7AB3"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" stroked="f">
              <v:textbox style="mso-fit-shape-to-text:t">
                <w:txbxContent>
                  <w:p w14:paraId="23B69566" w14:textId="77777777" w:rsidR="00CB247E" w:rsidRPr="00526FDB" w:rsidRDefault="00CB247E"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75648" behindDoc="0" locked="0" layoutInCell="1" allowOverlap="1" wp14:anchorId="1D9F5D98" wp14:editId="6FD9E1C9">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5D1955" w14:textId="5D3EE1CD" w:rsidR="00CB247E" w:rsidRPr="00526FDB" w:rsidRDefault="00CB247E">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9F5D98" id="_x0000_s1034" type="#_x0000_t202" style="position:absolute;left:0;text-align:left;margin-left:-17.25pt;margin-top:722.2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al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" stroked="f">
              <v:textbox style="mso-fit-shape-to-text:t">
                <w:txbxContent>
                  <w:p w14:paraId="2E5D1955" w14:textId="5D3EE1CD" w:rsidR="00CB247E" w:rsidRPr="00526FDB" w:rsidRDefault="00CB247E">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Pr>
        <w:rFonts w:ascii="San Francisco Text Light" w:hAnsi="San Francisco Text Light"/>
        <w:noProof/>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Pr>
        <w:rFonts w:ascii="San Francisco Text Light" w:hAnsi="San Francisco Text Light"/>
        <w:noProof/>
        <w:sz w:val="20"/>
      </w:rPr>
      <w:t>5</w:t>
    </w:r>
    <w:r>
      <w:rPr>
        <w:rFonts w:ascii="San Francisco Text Light" w:hAnsi="San Francisco Text Light"/>
        <w:sz w:val="20"/>
      </w:rPr>
      <w:fldChar w:fldCharType="end"/>
    </w:r>
    <w:r>
      <w:rPr>
        <w:rFonts w:ascii="San Francisco Text Light" w:hAnsi="San Francisco Text Light"/>
        <w:sz w:val="20"/>
      </w:rPr>
      <w:t xml:space="preserve"> </w:t>
    </w:r>
  </w:p>
  <w:p w14:paraId="5D3EF6D1" w14:textId="77777777" w:rsidR="00CB247E" w:rsidRDefault="00CB247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FE52" w14:textId="77777777" w:rsidR="00DF01B1" w:rsidRDefault="00DF01B1">
      <w:pPr>
        <w:spacing w:after="0" w:line="240" w:lineRule="auto"/>
      </w:pPr>
      <w:r>
        <w:separator/>
      </w:r>
    </w:p>
  </w:footnote>
  <w:footnote w:type="continuationSeparator" w:id="0">
    <w:p w14:paraId="7FB0579A" w14:textId="77777777" w:rsidR="00DF01B1" w:rsidRDefault="00DF0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60505D5C" w:rsidR="00CB247E" w:rsidRDefault="00CB247E" w:rsidP="00F42956">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1824" behindDoc="0" locked="0" layoutInCell="1" allowOverlap="1" wp14:anchorId="2D13FB98" wp14:editId="398D621A">
              <wp:simplePos x="0" y="0"/>
              <wp:positionH relativeFrom="page">
                <wp:posOffset>4824730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65626BF3" w14:textId="1545159C" w:rsidR="00CB247E" w:rsidRPr="00837F1D" w:rsidRDefault="00CB247E" w:rsidP="00F42956">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Pr>
                              <w:rFonts w:ascii="Arial" w:hAnsi="Arial" w:cs="Arial"/>
                              <w:color w:val="404040" w:themeColor="text1" w:themeTint="BF"/>
                              <w:lang w:val="vi-VN"/>
                            </w:rPr>
                            <w:t>September</w:t>
                          </w:r>
                          <w:r>
                            <w:rPr>
                              <w:rFonts w:ascii="Arial" w:hAnsi="Arial" w:cs="Arial"/>
                              <w:color w:val="404040" w:themeColor="text1" w:themeTint="BF"/>
                            </w:rPr>
                            <w:t xml:space="preserve">, </w:t>
                          </w:r>
                          <w:r w:rsidRPr="00F12443">
                            <w:rPr>
                              <w:rFonts w:ascii="Arial" w:hAnsi="Arial" w:cs="Arial"/>
                              <w:color w:val="404040" w:themeColor="text1" w:themeTint="BF"/>
                            </w:rPr>
                            <w:t>202</w:t>
                          </w:r>
                          <w:r>
                            <w:rPr>
                              <w:rFonts w:ascii="Arial" w:hAnsi="Arial" w:cs="Arial"/>
                              <w:color w:val="404040" w:themeColor="text1" w:themeTint="BF"/>
                            </w:rPr>
                            <w:t>1</w:t>
                          </w:r>
                        </w:p>
                        <w:p w14:paraId="0BD42345" w14:textId="77777777" w:rsidR="00CB247E" w:rsidRDefault="00CB247E"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3FB98" id="_x0000_t202" coordsize="21600,21600" o:spt="202" path="m,l,21600r21600,l21600,xe">
              <v:stroke joinstyle="miter"/>
              <v:path gradientshapeok="t" o:connecttype="rect"/>
            </v:shapetype>
            <v:shape id="_x0000_s1030" type="#_x0000_t202" style="position:absolute;left:0;text-align:left;margin-left:379.9pt;margin-top:4pt;width:198.15pt;height:25.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" filled="f" stroked="f">
              <v:textbox>
                <w:txbxContent>
                  <w:p w14:paraId="65626BF3" w14:textId="1545159C" w:rsidR="00CB247E" w:rsidRPr="00837F1D" w:rsidRDefault="00CB247E" w:rsidP="00F42956">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Pr>
                        <w:rFonts w:ascii="Arial" w:hAnsi="Arial" w:cs="Arial"/>
                        <w:color w:val="404040" w:themeColor="text1" w:themeTint="BF"/>
                        <w:lang w:val="vi-VN"/>
                      </w:rPr>
                      <w:t>September</w:t>
                    </w:r>
                    <w:r>
                      <w:rPr>
                        <w:rFonts w:ascii="Arial" w:hAnsi="Arial" w:cs="Arial"/>
                        <w:color w:val="404040" w:themeColor="text1" w:themeTint="BF"/>
                      </w:rPr>
                      <w:t xml:space="preserve">, </w:t>
                    </w:r>
                    <w:r w:rsidRPr="00F12443">
                      <w:rPr>
                        <w:rFonts w:ascii="Arial" w:hAnsi="Arial" w:cs="Arial"/>
                        <w:color w:val="404040" w:themeColor="text1" w:themeTint="BF"/>
                      </w:rPr>
                      <w:t>202</w:t>
                    </w:r>
                    <w:r>
                      <w:rPr>
                        <w:rFonts w:ascii="Arial" w:hAnsi="Arial" w:cs="Arial"/>
                        <w:color w:val="404040" w:themeColor="text1" w:themeTint="BF"/>
                      </w:rPr>
                      <w:t>1</w:t>
                    </w:r>
                  </w:p>
                  <w:p w14:paraId="0BD42345" w14:textId="77777777" w:rsidR="00CB247E" w:rsidRDefault="00CB247E" w:rsidP="00F42956"/>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3C4CAAB7" wp14:editId="2FC13667">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51D21" id="Rectangle 15" o:spid="_x0000_s1026" style="position:absolute;margin-left:-52pt;margin-top:10pt;width:5.5pt;height: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" fillcolor="#c00000" stroked="f" strokeweight="1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5680" behindDoc="0" locked="0" layoutInCell="1" allowOverlap="1" wp14:anchorId="380EE347" wp14:editId="6A32F35D">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BE338" id="Rectangle 14" o:spid="_x0000_s1026" style="position:absolute;margin-left:-67pt;margin-top:10pt;width:14pt;height:1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" fillcolor="#747070 [1614]" stroked="f" strokeweight="1pt"/>
          </w:pict>
        </mc:Fallback>
      </mc:AlternateContent>
    </w:r>
    <w:r>
      <w:rPr>
        <w:noProof/>
      </w:rPr>
      <w:drawing>
        <wp:anchor distT="0" distB="0" distL="114300" distR="114300" simplePos="0" relativeHeight="251659776" behindDoc="0" locked="0" layoutInCell="1" allowOverlap="1" wp14:anchorId="27BB0598" wp14:editId="62831B1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17" name="Picture 1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4868D" w14:textId="0FA56045" w:rsidR="00CB247E" w:rsidRDefault="00CB247E">
    <w:pPr>
      <w:pStyle w:val="utrang"/>
    </w:pPr>
    <w:r>
      <w:rPr>
        <w:rFonts w:ascii="Times New Roman" w:hAnsi="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27F04A59" wp14:editId="760EB0F9">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17742" id="Straight Connector 1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" strokecolor="#c000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070895FD" w:rsidR="00CB247E" w:rsidRDefault="00CB247E">
    <w:pPr>
      <w:pStyle w:val="utrang"/>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73600" behindDoc="0" locked="0" layoutInCell="1" allowOverlap="1" wp14:anchorId="287F165A" wp14:editId="0B279C2A">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CB247E" w:rsidRDefault="00CB247E"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CB247E" w:rsidRPr="000E5190" w:rsidRDefault="00CB247E"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F165A" id="_x0000_t202" coordsize="21600,21600" o:spt="202" path="m,l,21600r21600,l21600,xe">
              <v:stroke joinstyle="miter"/>
              <v:path gradientshapeok="t" o:connecttype="rect"/>
            </v:shapetype>
            <v:shape id="_x0000_s1032" type="#_x0000_t202" style="position:absolute;margin-left:350.2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" stroked="f">
              <v:textbox>
                <w:txbxContent>
                  <w:p w14:paraId="0A7961E7" w14:textId="77777777" w:rsidR="00CB247E" w:rsidRDefault="00CB247E"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CB247E" w:rsidRPr="000E5190" w:rsidRDefault="00CB247E"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8480" behindDoc="0" locked="0" layoutInCell="1" allowOverlap="1" wp14:anchorId="3D6EAE53" wp14:editId="3CBF1AF1">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20" name="Picture 20"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1CAF1540"/>
    <w:multiLevelType w:val="hybridMultilevel"/>
    <w:tmpl w:val="2FE61570"/>
    <w:lvl w:ilvl="0" w:tplc="18749F6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042C6"/>
    <w:multiLevelType w:val="hybridMultilevel"/>
    <w:tmpl w:val="BF28FE02"/>
    <w:lvl w:ilvl="0" w:tplc="29F864B0">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260D093E"/>
    <w:multiLevelType w:val="hybridMultilevel"/>
    <w:tmpl w:val="1C16C6FC"/>
    <w:lvl w:ilvl="0" w:tplc="42D69B3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51AC2"/>
    <w:multiLevelType w:val="hybridMultilevel"/>
    <w:tmpl w:val="6DFE21B2"/>
    <w:lvl w:ilvl="0" w:tplc="391C527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F721C"/>
    <w:multiLevelType w:val="hybridMultilevel"/>
    <w:tmpl w:val="E4C2613E"/>
    <w:lvl w:ilvl="0" w:tplc="29F864B0">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34C23519"/>
    <w:multiLevelType w:val="hybridMultilevel"/>
    <w:tmpl w:val="586A4E76"/>
    <w:lvl w:ilvl="0" w:tplc="29F864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7F13E5E"/>
    <w:multiLevelType w:val="hybridMultilevel"/>
    <w:tmpl w:val="A998A300"/>
    <w:lvl w:ilvl="0" w:tplc="6186B72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20"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2"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26BD1"/>
    <w:multiLevelType w:val="hybridMultilevel"/>
    <w:tmpl w:val="B262C9F4"/>
    <w:lvl w:ilvl="0" w:tplc="2D04633A">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E64EC0"/>
    <w:multiLevelType w:val="hybridMultilevel"/>
    <w:tmpl w:val="3FD2CA26"/>
    <w:lvl w:ilvl="0" w:tplc="C5A87850">
      <w:start w:val="2"/>
      <w:numFmt w:val="bullet"/>
      <w:lvlText w:val="-"/>
      <w:lvlJc w:val="left"/>
      <w:pPr>
        <w:ind w:left="1069" w:hanging="360"/>
      </w:pPr>
      <w:rPr>
        <w:rFonts w:ascii="Arial" w:eastAsia="Calibri" w:hAnsi="Arial" w:cs="Arial" w:hint="default"/>
        <w:b w:val="0"/>
        <w:bCs/>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9" w15:restartNumberingAfterBreak="0">
    <w:nsid w:val="60340763"/>
    <w:multiLevelType w:val="hybridMultilevel"/>
    <w:tmpl w:val="FCE2FA94"/>
    <w:lvl w:ilvl="0" w:tplc="29F864B0">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0" w15:restartNumberingAfterBreak="0">
    <w:nsid w:val="65484813"/>
    <w:multiLevelType w:val="hybridMultilevel"/>
    <w:tmpl w:val="DE0C3556"/>
    <w:lvl w:ilvl="0" w:tplc="3A66B4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516677"/>
    <w:multiLevelType w:val="hybridMultilevel"/>
    <w:tmpl w:val="4B80F9B0"/>
    <w:lvl w:ilvl="0" w:tplc="29F864B0">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6A9B7769"/>
    <w:multiLevelType w:val="hybridMultilevel"/>
    <w:tmpl w:val="E16A56F8"/>
    <w:lvl w:ilvl="0" w:tplc="2D543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15:restartNumberingAfterBreak="0">
    <w:nsid w:val="6D093AD2"/>
    <w:multiLevelType w:val="hybridMultilevel"/>
    <w:tmpl w:val="B6BAA4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16431B"/>
    <w:multiLevelType w:val="hybridMultilevel"/>
    <w:tmpl w:val="7B5884C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3C15E9"/>
    <w:multiLevelType w:val="hybridMultilevel"/>
    <w:tmpl w:val="A704E21A"/>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38" w15:restartNumberingAfterBreak="0">
    <w:nsid w:val="7AC36064"/>
    <w:multiLevelType w:val="hybridMultilevel"/>
    <w:tmpl w:val="93FA5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0B30CF"/>
    <w:multiLevelType w:val="hybridMultilevel"/>
    <w:tmpl w:val="528ACABC"/>
    <w:lvl w:ilvl="0" w:tplc="B204EA5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8"/>
  </w:num>
  <w:num w:numId="4">
    <w:abstractNumId w:val="40"/>
  </w:num>
  <w:num w:numId="5">
    <w:abstractNumId w:val="0"/>
  </w:num>
  <w:num w:numId="6">
    <w:abstractNumId w:val="36"/>
  </w:num>
  <w:num w:numId="7">
    <w:abstractNumId w:val="2"/>
  </w:num>
  <w:num w:numId="8">
    <w:abstractNumId w:val="6"/>
  </w:num>
  <w:num w:numId="9">
    <w:abstractNumId w:val="33"/>
  </w:num>
  <w:num w:numId="10">
    <w:abstractNumId w:val="22"/>
  </w:num>
  <w:num w:numId="11">
    <w:abstractNumId w:val="26"/>
  </w:num>
  <w:num w:numId="12">
    <w:abstractNumId w:val="25"/>
  </w:num>
  <w:num w:numId="13">
    <w:abstractNumId w:val="1"/>
  </w:num>
  <w:num w:numId="14">
    <w:abstractNumId w:val="20"/>
  </w:num>
  <w:num w:numId="15">
    <w:abstractNumId w:val="3"/>
  </w:num>
  <w:num w:numId="16">
    <w:abstractNumId w:val="7"/>
  </w:num>
  <w:num w:numId="17">
    <w:abstractNumId w:val="4"/>
  </w:num>
  <w:num w:numId="18">
    <w:abstractNumId w:val="23"/>
  </w:num>
  <w:num w:numId="19">
    <w:abstractNumId w:val="13"/>
  </w:num>
  <w:num w:numId="20">
    <w:abstractNumId w:val="8"/>
  </w:num>
  <w:num w:numId="21">
    <w:abstractNumId w:val="21"/>
  </w:num>
  <w:num w:numId="22">
    <w:abstractNumId w:val="12"/>
  </w:num>
  <w:num w:numId="23">
    <w:abstractNumId w:val="24"/>
  </w:num>
  <w:num w:numId="24">
    <w:abstractNumId w:val="35"/>
  </w:num>
  <w:num w:numId="25">
    <w:abstractNumId w:val="11"/>
  </w:num>
  <w:num w:numId="26">
    <w:abstractNumId w:val="14"/>
  </w:num>
  <w:num w:numId="27">
    <w:abstractNumId w:val="30"/>
  </w:num>
  <w:num w:numId="28">
    <w:abstractNumId w:val="28"/>
  </w:num>
  <w:num w:numId="29">
    <w:abstractNumId w:val="32"/>
  </w:num>
  <w:num w:numId="30">
    <w:abstractNumId w:val="10"/>
  </w:num>
  <w:num w:numId="31">
    <w:abstractNumId w:val="27"/>
  </w:num>
  <w:num w:numId="32">
    <w:abstractNumId w:val="17"/>
  </w:num>
  <w:num w:numId="33">
    <w:abstractNumId w:val="38"/>
  </w:num>
  <w:num w:numId="34">
    <w:abstractNumId w:val="16"/>
  </w:num>
  <w:num w:numId="35">
    <w:abstractNumId w:val="34"/>
  </w:num>
  <w:num w:numId="36">
    <w:abstractNumId w:val="39"/>
  </w:num>
  <w:num w:numId="37">
    <w:abstractNumId w:val="29"/>
  </w:num>
  <w:num w:numId="38">
    <w:abstractNumId w:val="31"/>
  </w:num>
  <w:num w:numId="39">
    <w:abstractNumId w:val="15"/>
  </w:num>
  <w:num w:numId="40">
    <w:abstractNumId w:val="37"/>
  </w:num>
  <w:num w:numId="4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0MTYyNjewMDU0M7VQ0lEKTi0uzszPAykwqwUANFz28iwAAAA="/>
  </w:docVars>
  <w:rsids>
    <w:rsidRoot w:val="003B0B84"/>
    <w:rsid w:val="00000A9C"/>
    <w:rsid w:val="00001235"/>
    <w:rsid w:val="00002035"/>
    <w:rsid w:val="00006D85"/>
    <w:rsid w:val="00006E19"/>
    <w:rsid w:val="0001039A"/>
    <w:rsid w:val="00010581"/>
    <w:rsid w:val="00010747"/>
    <w:rsid w:val="00010E9D"/>
    <w:rsid w:val="00011C56"/>
    <w:rsid w:val="00011D20"/>
    <w:rsid w:val="00011D2F"/>
    <w:rsid w:val="00015886"/>
    <w:rsid w:val="00021104"/>
    <w:rsid w:val="00021E96"/>
    <w:rsid w:val="00022E62"/>
    <w:rsid w:val="00024182"/>
    <w:rsid w:val="0002427A"/>
    <w:rsid w:val="00031591"/>
    <w:rsid w:val="000343A4"/>
    <w:rsid w:val="00036E07"/>
    <w:rsid w:val="00037105"/>
    <w:rsid w:val="00037FD7"/>
    <w:rsid w:val="0004117F"/>
    <w:rsid w:val="00041CB7"/>
    <w:rsid w:val="00042976"/>
    <w:rsid w:val="00042A08"/>
    <w:rsid w:val="00043624"/>
    <w:rsid w:val="00045C3E"/>
    <w:rsid w:val="00046400"/>
    <w:rsid w:val="00051155"/>
    <w:rsid w:val="000529CB"/>
    <w:rsid w:val="0005716C"/>
    <w:rsid w:val="0005738D"/>
    <w:rsid w:val="00057B27"/>
    <w:rsid w:val="0006594E"/>
    <w:rsid w:val="00065F99"/>
    <w:rsid w:val="000669DF"/>
    <w:rsid w:val="00072488"/>
    <w:rsid w:val="00072A7B"/>
    <w:rsid w:val="00072A9C"/>
    <w:rsid w:val="000739CA"/>
    <w:rsid w:val="000743D8"/>
    <w:rsid w:val="00076DE9"/>
    <w:rsid w:val="00080318"/>
    <w:rsid w:val="00081CE2"/>
    <w:rsid w:val="00082791"/>
    <w:rsid w:val="00082D59"/>
    <w:rsid w:val="0008330E"/>
    <w:rsid w:val="00090374"/>
    <w:rsid w:val="00092345"/>
    <w:rsid w:val="00096370"/>
    <w:rsid w:val="000964E3"/>
    <w:rsid w:val="00097B3F"/>
    <w:rsid w:val="000A0F32"/>
    <w:rsid w:val="000A105D"/>
    <w:rsid w:val="000A1AA4"/>
    <w:rsid w:val="000A219D"/>
    <w:rsid w:val="000A2B0B"/>
    <w:rsid w:val="000A37EE"/>
    <w:rsid w:val="000A66CE"/>
    <w:rsid w:val="000B0C44"/>
    <w:rsid w:val="000B1AC6"/>
    <w:rsid w:val="000B311C"/>
    <w:rsid w:val="000B55A8"/>
    <w:rsid w:val="000B7590"/>
    <w:rsid w:val="000C188A"/>
    <w:rsid w:val="000C1C97"/>
    <w:rsid w:val="000C2218"/>
    <w:rsid w:val="000C4630"/>
    <w:rsid w:val="000C55A8"/>
    <w:rsid w:val="000C5F2D"/>
    <w:rsid w:val="000C6D54"/>
    <w:rsid w:val="000D06F4"/>
    <w:rsid w:val="000D1B18"/>
    <w:rsid w:val="000D1C4A"/>
    <w:rsid w:val="000D4337"/>
    <w:rsid w:val="000D5036"/>
    <w:rsid w:val="000D6393"/>
    <w:rsid w:val="000E0186"/>
    <w:rsid w:val="000E0902"/>
    <w:rsid w:val="000E170A"/>
    <w:rsid w:val="000E39D7"/>
    <w:rsid w:val="000E3F81"/>
    <w:rsid w:val="000E41EE"/>
    <w:rsid w:val="000E5005"/>
    <w:rsid w:val="000E5190"/>
    <w:rsid w:val="000F1A8E"/>
    <w:rsid w:val="000F1F33"/>
    <w:rsid w:val="000F51ED"/>
    <w:rsid w:val="000F65D9"/>
    <w:rsid w:val="0010072A"/>
    <w:rsid w:val="00102005"/>
    <w:rsid w:val="00102B5A"/>
    <w:rsid w:val="001066F8"/>
    <w:rsid w:val="00106B0B"/>
    <w:rsid w:val="00107445"/>
    <w:rsid w:val="00107621"/>
    <w:rsid w:val="00111D67"/>
    <w:rsid w:val="001124AE"/>
    <w:rsid w:val="00114695"/>
    <w:rsid w:val="00117260"/>
    <w:rsid w:val="001209DF"/>
    <w:rsid w:val="0012332D"/>
    <w:rsid w:val="00124BC0"/>
    <w:rsid w:val="00125A06"/>
    <w:rsid w:val="00125B97"/>
    <w:rsid w:val="0012603D"/>
    <w:rsid w:val="001273C3"/>
    <w:rsid w:val="00127988"/>
    <w:rsid w:val="00130BCF"/>
    <w:rsid w:val="00131412"/>
    <w:rsid w:val="00134867"/>
    <w:rsid w:val="001351F5"/>
    <w:rsid w:val="00135283"/>
    <w:rsid w:val="00135793"/>
    <w:rsid w:val="0013795E"/>
    <w:rsid w:val="001413CA"/>
    <w:rsid w:val="00143493"/>
    <w:rsid w:val="00145055"/>
    <w:rsid w:val="0014553B"/>
    <w:rsid w:val="00152D5F"/>
    <w:rsid w:val="00153D52"/>
    <w:rsid w:val="00153E58"/>
    <w:rsid w:val="00156383"/>
    <w:rsid w:val="001579D3"/>
    <w:rsid w:val="00161918"/>
    <w:rsid w:val="00162537"/>
    <w:rsid w:val="00162D51"/>
    <w:rsid w:val="0016352A"/>
    <w:rsid w:val="00163CE5"/>
    <w:rsid w:val="00165F46"/>
    <w:rsid w:val="00171C15"/>
    <w:rsid w:val="0017458D"/>
    <w:rsid w:val="00176752"/>
    <w:rsid w:val="00176B03"/>
    <w:rsid w:val="00193D4C"/>
    <w:rsid w:val="00195795"/>
    <w:rsid w:val="00197378"/>
    <w:rsid w:val="001A1779"/>
    <w:rsid w:val="001A1C75"/>
    <w:rsid w:val="001A31A5"/>
    <w:rsid w:val="001A3E2D"/>
    <w:rsid w:val="001A4AF0"/>
    <w:rsid w:val="001A52A7"/>
    <w:rsid w:val="001A6096"/>
    <w:rsid w:val="001B1D36"/>
    <w:rsid w:val="001B1F01"/>
    <w:rsid w:val="001B2280"/>
    <w:rsid w:val="001B5DD0"/>
    <w:rsid w:val="001B701F"/>
    <w:rsid w:val="001B7205"/>
    <w:rsid w:val="001C0339"/>
    <w:rsid w:val="001C041A"/>
    <w:rsid w:val="001C177C"/>
    <w:rsid w:val="001C24D4"/>
    <w:rsid w:val="001C2FC1"/>
    <w:rsid w:val="001C3D67"/>
    <w:rsid w:val="001C630D"/>
    <w:rsid w:val="001C6570"/>
    <w:rsid w:val="001D14D5"/>
    <w:rsid w:val="001D46C6"/>
    <w:rsid w:val="001D4812"/>
    <w:rsid w:val="001D59D4"/>
    <w:rsid w:val="001D62F0"/>
    <w:rsid w:val="001D6C7B"/>
    <w:rsid w:val="001D737F"/>
    <w:rsid w:val="001D7E78"/>
    <w:rsid w:val="001E43FB"/>
    <w:rsid w:val="001E764E"/>
    <w:rsid w:val="001E7798"/>
    <w:rsid w:val="001F16C7"/>
    <w:rsid w:val="001F1F69"/>
    <w:rsid w:val="001F6518"/>
    <w:rsid w:val="001F6F13"/>
    <w:rsid w:val="00200506"/>
    <w:rsid w:val="00200735"/>
    <w:rsid w:val="00201660"/>
    <w:rsid w:val="00204B01"/>
    <w:rsid w:val="00205C50"/>
    <w:rsid w:val="0020628F"/>
    <w:rsid w:val="002074BC"/>
    <w:rsid w:val="00210EF5"/>
    <w:rsid w:val="00212F53"/>
    <w:rsid w:val="002149E4"/>
    <w:rsid w:val="00215A9D"/>
    <w:rsid w:val="002162D5"/>
    <w:rsid w:val="0021691E"/>
    <w:rsid w:val="00222486"/>
    <w:rsid w:val="002238D3"/>
    <w:rsid w:val="00224AD5"/>
    <w:rsid w:val="00225D9F"/>
    <w:rsid w:val="00226819"/>
    <w:rsid w:val="002270A4"/>
    <w:rsid w:val="00233752"/>
    <w:rsid w:val="00234147"/>
    <w:rsid w:val="00234A4A"/>
    <w:rsid w:val="002351F7"/>
    <w:rsid w:val="0023693B"/>
    <w:rsid w:val="00240124"/>
    <w:rsid w:val="0024197A"/>
    <w:rsid w:val="00243171"/>
    <w:rsid w:val="00247E14"/>
    <w:rsid w:val="00250454"/>
    <w:rsid w:val="00251C63"/>
    <w:rsid w:val="002525C1"/>
    <w:rsid w:val="002635C4"/>
    <w:rsid w:val="002635EF"/>
    <w:rsid w:val="002639AA"/>
    <w:rsid w:val="00266938"/>
    <w:rsid w:val="00271512"/>
    <w:rsid w:val="002718A4"/>
    <w:rsid w:val="00273270"/>
    <w:rsid w:val="00274854"/>
    <w:rsid w:val="00274D58"/>
    <w:rsid w:val="00276601"/>
    <w:rsid w:val="00276DD6"/>
    <w:rsid w:val="0028058C"/>
    <w:rsid w:val="00282A3D"/>
    <w:rsid w:val="00282CDC"/>
    <w:rsid w:val="00284842"/>
    <w:rsid w:val="00286273"/>
    <w:rsid w:val="00286BD5"/>
    <w:rsid w:val="00297ECB"/>
    <w:rsid w:val="002A0B20"/>
    <w:rsid w:val="002A7FCD"/>
    <w:rsid w:val="002B30F9"/>
    <w:rsid w:val="002B46E3"/>
    <w:rsid w:val="002C0740"/>
    <w:rsid w:val="002C10D8"/>
    <w:rsid w:val="002C3129"/>
    <w:rsid w:val="002C364D"/>
    <w:rsid w:val="002C3CDA"/>
    <w:rsid w:val="002C3CEC"/>
    <w:rsid w:val="002C453E"/>
    <w:rsid w:val="002C4BB7"/>
    <w:rsid w:val="002C63AC"/>
    <w:rsid w:val="002D18F2"/>
    <w:rsid w:val="002D389F"/>
    <w:rsid w:val="002D6DA4"/>
    <w:rsid w:val="002D7CF2"/>
    <w:rsid w:val="002E0622"/>
    <w:rsid w:val="002E27E0"/>
    <w:rsid w:val="002E42D0"/>
    <w:rsid w:val="002E5128"/>
    <w:rsid w:val="002E5216"/>
    <w:rsid w:val="002E58FC"/>
    <w:rsid w:val="002E5A16"/>
    <w:rsid w:val="002E743E"/>
    <w:rsid w:val="002F0234"/>
    <w:rsid w:val="002F62ED"/>
    <w:rsid w:val="002F6A24"/>
    <w:rsid w:val="002F6ED1"/>
    <w:rsid w:val="0030638F"/>
    <w:rsid w:val="00307262"/>
    <w:rsid w:val="00310A5D"/>
    <w:rsid w:val="0031750A"/>
    <w:rsid w:val="003236B5"/>
    <w:rsid w:val="00326EB7"/>
    <w:rsid w:val="00327673"/>
    <w:rsid w:val="0033057F"/>
    <w:rsid w:val="003316ED"/>
    <w:rsid w:val="00332119"/>
    <w:rsid w:val="00332DF4"/>
    <w:rsid w:val="0033302E"/>
    <w:rsid w:val="003335A3"/>
    <w:rsid w:val="00333932"/>
    <w:rsid w:val="00334F55"/>
    <w:rsid w:val="00336BB7"/>
    <w:rsid w:val="0034040E"/>
    <w:rsid w:val="00341349"/>
    <w:rsid w:val="0034249D"/>
    <w:rsid w:val="00342E89"/>
    <w:rsid w:val="00346F79"/>
    <w:rsid w:val="003538A4"/>
    <w:rsid w:val="00354AA4"/>
    <w:rsid w:val="00355A54"/>
    <w:rsid w:val="0035632C"/>
    <w:rsid w:val="00360020"/>
    <w:rsid w:val="00361479"/>
    <w:rsid w:val="00365513"/>
    <w:rsid w:val="00365F4B"/>
    <w:rsid w:val="00366729"/>
    <w:rsid w:val="00366AA5"/>
    <w:rsid w:val="00367F59"/>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6778"/>
    <w:rsid w:val="00386F8D"/>
    <w:rsid w:val="00391F93"/>
    <w:rsid w:val="00394396"/>
    <w:rsid w:val="00395097"/>
    <w:rsid w:val="00397557"/>
    <w:rsid w:val="003A06B3"/>
    <w:rsid w:val="003A0796"/>
    <w:rsid w:val="003A23AD"/>
    <w:rsid w:val="003A7006"/>
    <w:rsid w:val="003A73E5"/>
    <w:rsid w:val="003B0B84"/>
    <w:rsid w:val="003B1084"/>
    <w:rsid w:val="003B32AA"/>
    <w:rsid w:val="003B421B"/>
    <w:rsid w:val="003B6130"/>
    <w:rsid w:val="003B780A"/>
    <w:rsid w:val="003C1F61"/>
    <w:rsid w:val="003C6F72"/>
    <w:rsid w:val="003D06E9"/>
    <w:rsid w:val="003D1973"/>
    <w:rsid w:val="003D4470"/>
    <w:rsid w:val="003D450C"/>
    <w:rsid w:val="003D5997"/>
    <w:rsid w:val="003D5DFE"/>
    <w:rsid w:val="003E30CC"/>
    <w:rsid w:val="003E5031"/>
    <w:rsid w:val="003E6887"/>
    <w:rsid w:val="003E6BE9"/>
    <w:rsid w:val="003E6E04"/>
    <w:rsid w:val="003E7E5F"/>
    <w:rsid w:val="003F6AB5"/>
    <w:rsid w:val="00400023"/>
    <w:rsid w:val="00405330"/>
    <w:rsid w:val="00407684"/>
    <w:rsid w:val="00407CCE"/>
    <w:rsid w:val="004116A0"/>
    <w:rsid w:val="00411AA2"/>
    <w:rsid w:val="00413338"/>
    <w:rsid w:val="00415F95"/>
    <w:rsid w:val="0041677E"/>
    <w:rsid w:val="0042530C"/>
    <w:rsid w:val="00430684"/>
    <w:rsid w:val="00432E09"/>
    <w:rsid w:val="00433161"/>
    <w:rsid w:val="004352C1"/>
    <w:rsid w:val="0043554A"/>
    <w:rsid w:val="00436141"/>
    <w:rsid w:val="00436153"/>
    <w:rsid w:val="00436534"/>
    <w:rsid w:val="004367B2"/>
    <w:rsid w:val="00440B86"/>
    <w:rsid w:val="0044143C"/>
    <w:rsid w:val="00442021"/>
    <w:rsid w:val="00443254"/>
    <w:rsid w:val="00445827"/>
    <w:rsid w:val="00446529"/>
    <w:rsid w:val="00447BB4"/>
    <w:rsid w:val="00453574"/>
    <w:rsid w:val="004548F7"/>
    <w:rsid w:val="00456039"/>
    <w:rsid w:val="004567F7"/>
    <w:rsid w:val="00457071"/>
    <w:rsid w:val="00460201"/>
    <w:rsid w:val="00463E4A"/>
    <w:rsid w:val="004649BD"/>
    <w:rsid w:val="004660B6"/>
    <w:rsid w:val="00467ACD"/>
    <w:rsid w:val="00470972"/>
    <w:rsid w:val="00472164"/>
    <w:rsid w:val="00475936"/>
    <w:rsid w:val="00477BB2"/>
    <w:rsid w:val="00483CB8"/>
    <w:rsid w:val="004907FF"/>
    <w:rsid w:val="0049323C"/>
    <w:rsid w:val="00495ADA"/>
    <w:rsid w:val="00495E2E"/>
    <w:rsid w:val="004A019B"/>
    <w:rsid w:val="004A1F60"/>
    <w:rsid w:val="004A29B2"/>
    <w:rsid w:val="004A2B40"/>
    <w:rsid w:val="004A349E"/>
    <w:rsid w:val="004A562F"/>
    <w:rsid w:val="004A6DE4"/>
    <w:rsid w:val="004B1553"/>
    <w:rsid w:val="004B2304"/>
    <w:rsid w:val="004B3D23"/>
    <w:rsid w:val="004B50C0"/>
    <w:rsid w:val="004B6520"/>
    <w:rsid w:val="004B7D9A"/>
    <w:rsid w:val="004C1E07"/>
    <w:rsid w:val="004C57A7"/>
    <w:rsid w:val="004C5C76"/>
    <w:rsid w:val="004C7695"/>
    <w:rsid w:val="004D0E2D"/>
    <w:rsid w:val="004D329C"/>
    <w:rsid w:val="004D454C"/>
    <w:rsid w:val="004D6BA6"/>
    <w:rsid w:val="004D78F5"/>
    <w:rsid w:val="004E13FB"/>
    <w:rsid w:val="004E1ED7"/>
    <w:rsid w:val="004E7633"/>
    <w:rsid w:val="004F05B7"/>
    <w:rsid w:val="004F170C"/>
    <w:rsid w:val="004F33F6"/>
    <w:rsid w:val="004F5220"/>
    <w:rsid w:val="004F55EC"/>
    <w:rsid w:val="00501C76"/>
    <w:rsid w:val="00503058"/>
    <w:rsid w:val="0050313A"/>
    <w:rsid w:val="00503956"/>
    <w:rsid w:val="00505279"/>
    <w:rsid w:val="0050629C"/>
    <w:rsid w:val="005064CE"/>
    <w:rsid w:val="00506585"/>
    <w:rsid w:val="00507384"/>
    <w:rsid w:val="0051014E"/>
    <w:rsid w:val="0051427E"/>
    <w:rsid w:val="00515B38"/>
    <w:rsid w:val="00516ADC"/>
    <w:rsid w:val="00522B97"/>
    <w:rsid w:val="0052364E"/>
    <w:rsid w:val="00524BE8"/>
    <w:rsid w:val="00526FDB"/>
    <w:rsid w:val="0052710E"/>
    <w:rsid w:val="005300E8"/>
    <w:rsid w:val="00531EF1"/>
    <w:rsid w:val="00533C5F"/>
    <w:rsid w:val="0053410F"/>
    <w:rsid w:val="00540113"/>
    <w:rsid w:val="00540C67"/>
    <w:rsid w:val="00540D47"/>
    <w:rsid w:val="00543B34"/>
    <w:rsid w:val="00544A11"/>
    <w:rsid w:val="00544E0E"/>
    <w:rsid w:val="00547928"/>
    <w:rsid w:val="00550791"/>
    <w:rsid w:val="005606BA"/>
    <w:rsid w:val="005609B9"/>
    <w:rsid w:val="00560A05"/>
    <w:rsid w:val="005634A8"/>
    <w:rsid w:val="00566DCB"/>
    <w:rsid w:val="00577A2C"/>
    <w:rsid w:val="005827DC"/>
    <w:rsid w:val="00583311"/>
    <w:rsid w:val="0058495A"/>
    <w:rsid w:val="005852E8"/>
    <w:rsid w:val="00586122"/>
    <w:rsid w:val="0058656A"/>
    <w:rsid w:val="00592E83"/>
    <w:rsid w:val="00593E2D"/>
    <w:rsid w:val="00593FBC"/>
    <w:rsid w:val="00595A05"/>
    <w:rsid w:val="005A05EF"/>
    <w:rsid w:val="005A2D88"/>
    <w:rsid w:val="005A2DDC"/>
    <w:rsid w:val="005A4250"/>
    <w:rsid w:val="005A45A0"/>
    <w:rsid w:val="005A497D"/>
    <w:rsid w:val="005A4BE0"/>
    <w:rsid w:val="005A6374"/>
    <w:rsid w:val="005A6FA2"/>
    <w:rsid w:val="005A7253"/>
    <w:rsid w:val="005A7B3D"/>
    <w:rsid w:val="005B0944"/>
    <w:rsid w:val="005B14F0"/>
    <w:rsid w:val="005B2194"/>
    <w:rsid w:val="005B2EB8"/>
    <w:rsid w:val="005B3895"/>
    <w:rsid w:val="005B3CBF"/>
    <w:rsid w:val="005B3DEE"/>
    <w:rsid w:val="005B5DA4"/>
    <w:rsid w:val="005B7CE3"/>
    <w:rsid w:val="005B7F4A"/>
    <w:rsid w:val="005C1616"/>
    <w:rsid w:val="005C3323"/>
    <w:rsid w:val="005C458D"/>
    <w:rsid w:val="005C544A"/>
    <w:rsid w:val="005C798E"/>
    <w:rsid w:val="005C7BB4"/>
    <w:rsid w:val="005D1CC0"/>
    <w:rsid w:val="005D5438"/>
    <w:rsid w:val="005E004E"/>
    <w:rsid w:val="005E0C75"/>
    <w:rsid w:val="005E13CB"/>
    <w:rsid w:val="005E18E3"/>
    <w:rsid w:val="005E5DAE"/>
    <w:rsid w:val="005E628E"/>
    <w:rsid w:val="005E691A"/>
    <w:rsid w:val="005E694E"/>
    <w:rsid w:val="005E6CFC"/>
    <w:rsid w:val="005F1457"/>
    <w:rsid w:val="005F255B"/>
    <w:rsid w:val="005F3919"/>
    <w:rsid w:val="005F5C73"/>
    <w:rsid w:val="005F6843"/>
    <w:rsid w:val="005F7FF0"/>
    <w:rsid w:val="00600069"/>
    <w:rsid w:val="0060243D"/>
    <w:rsid w:val="0060634C"/>
    <w:rsid w:val="0060652F"/>
    <w:rsid w:val="00606F81"/>
    <w:rsid w:val="00611007"/>
    <w:rsid w:val="00612BE4"/>
    <w:rsid w:val="006137D4"/>
    <w:rsid w:val="00614810"/>
    <w:rsid w:val="00615E30"/>
    <w:rsid w:val="006176AE"/>
    <w:rsid w:val="00621588"/>
    <w:rsid w:val="006229C9"/>
    <w:rsid w:val="006255EF"/>
    <w:rsid w:val="00627061"/>
    <w:rsid w:val="00627510"/>
    <w:rsid w:val="00630A17"/>
    <w:rsid w:val="0063147F"/>
    <w:rsid w:val="00631C30"/>
    <w:rsid w:val="0063782A"/>
    <w:rsid w:val="0064194E"/>
    <w:rsid w:val="006421EB"/>
    <w:rsid w:val="0064507F"/>
    <w:rsid w:val="00646213"/>
    <w:rsid w:val="00646265"/>
    <w:rsid w:val="00647485"/>
    <w:rsid w:val="00647A7C"/>
    <w:rsid w:val="006540E5"/>
    <w:rsid w:val="00654AF3"/>
    <w:rsid w:val="006567CF"/>
    <w:rsid w:val="00657FCD"/>
    <w:rsid w:val="00661EE7"/>
    <w:rsid w:val="006621AF"/>
    <w:rsid w:val="006642C6"/>
    <w:rsid w:val="006649AE"/>
    <w:rsid w:val="006652FB"/>
    <w:rsid w:val="00665678"/>
    <w:rsid w:val="00665845"/>
    <w:rsid w:val="00666BE6"/>
    <w:rsid w:val="00667AA1"/>
    <w:rsid w:val="0067020E"/>
    <w:rsid w:val="00671213"/>
    <w:rsid w:val="00671CA7"/>
    <w:rsid w:val="00673388"/>
    <w:rsid w:val="00675EA5"/>
    <w:rsid w:val="00676A05"/>
    <w:rsid w:val="00680E8B"/>
    <w:rsid w:val="00682611"/>
    <w:rsid w:val="00683CB2"/>
    <w:rsid w:val="006850A0"/>
    <w:rsid w:val="00690522"/>
    <w:rsid w:val="006927CA"/>
    <w:rsid w:val="00693AC2"/>
    <w:rsid w:val="00696570"/>
    <w:rsid w:val="00697D47"/>
    <w:rsid w:val="006A2226"/>
    <w:rsid w:val="006A2F72"/>
    <w:rsid w:val="006A375B"/>
    <w:rsid w:val="006A5FD7"/>
    <w:rsid w:val="006A7469"/>
    <w:rsid w:val="006B1C5E"/>
    <w:rsid w:val="006B1E64"/>
    <w:rsid w:val="006B678D"/>
    <w:rsid w:val="006C0A4F"/>
    <w:rsid w:val="006C172D"/>
    <w:rsid w:val="006C71BA"/>
    <w:rsid w:val="006C7BE5"/>
    <w:rsid w:val="006C7E51"/>
    <w:rsid w:val="006D28DA"/>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E7EF0"/>
    <w:rsid w:val="006F01BA"/>
    <w:rsid w:val="006F430A"/>
    <w:rsid w:val="006F4734"/>
    <w:rsid w:val="006F47A4"/>
    <w:rsid w:val="006F7A22"/>
    <w:rsid w:val="0070148F"/>
    <w:rsid w:val="00707920"/>
    <w:rsid w:val="00713912"/>
    <w:rsid w:val="00716685"/>
    <w:rsid w:val="007167E0"/>
    <w:rsid w:val="00716EC8"/>
    <w:rsid w:val="0072132F"/>
    <w:rsid w:val="00721895"/>
    <w:rsid w:val="007228EC"/>
    <w:rsid w:val="00723BAC"/>
    <w:rsid w:val="00723C76"/>
    <w:rsid w:val="0072415E"/>
    <w:rsid w:val="00724EAD"/>
    <w:rsid w:val="007259EF"/>
    <w:rsid w:val="0073117C"/>
    <w:rsid w:val="00734935"/>
    <w:rsid w:val="00734B48"/>
    <w:rsid w:val="00735681"/>
    <w:rsid w:val="00736C20"/>
    <w:rsid w:val="00736CE9"/>
    <w:rsid w:val="007442F4"/>
    <w:rsid w:val="0074482B"/>
    <w:rsid w:val="00744C2D"/>
    <w:rsid w:val="00754BBF"/>
    <w:rsid w:val="007554D3"/>
    <w:rsid w:val="0075554D"/>
    <w:rsid w:val="0075647F"/>
    <w:rsid w:val="007606B1"/>
    <w:rsid w:val="00762264"/>
    <w:rsid w:val="0076328B"/>
    <w:rsid w:val="00764ECC"/>
    <w:rsid w:val="00764F41"/>
    <w:rsid w:val="007669A0"/>
    <w:rsid w:val="007770B8"/>
    <w:rsid w:val="00777FA9"/>
    <w:rsid w:val="007800EB"/>
    <w:rsid w:val="00780794"/>
    <w:rsid w:val="00782FBA"/>
    <w:rsid w:val="007830DD"/>
    <w:rsid w:val="0078387A"/>
    <w:rsid w:val="007855EF"/>
    <w:rsid w:val="0078591D"/>
    <w:rsid w:val="00791892"/>
    <w:rsid w:val="00791909"/>
    <w:rsid w:val="007922C7"/>
    <w:rsid w:val="007930EE"/>
    <w:rsid w:val="007938BD"/>
    <w:rsid w:val="00795A7E"/>
    <w:rsid w:val="007A091E"/>
    <w:rsid w:val="007A5910"/>
    <w:rsid w:val="007A675D"/>
    <w:rsid w:val="007A74EA"/>
    <w:rsid w:val="007B0B59"/>
    <w:rsid w:val="007B4267"/>
    <w:rsid w:val="007B42B3"/>
    <w:rsid w:val="007B4904"/>
    <w:rsid w:val="007B4EB9"/>
    <w:rsid w:val="007B53D7"/>
    <w:rsid w:val="007C1EC5"/>
    <w:rsid w:val="007C2084"/>
    <w:rsid w:val="007D0A5B"/>
    <w:rsid w:val="007D20BA"/>
    <w:rsid w:val="007D20F8"/>
    <w:rsid w:val="007D50B3"/>
    <w:rsid w:val="007D545C"/>
    <w:rsid w:val="007E52A9"/>
    <w:rsid w:val="007E60A6"/>
    <w:rsid w:val="007F0597"/>
    <w:rsid w:val="007F1315"/>
    <w:rsid w:val="007F2453"/>
    <w:rsid w:val="007F3959"/>
    <w:rsid w:val="007F3B5D"/>
    <w:rsid w:val="007F7A7F"/>
    <w:rsid w:val="007F7D2F"/>
    <w:rsid w:val="00800F4D"/>
    <w:rsid w:val="008070B9"/>
    <w:rsid w:val="00807BE5"/>
    <w:rsid w:val="00810F31"/>
    <w:rsid w:val="00813D55"/>
    <w:rsid w:val="0081488E"/>
    <w:rsid w:val="00816B5F"/>
    <w:rsid w:val="00817215"/>
    <w:rsid w:val="00817C50"/>
    <w:rsid w:val="00822119"/>
    <w:rsid w:val="00825167"/>
    <w:rsid w:val="008256DB"/>
    <w:rsid w:val="00825A4D"/>
    <w:rsid w:val="00826E1D"/>
    <w:rsid w:val="00827309"/>
    <w:rsid w:val="008304EC"/>
    <w:rsid w:val="008313D4"/>
    <w:rsid w:val="00834155"/>
    <w:rsid w:val="0083684E"/>
    <w:rsid w:val="00837612"/>
    <w:rsid w:val="00837F1D"/>
    <w:rsid w:val="00840124"/>
    <w:rsid w:val="00840D03"/>
    <w:rsid w:val="00843732"/>
    <w:rsid w:val="00844219"/>
    <w:rsid w:val="00846618"/>
    <w:rsid w:val="00847343"/>
    <w:rsid w:val="00851D5F"/>
    <w:rsid w:val="0085415F"/>
    <w:rsid w:val="00855D08"/>
    <w:rsid w:val="00861E00"/>
    <w:rsid w:val="0086262A"/>
    <w:rsid w:val="008634AF"/>
    <w:rsid w:val="008669F8"/>
    <w:rsid w:val="00866F1A"/>
    <w:rsid w:val="00872497"/>
    <w:rsid w:val="00874373"/>
    <w:rsid w:val="00875531"/>
    <w:rsid w:val="00877471"/>
    <w:rsid w:val="00880851"/>
    <w:rsid w:val="0088199A"/>
    <w:rsid w:val="00882B62"/>
    <w:rsid w:val="00882F6A"/>
    <w:rsid w:val="00884A39"/>
    <w:rsid w:val="00885F1A"/>
    <w:rsid w:val="00887566"/>
    <w:rsid w:val="00892129"/>
    <w:rsid w:val="0089569F"/>
    <w:rsid w:val="008956F8"/>
    <w:rsid w:val="008967A3"/>
    <w:rsid w:val="008969B3"/>
    <w:rsid w:val="008A2126"/>
    <w:rsid w:val="008A3143"/>
    <w:rsid w:val="008A3CFE"/>
    <w:rsid w:val="008A3F53"/>
    <w:rsid w:val="008B32D6"/>
    <w:rsid w:val="008B65CE"/>
    <w:rsid w:val="008C59EC"/>
    <w:rsid w:val="008C6FA0"/>
    <w:rsid w:val="008C74B5"/>
    <w:rsid w:val="008C7972"/>
    <w:rsid w:val="008D5472"/>
    <w:rsid w:val="008D6041"/>
    <w:rsid w:val="008D74FB"/>
    <w:rsid w:val="008E091D"/>
    <w:rsid w:val="008E30F2"/>
    <w:rsid w:val="008E419F"/>
    <w:rsid w:val="008E55E7"/>
    <w:rsid w:val="008E79D1"/>
    <w:rsid w:val="008F03E9"/>
    <w:rsid w:val="008F3731"/>
    <w:rsid w:val="008F5146"/>
    <w:rsid w:val="00900D00"/>
    <w:rsid w:val="00901A4D"/>
    <w:rsid w:val="00901E07"/>
    <w:rsid w:val="0090345C"/>
    <w:rsid w:val="00904942"/>
    <w:rsid w:val="00904B9E"/>
    <w:rsid w:val="0090687B"/>
    <w:rsid w:val="00907CE1"/>
    <w:rsid w:val="00912C73"/>
    <w:rsid w:val="00915DCC"/>
    <w:rsid w:val="009171BA"/>
    <w:rsid w:val="00917F2B"/>
    <w:rsid w:val="00917F4B"/>
    <w:rsid w:val="00917FC3"/>
    <w:rsid w:val="009205F3"/>
    <w:rsid w:val="0092218D"/>
    <w:rsid w:val="009264F4"/>
    <w:rsid w:val="00927760"/>
    <w:rsid w:val="009300B5"/>
    <w:rsid w:val="00933450"/>
    <w:rsid w:val="0093487F"/>
    <w:rsid w:val="0093497F"/>
    <w:rsid w:val="00934E86"/>
    <w:rsid w:val="00936256"/>
    <w:rsid w:val="009401EF"/>
    <w:rsid w:val="00941037"/>
    <w:rsid w:val="00941A70"/>
    <w:rsid w:val="009428C2"/>
    <w:rsid w:val="00943A90"/>
    <w:rsid w:val="00946C8E"/>
    <w:rsid w:val="009501CB"/>
    <w:rsid w:val="00952AB4"/>
    <w:rsid w:val="00953227"/>
    <w:rsid w:val="00953771"/>
    <w:rsid w:val="00957462"/>
    <w:rsid w:val="00961D5F"/>
    <w:rsid w:val="009649C5"/>
    <w:rsid w:val="00964D37"/>
    <w:rsid w:val="009658C9"/>
    <w:rsid w:val="009671E6"/>
    <w:rsid w:val="00970488"/>
    <w:rsid w:val="00970EF2"/>
    <w:rsid w:val="00971FDC"/>
    <w:rsid w:val="009728D5"/>
    <w:rsid w:val="00980268"/>
    <w:rsid w:val="00981481"/>
    <w:rsid w:val="00982768"/>
    <w:rsid w:val="00984808"/>
    <w:rsid w:val="00984ADB"/>
    <w:rsid w:val="0098534D"/>
    <w:rsid w:val="00986750"/>
    <w:rsid w:val="00986E03"/>
    <w:rsid w:val="00993D82"/>
    <w:rsid w:val="00994522"/>
    <w:rsid w:val="009956B9"/>
    <w:rsid w:val="00995D9E"/>
    <w:rsid w:val="00996BCD"/>
    <w:rsid w:val="00996F9B"/>
    <w:rsid w:val="009A02A1"/>
    <w:rsid w:val="009A08AB"/>
    <w:rsid w:val="009A1E9B"/>
    <w:rsid w:val="009A3B36"/>
    <w:rsid w:val="009B0DF4"/>
    <w:rsid w:val="009B1CB8"/>
    <w:rsid w:val="009B287B"/>
    <w:rsid w:val="009B3A4A"/>
    <w:rsid w:val="009B53E7"/>
    <w:rsid w:val="009B568E"/>
    <w:rsid w:val="009B7B20"/>
    <w:rsid w:val="009C0697"/>
    <w:rsid w:val="009C1140"/>
    <w:rsid w:val="009C136B"/>
    <w:rsid w:val="009C3133"/>
    <w:rsid w:val="009C4C04"/>
    <w:rsid w:val="009D0577"/>
    <w:rsid w:val="009D27FA"/>
    <w:rsid w:val="009D5159"/>
    <w:rsid w:val="009D6192"/>
    <w:rsid w:val="009D631B"/>
    <w:rsid w:val="009E05BC"/>
    <w:rsid w:val="009E1660"/>
    <w:rsid w:val="009E1E73"/>
    <w:rsid w:val="009E33DD"/>
    <w:rsid w:val="009E4480"/>
    <w:rsid w:val="009E6E7B"/>
    <w:rsid w:val="009E7F31"/>
    <w:rsid w:val="009F0A69"/>
    <w:rsid w:val="009F165E"/>
    <w:rsid w:val="009F4757"/>
    <w:rsid w:val="009F5C58"/>
    <w:rsid w:val="009F6A48"/>
    <w:rsid w:val="00A02D00"/>
    <w:rsid w:val="00A03B3B"/>
    <w:rsid w:val="00A04938"/>
    <w:rsid w:val="00A050BB"/>
    <w:rsid w:val="00A05C9F"/>
    <w:rsid w:val="00A12674"/>
    <w:rsid w:val="00A1374C"/>
    <w:rsid w:val="00A13CB5"/>
    <w:rsid w:val="00A144E8"/>
    <w:rsid w:val="00A14890"/>
    <w:rsid w:val="00A15B45"/>
    <w:rsid w:val="00A15D83"/>
    <w:rsid w:val="00A16524"/>
    <w:rsid w:val="00A21617"/>
    <w:rsid w:val="00A21697"/>
    <w:rsid w:val="00A218DA"/>
    <w:rsid w:val="00A21B06"/>
    <w:rsid w:val="00A25B44"/>
    <w:rsid w:val="00A25DDC"/>
    <w:rsid w:val="00A32272"/>
    <w:rsid w:val="00A344B1"/>
    <w:rsid w:val="00A36E6C"/>
    <w:rsid w:val="00A40161"/>
    <w:rsid w:val="00A405E9"/>
    <w:rsid w:val="00A42F4B"/>
    <w:rsid w:val="00A45099"/>
    <w:rsid w:val="00A5003E"/>
    <w:rsid w:val="00A509DB"/>
    <w:rsid w:val="00A511DC"/>
    <w:rsid w:val="00A63AFB"/>
    <w:rsid w:val="00A63D5D"/>
    <w:rsid w:val="00A66569"/>
    <w:rsid w:val="00A706C9"/>
    <w:rsid w:val="00A71EDB"/>
    <w:rsid w:val="00A72BF1"/>
    <w:rsid w:val="00A73D71"/>
    <w:rsid w:val="00A748C2"/>
    <w:rsid w:val="00A806CC"/>
    <w:rsid w:val="00A82A93"/>
    <w:rsid w:val="00A848FC"/>
    <w:rsid w:val="00A85BCC"/>
    <w:rsid w:val="00A86768"/>
    <w:rsid w:val="00A90AD0"/>
    <w:rsid w:val="00A93F2E"/>
    <w:rsid w:val="00A9434D"/>
    <w:rsid w:val="00A95DFE"/>
    <w:rsid w:val="00A96992"/>
    <w:rsid w:val="00AA02F1"/>
    <w:rsid w:val="00AA098A"/>
    <w:rsid w:val="00AA3DC2"/>
    <w:rsid w:val="00AA532C"/>
    <w:rsid w:val="00AA63A3"/>
    <w:rsid w:val="00AA76EB"/>
    <w:rsid w:val="00AB0B27"/>
    <w:rsid w:val="00AB1D2B"/>
    <w:rsid w:val="00AB2381"/>
    <w:rsid w:val="00AB2CB2"/>
    <w:rsid w:val="00AB395B"/>
    <w:rsid w:val="00AB542F"/>
    <w:rsid w:val="00AC2CFF"/>
    <w:rsid w:val="00AC6C16"/>
    <w:rsid w:val="00AC737A"/>
    <w:rsid w:val="00AD0EE8"/>
    <w:rsid w:val="00AD1148"/>
    <w:rsid w:val="00AD568D"/>
    <w:rsid w:val="00AD664A"/>
    <w:rsid w:val="00AD70EC"/>
    <w:rsid w:val="00AE007B"/>
    <w:rsid w:val="00AE2896"/>
    <w:rsid w:val="00AE42B1"/>
    <w:rsid w:val="00AE7A93"/>
    <w:rsid w:val="00AF17C1"/>
    <w:rsid w:val="00AF3617"/>
    <w:rsid w:val="00AF4017"/>
    <w:rsid w:val="00AF700F"/>
    <w:rsid w:val="00B018E5"/>
    <w:rsid w:val="00B0325C"/>
    <w:rsid w:val="00B05E0A"/>
    <w:rsid w:val="00B10800"/>
    <w:rsid w:val="00B136FF"/>
    <w:rsid w:val="00B13CEC"/>
    <w:rsid w:val="00B13D07"/>
    <w:rsid w:val="00B141AC"/>
    <w:rsid w:val="00B1466D"/>
    <w:rsid w:val="00B14FD2"/>
    <w:rsid w:val="00B15164"/>
    <w:rsid w:val="00B156F5"/>
    <w:rsid w:val="00B1646A"/>
    <w:rsid w:val="00B164A4"/>
    <w:rsid w:val="00B21EF0"/>
    <w:rsid w:val="00B2207E"/>
    <w:rsid w:val="00B24014"/>
    <w:rsid w:val="00B2405A"/>
    <w:rsid w:val="00B24FF7"/>
    <w:rsid w:val="00B25C69"/>
    <w:rsid w:val="00B2676E"/>
    <w:rsid w:val="00B273CA"/>
    <w:rsid w:val="00B30018"/>
    <w:rsid w:val="00B305AB"/>
    <w:rsid w:val="00B30C3E"/>
    <w:rsid w:val="00B343D7"/>
    <w:rsid w:val="00B34A19"/>
    <w:rsid w:val="00B40E79"/>
    <w:rsid w:val="00B416D1"/>
    <w:rsid w:val="00B437A1"/>
    <w:rsid w:val="00B43A1F"/>
    <w:rsid w:val="00B452CB"/>
    <w:rsid w:val="00B45D68"/>
    <w:rsid w:val="00B4794B"/>
    <w:rsid w:val="00B47F1D"/>
    <w:rsid w:val="00B50928"/>
    <w:rsid w:val="00B515D8"/>
    <w:rsid w:val="00B534F1"/>
    <w:rsid w:val="00B5457D"/>
    <w:rsid w:val="00B572F8"/>
    <w:rsid w:val="00B60AB6"/>
    <w:rsid w:val="00B61248"/>
    <w:rsid w:val="00B61B2A"/>
    <w:rsid w:val="00B6265A"/>
    <w:rsid w:val="00B6464D"/>
    <w:rsid w:val="00B65BDB"/>
    <w:rsid w:val="00B66C58"/>
    <w:rsid w:val="00B72678"/>
    <w:rsid w:val="00B726C1"/>
    <w:rsid w:val="00B730F4"/>
    <w:rsid w:val="00B7327B"/>
    <w:rsid w:val="00B738F4"/>
    <w:rsid w:val="00B80C9D"/>
    <w:rsid w:val="00B821B8"/>
    <w:rsid w:val="00B8473C"/>
    <w:rsid w:val="00B84FC1"/>
    <w:rsid w:val="00B904AA"/>
    <w:rsid w:val="00B921FD"/>
    <w:rsid w:val="00B932A9"/>
    <w:rsid w:val="00B94791"/>
    <w:rsid w:val="00B9796D"/>
    <w:rsid w:val="00B97D4A"/>
    <w:rsid w:val="00B97D5D"/>
    <w:rsid w:val="00BA04AA"/>
    <w:rsid w:val="00BA3F80"/>
    <w:rsid w:val="00BA4C1E"/>
    <w:rsid w:val="00BA6F8C"/>
    <w:rsid w:val="00BA76F8"/>
    <w:rsid w:val="00BC003A"/>
    <w:rsid w:val="00BC332A"/>
    <w:rsid w:val="00BC6B4F"/>
    <w:rsid w:val="00BC7DAC"/>
    <w:rsid w:val="00BD00A5"/>
    <w:rsid w:val="00BD42F1"/>
    <w:rsid w:val="00BE27AD"/>
    <w:rsid w:val="00BE397C"/>
    <w:rsid w:val="00BE47A2"/>
    <w:rsid w:val="00BE6F4D"/>
    <w:rsid w:val="00BF0463"/>
    <w:rsid w:val="00BF14D8"/>
    <w:rsid w:val="00BF1AB2"/>
    <w:rsid w:val="00BF2E5A"/>
    <w:rsid w:val="00BF3F9C"/>
    <w:rsid w:val="00BF42A0"/>
    <w:rsid w:val="00BF5A5B"/>
    <w:rsid w:val="00C00647"/>
    <w:rsid w:val="00C04980"/>
    <w:rsid w:val="00C04DE2"/>
    <w:rsid w:val="00C04DE7"/>
    <w:rsid w:val="00C0538C"/>
    <w:rsid w:val="00C05694"/>
    <w:rsid w:val="00C057A4"/>
    <w:rsid w:val="00C073D5"/>
    <w:rsid w:val="00C10C1E"/>
    <w:rsid w:val="00C12683"/>
    <w:rsid w:val="00C12835"/>
    <w:rsid w:val="00C13E9C"/>
    <w:rsid w:val="00C15776"/>
    <w:rsid w:val="00C17824"/>
    <w:rsid w:val="00C205D5"/>
    <w:rsid w:val="00C24FB6"/>
    <w:rsid w:val="00C254A4"/>
    <w:rsid w:val="00C2552B"/>
    <w:rsid w:val="00C2652D"/>
    <w:rsid w:val="00C26D83"/>
    <w:rsid w:val="00C26DA8"/>
    <w:rsid w:val="00C270D3"/>
    <w:rsid w:val="00C3251A"/>
    <w:rsid w:val="00C35294"/>
    <w:rsid w:val="00C35F0C"/>
    <w:rsid w:val="00C37821"/>
    <w:rsid w:val="00C4160A"/>
    <w:rsid w:val="00C42B4D"/>
    <w:rsid w:val="00C44C8A"/>
    <w:rsid w:val="00C45BD4"/>
    <w:rsid w:val="00C46E98"/>
    <w:rsid w:val="00C53E33"/>
    <w:rsid w:val="00C54CDB"/>
    <w:rsid w:val="00C5614A"/>
    <w:rsid w:val="00C62FF5"/>
    <w:rsid w:val="00C63F49"/>
    <w:rsid w:val="00C66972"/>
    <w:rsid w:val="00C720D5"/>
    <w:rsid w:val="00C73736"/>
    <w:rsid w:val="00C73EFA"/>
    <w:rsid w:val="00C74024"/>
    <w:rsid w:val="00C74075"/>
    <w:rsid w:val="00C7539A"/>
    <w:rsid w:val="00C77C48"/>
    <w:rsid w:val="00C807B9"/>
    <w:rsid w:val="00C80EB4"/>
    <w:rsid w:val="00C80F17"/>
    <w:rsid w:val="00C81244"/>
    <w:rsid w:val="00C8216B"/>
    <w:rsid w:val="00C82312"/>
    <w:rsid w:val="00C83095"/>
    <w:rsid w:val="00C84659"/>
    <w:rsid w:val="00C854BD"/>
    <w:rsid w:val="00C87B41"/>
    <w:rsid w:val="00C87D53"/>
    <w:rsid w:val="00C91A31"/>
    <w:rsid w:val="00C94DDF"/>
    <w:rsid w:val="00C95A1D"/>
    <w:rsid w:val="00CA4044"/>
    <w:rsid w:val="00CA7132"/>
    <w:rsid w:val="00CA7C9F"/>
    <w:rsid w:val="00CB024B"/>
    <w:rsid w:val="00CB0C71"/>
    <w:rsid w:val="00CB15CA"/>
    <w:rsid w:val="00CB247E"/>
    <w:rsid w:val="00CB54E8"/>
    <w:rsid w:val="00CB6102"/>
    <w:rsid w:val="00CC100C"/>
    <w:rsid w:val="00CC19A0"/>
    <w:rsid w:val="00CC375A"/>
    <w:rsid w:val="00CC7C33"/>
    <w:rsid w:val="00CD0DA8"/>
    <w:rsid w:val="00CD35A7"/>
    <w:rsid w:val="00CD41E7"/>
    <w:rsid w:val="00CD4D8D"/>
    <w:rsid w:val="00CD5630"/>
    <w:rsid w:val="00CE1F24"/>
    <w:rsid w:val="00CE3F7B"/>
    <w:rsid w:val="00CE6DFA"/>
    <w:rsid w:val="00CF13F3"/>
    <w:rsid w:val="00CF2DE9"/>
    <w:rsid w:val="00CF53F3"/>
    <w:rsid w:val="00CF653D"/>
    <w:rsid w:val="00D004C2"/>
    <w:rsid w:val="00D03895"/>
    <w:rsid w:val="00D03C4B"/>
    <w:rsid w:val="00D065EA"/>
    <w:rsid w:val="00D06A3B"/>
    <w:rsid w:val="00D06B52"/>
    <w:rsid w:val="00D07987"/>
    <w:rsid w:val="00D11C2A"/>
    <w:rsid w:val="00D13C32"/>
    <w:rsid w:val="00D13C35"/>
    <w:rsid w:val="00D1603D"/>
    <w:rsid w:val="00D172F9"/>
    <w:rsid w:val="00D2078B"/>
    <w:rsid w:val="00D22758"/>
    <w:rsid w:val="00D24590"/>
    <w:rsid w:val="00D27567"/>
    <w:rsid w:val="00D319AF"/>
    <w:rsid w:val="00D344B5"/>
    <w:rsid w:val="00D3788A"/>
    <w:rsid w:val="00D44F1B"/>
    <w:rsid w:val="00D4583A"/>
    <w:rsid w:val="00D56536"/>
    <w:rsid w:val="00D57325"/>
    <w:rsid w:val="00D603E2"/>
    <w:rsid w:val="00D607CE"/>
    <w:rsid w:val="00D61854"/>
    <w:rsid w:val="00D63D5E"/>
    <w:rsid w:val="00D643F8"/>
    <w:rsid w:val="00D704FC"/>
    <w:rsid w:val="00D709AE"/>
    <w:rsid w:val="00D72193"/>
    <w:rsid w:val="00D72369"/>
    <w:rsid w:val="00D74029"/>
    <w:rsid w:val="00D75704"/>
    <w:rsid w:val="00D76CEF"/>
    <w:rsid w:val="00D777DF"/>
    <w:rsid w:val="00D80EA8"/>
    <w:rsid w:val="00D80FEE"/>
    <w:rsid w:val="00D8157E"/>
    <w:rsid w:val="00D8213B"/>
    <w:rsid w:val="00D82266"/>
    <w:rsid w:val="00D829E5"/>
    <w:rsid w:val="00D83B35"/>
    <w:rsid w:val="00D85026"/>
    <w:rsid w:val="00D85875"/>
    <w:rsid w:val="00D8791C"/>
    <w:rsid w:val="00D90694"/>
    <w:rsid w:val="00D9172E"/>
    <w:rsid w:val="00D95C37"/>
    <w:rsid w:val="00DA14E3"/>
    <w:rsid w:val="00DA3865"/>
    <w:rsid w:val="00DA5E23"/>
    <w:rsid w:val="00DB4081"/>
    <w:rsid w:val="00DB448B"/>
    <w:rsid w:val="00DB54AD"/>
    <w:rsid w:val="00DB6BA5"/>
    <w:rsid w:val="00DC0F2D"/>
    <w:rsid w:val="00DC2A12"/>
    <w:rsid w:val="00DC36E9"/>
    <w:rsid w:val="00DC406B"/>
    <w:rsid w:val="00DC4737"/>
    <w:rsid w:val="00DC5872"/>
    <w:rsid w:val="00DC69A4"/>
    <w:rsid w:val="00DC76C0"/>
    <w:rsid w:val="00DD00C9"/>
    <w:rsid w:val="00DD215B"/>
    <w:rsid w:val="00DD285F"/>
    <w:rsid w:val="00DD2C67"/>
    <w:rsid w:val="00DD349C"/>
    <w:rsid w:val="00DD6852"/>
    <w:rsid w:val="00DE0F1A"/>
    <w:rsid w:val="00DE3F0C"/>
    <w:rsid w:val="00DE7C31"/>
    <w:rsid w:val="00DF01B1"/>
    <w:rsid w:val="00DF11BC"/>
    <w:rsid w:val="00E02716"/>
    <w:rsid w:val="00E045EE"/>
    <w:rsid w:val="00E05181"/>
    <w:rsid w:val="00E056AE"/>
    <w:rsid w:val="00E061F7"/>
    <w:rsid w:val="00E07566"/>
    <w:rsid w:val="00E101B5"/>
    <w:rsid w:val="00E103B9"/>
    <w:rsid w:val="00E121DD"/>
    <w:rsid w:val="00E166C0"/>
    <w:rsid w:val="00E2070E"/>
    <w:rsid w:val="00E22F6A"/>
    <w:rsid w:val="00E23A30"/>
    <w:rsid w:val="00E24561"/>
    <w:rsid w:val="00E24FA1"/>
    <w:rsid w:val="00E266AB"/>
    <w:rsid w:val="00E26C78"/>
    <w:rsid w:val="00E30D60"/>
    <w:rsid w:val="00E3322A"/>
    <w:rsid w:val="00E35E3B"/>
    <w:rsid w:val="00E360D2"/>
    <w:rsid w:val="00E372DE"/>
    <w:rsid w:val="00E4298E"/>
    <w:rsid w:val="00E433A7"/>
    <w:rsid w:val="00E44384"/>
    <w:rsid w:val="00E44713"/>
    <w:rsid w:val="00E44B56"/>
    <w:rsid w:val="00E456E8"/>
    <w:rsid w:val="00E45705"/>
    <w:rsid w:val="00E46154"/>
    <w:rsid w:val="00E463BB"/>
    <w:rsid w:val="00E4748C"/>
    <w:rsid w:val="00E50B01"/>
    <w:rsid w:val="00E50B47"/>
    <w:rsid w:val="00E51814"/>
    <w:rsid w:val="00E52EDD"/>
    <w:rsid w:val="00E5323A"/>
    <w:rsid w:val="00E54ACA"/>
    <w:rsid w:val="00E54CE0"/>
    <w:rsid w:val="00E559A2"/>
    <w:rsid w:val="00E60964"/>
    <w:rsid w:val="00E63AA5"/>
    <w:rsid w:val="00E6477D"/>
    <w:rsid w:val="00E667F2"/>
    <w:rsid w:val="00E669A9"/>
    <w:rsid w:val="00E719CB"/>
    <w:rsid w:val="00E76317"/>
    <w:rsid w:val="00E77085"/>
    <w:rsid w:val="00E77240"/>
    <w:rsid w:val="00E77BBF"/>
    <w:rsid w:val="00E81A50"/>
    <w:rsid w:val="00E8344A"/>
    <w:rsid w:val="00E83D48"/>
    <w:rsid w:val="00E83F2A"/>
    <w:rsid w:val="00E869B1"/>
    <w:rsid w:val="00E87DC5"/>
    <w:rsid w:val="00E90D55"/>
    <w:rsid w:val="00E9175F"/>
    <w:rsid w:val="00E93018"/>
    <w:rsid w:val="00E93121"/>
    <w:rsid w:val="00E939AE"/>
    <w:rsid w:val="00E94F27"/>
    <w:rsid w:val="00E9735E"/>
    <w:rsid w:val="00EA0FA6"/>
    <w:rsid w:val="00EA1C73"/>
    <w:rsid w:val="00EA241B"/>
    <w:rsid w:val="00EA4EBF"/>
    <w:rsid w:val="00EA65F5"/>
    <w:rsid w:val="00EA66BD"/>
    <w:rsid w:val="00EB178F"/>
    <w:rsid w:val="00EB61DE"/>
    <w:rsid w:val="00EB673F"/>
    <w:rsid w:val="00EC0842"/>
    <w:rsid w:val="00EC151E"/>
    <w:rsid w:val="00EC1907"/>
    <w:rsid w:val="00EC2A9E"/>
    <w:rsid w:val="00EC2DAE"/>
    <w:rsid w:val="00EC48D5"/>
    <w:rsid w:val="00EC69FD"/>
    <w:rsid w:val="00EC77F1"/>
    <w:rsid w:val="00ED07B2"/>
    <w:rsid w:val="00ED0BA4"/>
    <w:rsid w:val="00ED45C5"/>
    <w:rsid w:val="00ED6B81"/>
    <w:rsid w:val="00ED7E72"/>
    <w:rsid w:val="00EE126F"/>
    <w:rsid w:val="00EE2A9D"/>
    <w:rsid w:val="00EF0D44"/>
    <w:rsid w:val="00EF4406"/>
    <w:rsid w:val="00F007DD"/>
    <w:rsid w:val="00F0253D"/>
    <w:rsid w:val="00F02F62"/>
    <w:rsid w:val="00F04E50"/>
    <w:rsid w:val="00F0557A"/>
    <w:rsid w:val="00F058F9"/>
    <w:rsid w:val="00F064A8"/>
    <w:rsid w:val="00F06DA4"/>
    <w:rsid w:val="00F1192A"/>
    <w:rsid w:val="00F12443"/>
    <w:rsid w:val="00F137C7"/>
    <w:rsid w:val="00F13F9A"/>
    <w:rsid w:val="00F142F6"/>
    <w:rsid w:val="00F14E70"/>
    <w:rsid w:val="00F14F16"/>
    <w:rsid w:val="00F1559F"/>
    <w:rsid w:val="00F220C9"/>
    <w:rsid w:val="00F26977"/>
    <w:rsid w:val="00F3161E"/>
    <w:rsid w:val="00F3208D"/>
    <w:rsid w:val="00F3457B"/>
    <w:rsid w:val="00F360AF"/>
    <w:rsid w:val="00F36638"/>
    <w:rsid w:val="00F36987"/>
    <w:rsid w:val="00F3728E"/>
    <w:rsid w:val="00F379D7"/>
    <w:rsid w:val="00F409F7"/>
    <w:rsid w:val="00F42956"/>
    <w:rsid w:val="00F42D60"/>
    <w:rsid w:val="00F45610"/>
    <w:rsid w:val="00F46806"/>
    <w:rsid w:val="00F4688A"/>
    <w:rsid w:val="00F46D36"/>
    <w:rsid w:val="00F524E6"/>
    <w:rsid w:val="00F53843"/>
    <w:rsid w:val="00F56237"/>
    <w:rsid w:val="00F56485"/>
    <w:rsid w:val="00F57B4B"/>
    <w:rsid w:val="00F61AAD"/>
    <w:rsid w:val="00F62B83"/>
    <w:rsid w:val="00F64931"/>
    <w:rsid w:val="00F65E62"/>
    <w:rsid w:val="00F664F7"/>
    <w:rsid w:val="00F74B85"/>
    <w:rsid w:val="00F74DA9"/>
    <w:rsid w:val="00F75CE6"/>
    <w:rsid w:val="00F76D2F"/>
    <w:rsid w:val="00F81333"/>
    <w:rsid w:val="00F81776"/>
    <w:rsid w:val="00F839C7"/>
    <w:rsid w:val="00F87462"/>
    <w:rsid w:val="00F87B5D"/>
    <w:rsid w:val="00FA1D93"/>
    <w:rsid w:val="00FA393A"/>
    <w:rsid w:val="00FA4606"/>
    <w:rsid w:val="00FA48E6"/>
    <w:rsid w:val="00FB1056"/>
    <w:rsid w:val="00FB2632"/>
    <w:rsid w:val="00FB30D5"/>
    <w:rsid w:val="00FB778A"/>
    <w:rsid w:val="00FC1D51"/>
    <w:rsid w:val="00FC3307"/>
    <w:rsid w:val="00FC3DD1"/>
    <w:rsid w:val="00FC528A"/>
    <w:rsid w:val="00FD092F"/>
    <w:rsid w:val="00FD1E45"/>
    <w:rsid w:val="00FD27C5"/>
    <w:rsid w:val="00FD488C"/>
    <w:rsid w:val="00FD51DA"/>
    <w:rsid w:val="00FE079A"/>
    <w:rsid w:val="00FE0A90"/>
    <w:rsid w:val="00FE0DE2"/>
    <w:rsid w:val="00FE1B5C"/>
    <w:rsid w:val="00FE222C"/>
    <w:rsid w:val="00FE3636"/>
    <w:rsid w:val="00FE7494"/>
    <w:rsid w:val="00FF1053"/>
    <w:rsid w:val="00FF36BC"/>
    <w:rsid w:val="00FF633B"/>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8215"/>
  <w15:docId w15:val="{32B5BEC9-C908-4682-AE4E-F1CB0CB9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7AA1"/>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qFormat/>
    <w:rsid w:val="003B0B84"/>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sid w:val="003B0B84"/>
    <w:rPr>
      <w:rFonts w:ascii="Calibri" w:eastAsia="Calibri" w:hAnsi="Calibri" w:cs="Times New Roman"/>
    </w:rPr>
  </w:style>
  <w:style w:type="paragraph" w:styleId="utrang">
    <w:name w:val="header"/>
    <w:basedOn w:val="Binhthng"/>
    <w:link w:val="utrangChar"/>
    <w:uiPriority w:val="99"/>
    <w:unhideWhenUsed/>
    <w:qFormat/>
    <w:rsid w:val="003B0B84"/>
    <w:pPr>
      <w:tabs>
        <w:tab w:val="center" w:pos="4680"/>
        <w:tab w:val="right" w:pos="9360"/>
      </w:tabs>
      <w:spacing w:after="0" w:line="240" w:lineRule="auto"/>
    </w:pPr>
  </w:style>
  <w:style w:type="character" w:customStyle="1" w:styleId="utrangChar">
    <w:name w:val="Đầu trang Char"/>
    <w:basedOn w:val="Phngmcinhcuaoanvn"/>
    <w:link w:val="utrang"/>
    <w:uiPriority w:val="99"/>
    <w:qFormat/>
    <w:rsid w:val="003B0B84"/>
    <w:rPr>
      <w:rFonts w:ascii="Calibri" w:eastAsia="Calibri" w:hAnsi="Calibri" w:cs="Times New Roman"/>
    </w:rPr>
  </w:style>
  <w:style w:type="character" w:styleId="Siuktni">
    <w:name w:val="Hyperlink"/>
    <w:uiPriority w:val="99"/>
    <w:unhideWhenUsed/>
    <w:qFormat/>
    <w:rsid w:val="003B0B84"/>
    <w:rPr>
      <w:color w:val="0000FF"/>
      <w:u w:val="single"/>
    </w:rPr>
  </w:style>
  <w:style w:type="table" w:styleId="LiBang">
    <w:name w:val="Table Grid"/>
    <w:basedOn w:val="BangThngthng"/>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3B0B84"/>
    <w:pPr>
      <w:ind w:left="720"/>
      <w:contextualSpacing/>
    </w:pPr>
  </w:style>
  <w:style w:type="paragraph" w:styleId="ThngthngWeb">
    <w:name w:val="Normal (Web)"/>
    <w:basedOn w:val="Binhthng"/>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22"/>
    <w:qFormat/>
    <w:rsid w:val="00C91A31"/>
    <w:rPr>
      <w:b/>
      <w:bCs/>
    </w:rPr>
  </w:style>
  <w:style w:type="character" w:styleId="ThamchiuChuthich">
    <w:name w:val="annotation reference"/>
    <w:basedOn w:val="Phngmcinhcuaoanvn"/>
    <w:uiPriority w:val="99"/>
    <w:semiHidden/>
    <w:unhideWhenUsed/>
    <w:rsid w:val="00215A9D"/>
    <w:rPr>
      <w:sz w:val="16"/>
      <w:szCs w:val="16"/>
    </w:rPr>
  </w:style>
  <w:style w:type="paragraph" w:styleId="VnbanChuthich">
    <w:name w:val="annotation text"/>
    <w:basedOn w:val="Binhthng"/>
    <w:link w:val="VnbanChuthichChar"/>
    <w:uiPriority w:val="99"/>
    <w:semiHidden/>
    <w:unhideWhenUsed/>
    <w:rsid w:val="00215A9D"/>
    <w:pPr>
      <w:spacing w:line="240" w:lineRule="auto"/>
    </w:pPr>
    <w:rPr>
      <w:sz w:val="20"/>
      <w:szCs w:val="20"/>
    </w:rPr>
  </w:style>
  <w:style w:type="character" w:customStyle="1" w:styleId="VnbanChuthichChar">
    <w:name w:val="Văn bản Chú thích Char"/>
    <w:basedOn w:val="Phngmcinhcuaoanvn"/>
    <w:link w:val="VnbanChuthich"/>
    <w:uiPriority w:val="99"/>
    <w:semiHidden/>
    <w:rsid w:val="00215A9D"/>
    <w:rPr>
      <w:rFonts w:ascii="Calibri" w:eastAsia="Calibri" w:hAnsi="Calibri" w:cs="Times New Roman"/>
      <w:sz w:val="20"/>
      <w:szCs w:val="20"/>
    </w:rPr>
  </w:style>
  <w:style w:type="paragraph" w:styleId="ChuChuthich">
    <w:name w:val="annotation subject"/>
    <w:basedOn w:val="VnbanChuthich"/>
    <w:next w:val="VnbanChuthich"/>
    <w:link w:val="ChuChuthichChar"/>
    <w:uiPriority w:val="99"/>
    <w:semiHidden/>
    <w:unhideWhenUsed/>
    <w:rsid w:val="00215A9D"/>
    <w:rPr>
      <w:b/>
      <w:bCs/>
    </w:rPr>
  </w:style>
  <w:style w:type="character" w:customStyle="1" w:styleId="ChuChuthichChar">
    <w:name w:val="Chủ đề Chú thích Char"/>
    <w:basedOn w:val="VnbanChuthichChar"/>
    <w:link w:val="ChuChuthich"/>
    <w:uiPriority w:val="99"/>
    <w:semiHidden/>
    <w:rsid w:val="00215A9D"/>
    <w:rPr>
      <w:rFonts w:ascii="Calibri" w:eastAsia="Calibri" w:hAnsi="Calibri" w:cs="Times New Roman"/>
      <w:b/>
      <w:bCs/>
      <w:sz w:val="20"/>
      <w:szCs w:val="20"/>
    </w:rPr>
  </w:style>
  <w:style w:type="paragraph" w:styleId="Bongchuthich">
    <w:name w:val="Balloon Text"/>
    <w:basedOn w:val="Binhthng"/>
    <w:link w:val="BongchuthichChar"/>
    <w:uiPriority w:val="99"/>
    <w:semiHidden/>
    <w:unhideWhenUsed/>
    <w:rsid w:val="00215A9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15A9D"/>
    <w:rPr>
      <w:rFonts w:ascii="Segoe UI" w:eastAsia="Calibri" w:hAnsi="Segoe UI" w:cs="Segoe UI"/>
      <w:sz w:val="18"/>
      <w:szCs w:val="18"/>
    </w:rPr>
  </w:style>
  <w:style w:type="paragraph" w:styleId="Duytlai">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Phngmcinhcuaoanvn"/>
    <w:uiPriority w:val="99"/>
    <w:semiHidden/>
    <w:unhideWhenUsed/>
    <w:rsid w:val="00F12443"/>
    <w:rPr>
      <w:color w:val="605E5C"/>
      <w:shd w:val="clear" w:color="auto" w:fill="E1DFDD"/>
    </w:rPr>
  </w:style>
  <w:style w:type="character" w:styleId="FollowedHyperlink">
    <w:name w:val="FollowedHyperlink"/>
    <w:basedOn w:val="Phngmcinhcuaoanvn"/>
    <w:uiPriority w:val="99"/>
    <w:semiHidden/>
    <w:unhideWhenUsed/>
    <w:rsid w:val="006E7D10"/>
    <w:rPr>
      <w:color w:val="954F72" w:themeColor="followedHyperlink"/>
      <w:u w:val="single"/>
    </w:rPr>
  </w:style>
  <w:style w:type="character" w:styleId="cpChagiiquyt">
    <w:name w:val="Unresolved Mention"/>
    <w:basedOn w:val="Phngmcinhcuaoanvn"/>
    <w:uiPriority w:val="99"/>
    <w:semiHidden/>
    <w:unhideWhenUsed/>
    <w:rsid w:val="007554D3"/>
    <w:rPr>
      <w:color w:val="605E5C"/>
      <w:shd w:val="clear" w:color="auto" w:fill="E1DFDD"/>
    </w:rPr>
  </w:style>
  <w:style w:type="paragraph" w:styleId="HTMLinhdangtrc">
    <w:name w:val="HTML Preformatted"/>
    <w:basedOn w:val="Binhthng"/>
    <w:link w:val="HTMLinhdangtrcChar"/>
    <w:uiPriority w:val="99"/>
    <w:semiHidden/>
    <w:unhideWhenUsed/>
    <w:rsid w:val="00C54CDB"/>
    <w:pPr>
      <w:spacing w:after="0" w:line="240" w:lineRule="auto"/>
    </w:pPr>
    <w:rPr>
      <w:rFonts w:ascii="Consolas" w:hAnsi="Consolas"/>
      <w:sz w:val="20"/>
      <w:szCs w:val="20"/>
    </w:rPr>
  </w:style>
  <w:style w:type="character" w:customStyle="1" w:styleId="HTMLinhdangtrcChar">
    <w:name w:val="HTML Định dạng trước Char"/>
    <w:basedOn w:val="Phngmcinhcuaoanvn"/>
    <w:link w:val="HTMLinhdangtrc"/>
    <w:uiPriority w:val="99"/>
    <w:semiHidden/>
    <w:rsid w:val="00C54CDB"/>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186336147">
      <w:bodyDiv w:val="1"/>
      <w:marLeft w:val="0"/>
      <w:marRight w:val="0"/>
      <w:marTop w:val="0"/>
      <w:marBottom w:val="0"/>
      <w:divBdr>
        <w:top w:val="none" w:sz="0" w:space="0" w:color="auto"/>
        <w:left w:val="none" w:sz="0" w:space="0" w:color="auto"/>
        <w:bottom w:val="none" w:sz="0" w:space="0" w:color="auto"/>
        <w:right w:val="none" w:sz="0" w:space="0" w:color="auto"/>
      </w:divBdr>
      <w:divsChild>
        <w:div w:id="1073551398">
          <w:marLeft w:val="0"/>
          <w:marRight w:val="0"/>
          <w:marTop w:val="60"/>
          <w:marBottom w:val="0"/>
          <w:divBdr>
            <w:top w:val="none" w:sz="0" w:space="0" w:color="auto"/>
            <w:left w:val="none" w:sz="0" w:space="0" w:color="auto"/>
            <w:bottom w:val="none" w:sz="0" w:space="0" w:color="auto"/>
            <w:right w:val="none" w:sz="0" w:space="0" w:color="auto"/>
          </w:divBdr>
        </w:div>
      </w:divsChild>
    </w:div>
    <w:div w:id="195240987">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6352156">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61710607">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49710731">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49264530">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53494161">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028302">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6">
          <w:marLeft w:val="0"/>
          <w:marRight w:val="0"/>
          <w:marTop w:val="0"/>
          <w:marBottom w:val="0"/>
          <w:divBdr>
            <w:top w:val="none" w:sz="0" w:space="0" w:color="auto"/>
            <w:left w:val="none" w:sz="0" w:space="0" w:color="auto"/>
            <w:bottom w:val="none" w:sz="0" w:space="0" w:color="auto"/>
            <w:right w:val="none" w:sz="0" w:space="0" w:color="auto"/>
          </w:divBdr>
        </w:div>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180007715">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15066543">
      <w:bodyDiv w:val="1"/>
      <w:marLeft w:val="0"/>
      <w:marRight w:val="0"/>
      <w:marTop w:val="0"/>
      <w:marBottom w:val="0"/>
      <w:divBdr>
        <w:top w:val="none" w:sz="0" w:space="0" w:color="auto"/>
        <w:left w:val="none" w:sz="0" w:space="0" w:color="auto"/>
        <w:bottom w:val="none" w:sz="0" w:space="0" w:color="auto"/>
        <w:right w:val="none" w:sz="0" w:space="0" w:color="auto"/>
      </w:divBdr>
    </w:div>
    <w:div w:id="1324967676">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70515360">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515681882">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613397984">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1893955224">
      <w:bodyDiv w:val="1"/>
      <w:marLeft w:val="0"/>
      <w:marRight w:val="0"/>
      <w:marTop w:val="0"/>
      <w:marBottom w:val="0"/>
      <w:divBdr>
        <w:top w:val="none" w:sz="0" w:space="0" w:color="auto"/>
        <w:left w:val="none" w:sz="0" w:space="0" w:color="auto"/>
        <w:bottom w:val="none" w:sz="0" w:space="0" w:color="auto"/>
        <w:right w:val="none" w:sz="0" w:space="0" w:color="auto"/>
      </w:divBdr>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http://www.apolatlega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polatlega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n.tran@apolatlegal.com" TargetMode="External"/><Relationship Id="rId5" Type="http://schemas.openxmlformats.org/officeDocument/2006/relationships/webSettings" Target="webSettings.xml"/><Relationship Id="rId15" Type="http://schemas.openxmlformats.org/officeDocument/2006/relationships/hyperlink" Target="http://www.apolatlegal.com" TargetMode="External"/><Relationship Id="rId10" Type="http://schemas.openxmlformats.org/officeDocument/2006/relationships/hyperlink" Target="mailto:long.dinh@apolatlega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an.tran@apolatlegal.com" TargetMode="External"/><Relationship Id="rId14" Type="http://schemas.openxmlformats.org/officeDocument/2006/relationships/hyperlink" Target="mailto:info@apolatlega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5D0D-C4A2-FE48-AF8F-EB54284F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Pages>
  <Words>799</Words>
  <Characters>4555</Characters>
  <Application>Microsoft Office Word</Application>
  <DocSecurity>0</DocSecurity>
  <Lines>37</Lines>
  <Paragraphs>10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 - Phuong Bui</dc:creator>
  <cp:lastModifiedBy>APL - Ngoc An</cp:lastModifiedBy>
  <cp:revision>44</cp:revision>
  <cp:lastPrinted>2021-09-27T08:21:00Z</cp:lastPrinted>
  <dcterms:created xsi:type="dcterms:W3CDTF">2021-09-15T17:02:00Z</dcterms:created>
  <dcterms:modified xsi:type="dcterms:W3CDTF">2021-09-27T08:40:00Z</dcterms:modified>
</cp:coreProperties>
</file>